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HEAGrapalat-Bold" w:hAnsi="GHEAGrapalat-Bold" w:cs="GHEAGrapalat-Bold"/>
          <w:b/>
          <w:bCs/>
          <w:sz w:val="32"/>
          <w:szCs w:val="32"/>
        </w:rPr>
        <w:id w:val="-1824573358"/>
        <w:docPartObj>
          <w:docPartGallery w:val="Cover Pages"/>
          <w:docPartUnique/>
        </w:docPartObj>
      </w:sdtPr>
      <w:sdtEndPr/>
      <w:sdtContent>
        <w:p w:rsidR="00D84F39" w:rsidRPr="00F7391F" w:rsidRDefault="00E12211" w:rsidP="00E23E0F">
          <w:pPr>
            <w:autoSpaceDE w:val="0"/>
            <w:autoSpaceDN w:val="0"/>
            <w:adjustRightInd w:val="0"/>
            <w:spacing w:after="0" w:line="240" w:lineRule="auto"/>
            <w:jc w:val="center"/>
            <w:rPr>
              <w:rFonts w:ascii="GHEAGrapalat-Bold" w:hAnsi="GHEAGrapalat-Bold" w:cs="GHEAGrapalat-Bold"/>
              <w:b/>
              <w:bCs/>
              <w:sz w:val="32"/>
              <w:szCs w:val="32"/>
            </w:rPr>
          </w:pPr>
          <w:r w:rsidRPr="00F7391F">
            <w:rPr>
              <w:noProof/>
            </w:rPr>
            <mc:AlternateContent>
              <mc:Choice Requires="wps">
                <w:drawing>
                  <wp:anchor distT="0" distB="0" distL="114300" distR="114300" simplePos="0" relativeHeight="251652096" behindDoc="0" locked="0" layoutInCell="1" allowOverlap="1" wp14:anchorId="5445E26C" wp14:editId="180C307D">
                    <wp:simplePos x="0" y="0"/>
                    <wp:positionH relativeFrom="column">
                      <wp:posOffset>-2085340</wp:posOffset>
                    </wp:positionH>
                    <wp:positionV relativeFrom="paragraph">
                      <wp:posOffset>2114550</wp:posOffset>
                    </wp:positionV>
                    <wp:extent cx="7010400" cy="2688590"/>
                    <wp:effectExtent l="0" t="0" r="0"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0" cy="2688590"/>
                            </a:xfrm>
                            <a:prstGeom prst="rect">
                              <a:avLst/>
                            </a:prstGeom>
                            <a:noFill/>
                            <a:ln>
                              <a:noFill/>
                            </a:ln>
                            <a:effectLst/>
                          </wps:spPr>
                          <wps:txbx>
                            <w:txbxContent>
                              <w:p w:rsidR="00CD2299" w:rsidRPr="00125C40" w:rsidRDefault="00CD2299" w:rsidP="008621CA">
                                <w:pPr>
                                  <w:autoSpaceDE w:val="0"/>
                                  <w:autoSpaceDN w:val="0"/>
                                  <w:adjustRightInd w:val="0"/>
                                  <w:spacing w:after="0" w:line="240" w:lineRule="auto"/>
                                  <w:jc w:val="center"/>
                                  <w:rPr>
                                    <w:rFonts w:ascii="GHEAGrapalat-Bold" w:hAnsi="GHEAGrapalat-Bold" w:cs="GHEAGrapalat-Bold"/>
                                    <w:b/>
                                    <w:bCs/>
                                    <w:color w:val="000000"/>
                                    <w:sz w:val="68"/>
                                    <w:szCs w:val="68"/>
                                  </w:rPr>
                                </w:pPr>
                                <w:r>
                                  <w:rPr>
                                    <w:rFonts w:ascii="GHEAGrapalat-Bold" w:hAnsi="GHEAGrapalat-Bold" w:cs="GHEAGrapalat-Bold"/>
                                    <w:b/>
                                    <w:bCs/>
                                    <w:color w:val="000000"/>
                                    <w:sz w:val="68"/>
                                    <w:szCs w:val="68"/>
                                  </w:rPr>
                                  <w:t>2020</w:t>
                                </w:r>
                                <w:r w:rsidRPr="00125C40">
                                  <w:rPr>
                                    <w:rFonts w:ascii="GHEAGrapalat-Bold" w:hAnsi="GHEAGrapalat-Bold" w:cs="GHEAGrapalat-Bold"/>
                                    <w:b/>
                                    <w:bCs/>
                                    <w:color w:val="000000"/>
                                    <w:sz w:val="68"/>
                                    <w:szCs w:val="68"/>
                                  </w:rPr>
                                  <w:t xml:space="preserve"> թ</w:t>
                                </w:r>
                                <w:r w:rsidRPr="00125C40">
                                  <w:rPr>
                                    <w:rFonts w:ascii="GHEAGrapalat-Bold" w:hAnsi="GHEAGrapalat-Bold" w:cs="GHEAGrapalat-Bold"/>
                                    <w:b/>
                                    <w:bCs/>
                                    <w:color w:val="000000"/>
                                    <w:sz w:val="68"/>
                                    <w:szCs w:val="68"/>
                                    <w:lang w:val="ru-RU"/>
                                  </w:rPr>
                                  <w:t>վականի</w:t>
                                </w:r>
                              </w:p>
                              <w:p w:rsidR="00CD2299" w:rsidRPr="008621CA" w:rsidRDefault="00CD2299" w:rsidP="008621CA">
                                <w:pPr>
                                  <w:autoSpaceDE w:val="0"/>
                                  <w:autoSpaceDN w:val="0"/>
                                  <w:adjustRightInd w:val="0"/>
                                  <w:spacing w:after="0" w:line="240" w:lineRule="auto"/>
                                  <w:jc w:val="center"/>
                                  <w:rPr>
                                    <w:rFonts w:ascii="GHEAGrapalat-Bold" w:hAnsi="GHEAGrapalat-Bold" w:cs="GHEAGrapalat-Bold"/>
                                    <w:b/>
                                    <w:bCs/>
                                    <w:color w:val="000000"/>
                                    <w:sz w:val="68"/>
                                    <w:szCs w:val="68"/>
                                  </w:rPr>
                                </w:pPr>
                                <w:r w:rsidRPr="008621CA">
                                  <w:rPr>
                                    <w:rFonts w:ascii="GHEAGrapalat-Bold" w:hAnsi="GHEAGrapalat-Bold" w:cs="GHEAGrapalat-Bold"/>
                                    <w:b/>
                                    <w:bCs/>
                                    <w:color w:val="000000"/>
                                    <w:sz w:val="68"/>
                                    <w:szCs w:val="68"/>
                                  </w:rPr>
                                  <w:t>ՏԱՐԵԿԱՆ</w:t>
                                </w:r>
                                <w:r>
                                  <w:rPr>
                                    <w:rFonts w:ascii="GHEAGrapalat-Bold" w:hAnsi="GHEAGrapalat-Bold" w:cs="GHEAGrapalat-Bold"/>
                                    <w:b/>
                                    <w:bCs/>
                                    <w:color w:val="000000"/>
                                    <w:sz w:val="68"/>
                                    <w:szCs w:val="68"/>
                                  </w:rPr>
                                  <w:t xml:space="preserve"> </w:t>
                                </w:r>
                                <w:r w:rsidRPr="008621CA">
                                  <w:rPr>
                                    <w:rFonts w:ascii="GHEAGrapalat-Bold" w:hAnsi="GHEAGrapalat-Bold" w:cs="GHEAGrapalat-Bold"/>
                                    <w:b/>
                                    <w:bCs/>
                                    <w:color w:val="000000"/>
                                    <w:sz w:val="68"/>
                                    <w:szCs w:val="68"/>
                                  </w:rPr>
                                  <w:t>ՀԱՇՎԵՏՎՈՒԹՅՈՒՆ</w:t>
                                </w:r>
                                <w:r>
                                  <w:rPr>
                                    <w:rFonts w:ascii="GHEAGrapalat-Bold" w:hAnsi="GHEAGrapalat-Bold" w:cs="GHEAGrapalat-Bold"/>
                                    <w:b/>
                                    <w:bCs/>
                                    <w:color w:val="000000"/>
                                    <w:sz w:val="68"/>
                                    <w:szCs w:val="68"/>
                                    <w:lang w:val="ru-RU"/>
                                  </w:rPr>
                                  <w:t>Ը</w:t>
                                </w:r>
                                <w:r>
                                  <w:rPr>
                                    <w:rFonts w:ascii="GHEAGrapalat-Bold" w:hAnsi="GHEAGrapalat-Bold" w:cs="GHEAGrapalat-Bold"/>
                                    <w:b/>
                                    <w:bCs/>
                                    <w:color w:val="000000"/>
                                    <w:sz w:val="68"/>
                                    <w:szCs w:val="68"/>
                                  </w:rPr>
                                  <w:t xml:space="preserve"> ԵՎ </w:t>
                                </w:r>
                                <w:r>
                                  <w:rPr>
                                    <w:rFonts w:ascii="GHEAGrapalat-Bold" w:hAnsi="GHEAGrapalat-Bold" w:cs="GHEAGrapalat-Bold"/>
                                    <w:b/>
                                    <w:bCs/>
                                    <w:color w:val="000000"/>
                                    <w:sz w:val="68"/>
                                    <w:szCs w:val="68"/>
                                    <w:lang w:val="ru-RU"/>
                                  </w:rPr>
                                  <w:t>ՀԱՇՎԵԿՇԻՌԸ</w:t>
                                </w:r>
                                <w:r w:rsidRPr="008621CA">
                                  <w:rPr>
                                    <w:rFonts w:ascii="GHEAGrapalat-Bold" w:hAnsi="GHEAGrapalat-Bold" w:cs="GHEAGrapalat-Bold"/>
                                    <w:b/>
                                    <w:bCs/>
                                    <w:color w:val="000000"/>
                                    <w:sz w:val="68"/>
                                    <w:szCs w:val="68"/>
                                  </w:rPr>
                                  <w:t xml:space="preserve"> </w:t>
                                </w:r>
                              </w:p>
                              <w:p w:rsidR="00CD2299" w:rsidRPr="008621CA" w:rsidRDefault="00CD2299" w:rsidP="008621CA">
                                <w:pPr>
                                  <w:autoSpaceDE w:val="0"/>
                                  <w:autoSpaceDN w:val="0"/>
                                  <w:adjustRightInd w:val="0"/>
                                  <w:spacing w:after="0" w:line="240" w:lineRule="auto"/>
                                  <w:jc w:val="center"/>
                                  <w:rPr>
                                    <w:rFonts w:ascii="GHEAGrapalat-Bold" w:hAnsi="GHEAGrapalat-Bold" w:cs="GHEAGrapalat-Bold"/>
                                    <w:b/>
                                    <w:bCs/>
                                    <w:color w:val="000000"/>
                                    <w:sz w:val="68"/>
                                    <w:szCs w:val="68"/>
                                  </w:rPr>
                                </w:pPr>
                              </w:p>
                              <w:p w:rsidR="00CD2299" w:rsidRDefault="00CD2299">
                                <w:pPr>
                                  <w:autoSpaceDE w:val="0"/>
                                  <w:autoSpaceDN w:val="0"/>
                                  <w:adjustRightInd w:val="0"/>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4.2pt;margin-top:166.5pt;width:552pt;height:2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sdwgIAAJwFAAAOAAAAZHJzL2Uyb0RvYy54bWysVE1vGyEQvVfqf0Dcm/VX4mSVdeQmclXJ&#10;SqLGVc6YZb2oLFDA9qa/Pg927bhpT1V9WA8zw/Bm3oPrm7ZRZCecl0YXdHg2oERobkqpNwX9vlp8&#10;uqTEB6ZLpowWBX0Rnt7MPn643ttcjExtVCkcQRHt870taB2CzbPM81o0zJ8ZKzSClXENC1i6TVY6&#10;tkf1RmWjweAi2xtXWme48B7euy5IZ6l+VQkeHqrKi0BUQYEtpK9L33X8ZrNrlm8cs7XkPQz2Dyga&#10;JjUOPZa6Y4GRrZN/lGokd8abKpxx02SmqiQXqQd0Mxy86+apZlakXjAcb49j8v+vLL/fPToiy4KO&#10;h5Ro1oCjlWgD+WxaMozj2VufI+vJIi+0cIPm1Kq3S8N/eKRkJzndBo/sOI62ck38R6MEG8HAy3Hq&#10;8RQO5xSNTwYIccRGF5eX51eJl+xtu3U+fBGmIdEoqAOtCQLbLX2IAFh+SImnabOQSiVqlf7NgcTO&#10;I5I2+t0Rfoc4WqFdt33fa1O+oG1nOt14yxcSCJbMh0fmIBSghvjDAz6VMvuCmt6ipDbu19/8MR/8&#10;IUrJHsIrqP+5ZU5Qor5qMHs1nEyiUtNicj4dYeFOI+vTiN42twbaBnlAl8yYH9TBrJxpnnFH5vFU&#10;hJjmOLug4WDehu464I5xMZ+nJGjTsrDUT5Yf2I7zXbXPzNmehAD+7s1Boix/x0WX2w1/vg2mkpEo&#10;lnsutBiX0eRQm2N9OeNCbfqLuHBGh+5qKrmpwze5IU7iQdlgxpSUMuJXSQGghijWtYYXJqF3YlfQ&#10;c0gKv1glkt6XSYsTCN6OS8Jxmtm6Z7Q6mmJLxLYWO6FWBIyOYiXQebBSF/2WW5VUnl4rgQXZMXDB&#10;OHoMF6mOr1kpOvd0/IbnuCMBOq0GsBEU/FGLnQD7BZ6AlN5PKb4xp+uU9faozl4BAAD//wMAUEsD&#10;BBQABgAIAAAAIQCtxEsE4QAAAAwBAAAPAAAAZHJzL2Rvd25yZXYueG1sTI/LTsMwEEX3SPyDNUjs&#10;WoemTasQp0JIFQixIfQD3NjEUeKxFTsP+HqGFd3NaI7unFscF9uzSQ+hdSjgYZ0A01g71WIj4Px5&#10;Wh2AhShRyd6hFvCtAxzL25tC5srN+KGnKjaMQjDkUoCJ0eech9poK8PaeY10+3KDlZHWoeFqkDOF&#10;255vkiTjVrZIH4z0+tnouqtGK+A0vrza6YeP/q2qZzS+G8/vnRD3d8vTI7Col/gPw58+qUNJThc3&#10;ogqsF7BKN4ctsQLSNKVWhOz3uwzYhYZdtgVeFvy6RPkLAAD//wMAUEsBAi0AFAAGAAgAAAAhALaD&#10;OJL+AAAA4QEAABMAAAAAAAAAAAAAAAAAAAAAAFtDb250ZW50X1R5cGVzXS54bWxQSwECLQAUAAYA&#10;CAAAACEAOP0h/9YAAACUAQAACwAAAAAAAAAAAAAAAAAvAQAAX3JlbHMvLnJlbHNQSwECLQAUAAYA&#10;CAAAACEAaFnrHcICAACcBQAADgAAAAAAAAAAAAAAAAAuAgAAZHJzL2Uyb0RvYy54bWxQSwECLQAU&#10;AAYACAAAACEArcRLBOEAAAAMAQAADwAAAAAAAAAAAAAAAAAcBQAAZHJzL2Rvd25yZXYueG1sUEsF&#10;BgAAAAAEAAQA8wAAACoGAAAAAA==&#10;" filled="f" stroked="f">
                    <v:path arrowok="t"/>
                    <v:textbox>
                      <w:txbxContent>
                        <w:p w:rsidR="00CD2299" w:rsidRPr="00125C40" w:rsidRDefault="00CD2299" w:rsidP="008621CA">
                          <w:pPr>
                            <w:autoSpaceDE w:val="0"/>
                            <w:autoSpaceDN w:val="0"/>
                            <w:adjustRightInd w:val="0"/>
                            <w:spacing w:after="0" w:line="240" w:lineRule="auto"/>
                            <w:jc w:val="center"/>
                            <w:rPr>
                              <w:rFonts w:ascii="GHEAGrapalat-Bold" w:hAnsi="GHEAGrapalat-Bold" w:cs="GHEAGrapalat-Bold"/>
                              <w:b/>
                              <w:bCs/>
                              <w:color w:val="000000"/>
                              <w:sz w:val="68"/>
                              <w:szCs w:val="68"/>
                            </w:rPr>
                          </w:pPr>
                          <w:r>
                            <w:rPr>
                              <w:rFonts w:ascii="GHEAGrapalat-Bold" w:hAnsi="GHEAGrapalat-Bold" w:cs="GHEAGrapalat-Bold"/>
                              <w:b/>
                              <w:bCs/>
                              <w:color w:val="000000"/>
                              <w:sz w:val="68"/>
                              <w:szCs w:val="68"/>
                            </w:rPr>
                            <w:t>2020</w:t>
                          </w:r>
                          <w:r w:rsidRPr="00125C40">
                            <w:rPr>
                              <w:rFonts w:ascii="GHEAGrapalat-Bold" w:hAnsi="GHEAGrapalat-Bold" w:cs="GHEAGrapalat-Bold"/>
                              <w:b/>
                              <w:bCs/>
                              <w:color w:val="000000"/>
                              <w:sz w:val="68"/>
                              <w:szCs w:val="68"/>
                            </w:rPr>
                            <w:t xml:space="preserve"> թ</w:t>
                          </w:r>
                          <w:r w:rsidRPr="00125C40">
                            <w:rPr>
                              <w:rFonts w:ascii="GHEAGrapalat-Bold" w:hAnsi="GHEAGrapalat-Bold" w:cs="GHEAGrapalat-Bold"/>
                              <w:b/>
                              <w:bCs/>
                              <w:color w:val="000000"/>
                              <w:sz w:val="68"/>
                              <w:szCs w:val="68"/>
                              <w:lang w:val="ru-RU"/>
                            </w:rPr>
                            <w:t>վականի</w:t>
                          </w:r>
                        </w:p>
                        <w:p w:rsidR="00CD2299" w:rsidRPr="008621CA" w:rsidRDefault="00CD2299" w:rsidP="008621CA">
                          <w:pPr>
                            <w:autoSpaceDE w:val="0"/>
                            <w:autoSpaceDN w:val="0"/>
                            <w:adjustRightInd w:val="0"/>
                            <w:spacing w:after="0" w:line="240" w:lineRule="auto"/>
                            <w:jc w:val="center"/>
                            <w:rPr>
                              <w:rFonts w:ascii="GHEAGrapalat-Bold" w:hAnsi="GHEAGrapalat-Bold" w:cs="GHEAGrapalat-Bold"/>
                              <w:b/>
                              <w:bCs/>
                              <w:color w:val="000000"/>
                              <w:sz w:val="68"/>
                              <w:szCs w:val="68"/>
                            </w:rPr>
                          </w:pPr>
                          <w:r w:rsidRPr="008621CA">
                            <w:rPr>
                              <w:rFonts w:ascii="GHEAGrapalat-Bold" w:hAnsi="GHEAGrapalat-Bold" w:cs="GHEAGrapalat-Bold"/>
                              <w:b/>
                              <w:bCs/>
                              <w:color w:val="000000"/>
                              <w:sz w:val="68"/>
                              <w:szCs w:val="68"/>
                            </w:rPr>
                            <w:t>ՏԱՐԵԿԱՆ</w:t>
                          </w:r>
                          <w:r>
                            <w:rPr>
                              <w:rFonts w:ascii="GHEAGrapalat-Bold" w:hAnsi="GHEAGrapalat-Bold" w:cs="GHEAGrapalat-Bold"/>
                              <w:b/>
                              <w:bCs/>
                              <w:color w:val="000000"/>
                              <w:sz w:val="68"/>
                              <w:szCs w:val="68"/>
                            </w:rPr>
                            <w:t xml:space="preserve"> </w:t>
                          </w:r>
                          <w:r w:rsidRPr="008621CA">
                            <w:rPr>
                              <w:rFonts w:ascii="GHEAGrapalat-Bold" w:hAnsi="GHEAGrapalat-Bold" w:cs="GHEAGrapalat-Bold"/>
                              <w:b/>
                              <w:bCs/>
                              <w:color w:val="000000"/>
                              <w:sz w:val="68"/>
                              <w:szCs w:val="68"/>
                            </w:rPr>
                            <w:t>ՀԱՇՎԵՏՎՈՒԹՅՈՒՆ</w:t>
                          </w:r>
                          <w:r>
                            <w:rPr>
                              <w:rFonts w:ascii="GHEAGrapalat-Bold" w:hAnsi="GHEAGrapalat-Bold" w:cs="GHEAGrapalat-Bold"/>
                              <w:b/>
                              <w:bCs/>
                              <w:color w:val="000000"/>
                              <w:sz w:val="68"/>
                              <w:szCs w:val="68"/>
                              <w:lang w:val="ru-RU"/>
                            </w:rPr>
                            <w:t>Ը</w:t>
                          </w:r>
                          <w:r>
                            <w:rPr>
                              <w:rFonts w:ascii="GHEAGrapalat-Bold" w:hAnsi="GHEAGrapalat-Bold" w:cs="GHEAGrapalat-Bold"/>
                              <w:b/>
                              <w:bCs/>
                              <w:color w:val="000000"/>
                              <w:sz w:val="68"/>
                              <w:szCs w:val="68"/>
                            </w:rPr>
                            <w:t xml:space="preserve"> ԵՎ </w:t>
                          </w:r>
                          <w:r>
                            <w:rPr>
                              <w:rFonts w:ascii="GHEAGrapalat-Bold" w:hAnsi="GHEAGrapalat-Bold" w:cs="GHEAGrapalat-Bold"/>
                              <w:b/>
                              <w:bCs/>
                              <w:color w:val="000000"/>
                              <w:sz w:val="68"/>
                              <w:szCs w:val="68"/>
                              <w:lang w:val="ru-RU"/>
                            </w:rPr>
                            <w:t>ՀԱՇՎԵԿՇԻՌԸ</w:t>
                          </w:r>
                          <w:r w:rsidRPr="008621CA">
                            <w:rPr>
                              <w:rFonts w:ascii="GHEAGrapalat-Bold" w:hAnsi="GHEAGrapalat-Bold" w:cs="GHEAGrapalat-Bold"/>
                              <w:b/>
                              <w:bCs/>
                              <w:color w:val="000000"/>
                              <w:sz w:val="68"/>
                              <w:szCs w:val="68"/>
                            </w:rPr>
                            <w:t xml:space="preserve"> </w:t>
                          </w:r>
                        </w:p>
                        <w:p w:rsidR="00CD2299" w:rsidRPr="008621CA" w:rsidRDefault="00CD2299" w:rsidP="008621CA">
                          <w:pPr>
                            <w:autoSpaceDE w:val="0"/>
                            <w:autoSpaceDN w:val="0"/>
                            <w:adjustRightInd w:val="0"/>
                            <w:spacing w:after="0" w:line="240" w:lineRule="auto"/>
                            <w:jc w:val="center"/>
                            <w:rPr>
                              <w:rFonts w:ascii="GHEAGrapalat-Bold" w:hAnsi="GHEAGrapalat-Bold" w:cs="GHEAGrapalat-Bold"/>
                              <w:b/>
                              <w:bCs/>
                              <w:color w:val="000000"/>
                              <w:sz w:val="68"/>
                              <w:szCs w:val="68"/>
                            </w:rPr>
                          </w:pPr>
                        </w:p>
                        <w:p w:rsidR="00CD2299" w:rsidRDefault="00CD2299">
                          <w:pPr>
                            <w:autoSpaceDE w:val="0"/>
                            <w:autoSpaceDN w:val="0"/>
                            <w:adjustRightInd w:val="0"/>
                            <w:spacing w:after="0" w:line="240" w:lineRule="auto"/>
                            <w:jc w:val="center"/>
                          </w:pPr>
                        </w:p>
                      </w:txbxContent>
                    </v:textbox>
                  </v:shape>
                </w:pict>
              </mc:Fallback>
            </mc:AlternateContent>
          </w:r>
          <w:r w:rsidRPr="00F7391F">
            <w:rPr>
              <w:rFonts w:ascii="GHEAGrapalat-Bold" w:hAnsi="GHEAGrapalat-Bold" w:cs="GHEAGrapalat-Bold"/>
              <w:b/>
              <w:bCs/>
              <w:noProof/>
              <w:sz w:val="32"/>
              <w:szCs w:val="32"/>
            </w:rPr>
            <mc:AlternateContent>
              <mc:Choice Requires="wpg">
                <w:drawing>
                  <wp:anchor distT="0" distB="0" distL="114300" distR="114300" simplePos="0" relativeHeight="251648000" behindDoc="0" locked="0" layoutInCell="0" allowOverlap="1" wp14:anchorId="26ACEA6D" wp14:editId="52AA2838">
                    <wp:simplePos x="0" y="0"/>
                    <wp:positionH relativeFrom="page">
                      <wp:align>center</wp:align>
                    </wp:positionH>
                    <wp:positionV relativeFrom="margin">
                      <wp:align>center</wp:align>
                    </wp:positionV>
                    <wp:extent cx="7772400" cy="10083165"/>
                    <wp:effectExtent l="0" t="635" r="0" b="317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83165"/>
                              <a:chOff x="0" y="1395"/>
                              <a:chExt cx="12240" cy="15879"/>
                            </a:xfrm>
                          </wpg:grpSpPr>
                          <wpg:grpSp>
                            <wpg:cNvPr id="3" name="Group 4"/>
                            <wpg:cNvGrpSpPr>
                              <a:grpSpLocks/>
                            </wpg:cNvGrpSpPr>
                            <wpg:grpSpPr bwMode="auto">
                              <a:xfrm>
                                <a:off x="0" y="9661"/>
                                <a:ext cx="12240" cy="4738"/>
                                <a:chOff x="-6" y="3399"/>
                                <a:chExt cx="12197" cy="4253"/>
                              </a:xfrm>
                            </wpg:grpSpPr>
                            <wpg:grpSp>
                              <wpg:cNvPr id="18" name="Group 5"/>
                              <wpg:cNvGrpSpPr>
                                <a:grpSpLocks/>
                              </wpg:cNvGrpSpPr>
                              <wpg:grpSpPr bwMode="auto">
                                <a:xfrm>
                                  <a:off x="-6" y="3717"/>
                                  <a:ext cx="12189" cy="3550"/>
                                  <a:chOff x="18" y="7468"/>
                                  <a:chExt cx="12189" cy="3550"/>
                                </a:xfrm>
                              </wpg:grpSpPr>
                              <wps:wsp>
                                <wps:cNvPr id="19"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 name="T15" fmla="*/ 0 w 6011"/>
                                    <a:gd name="T16" fmla="*/ 0 h 3835"/>
                                    <a:gd name="T17" fmla="*/ 6011 w 6011"/>
                                    <a:gd name="T18" fmla="*/ 3835 h 3835"/>
                                  </a:gdLst>
                                  <a:ahLst/>
                                  <a:cxnLst>
                                    <a:cxn ang="T10">
                                      <a:pos x="T0" y="T1"/>
                                    </a:cxn>
                                    <a:cxn ang="T11">
                                      <a:pos x="T2" y="T3"/>
                                    </a:cxn>
                                    <a:cxn ang="T12">
                                      <a:pos x="T4" y="T5"/>
                                    </a:cxn>
                                    <a:cxn ang="T13">
                                      <a:pos x="T6" y="T7"/>
                                    </a:cxn>
                                    <a:cxn ang="T14">
                                      <a:pos x="T8" y="T9"/>
                                    </a:cxn>
                                  </a:cxnLst>
                                  <a:rect l="T15" t="T16" r="T17" b="T18"/>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D2299" w:rsidRDefault="00CD2299" w:rsidP="00B65ECD">
                                    <w:pPr>
                                      <w:jc w:val="center"/>
                                      <w:rPr>
                                        <w:rFonts w:ascii="Sylfaen" w:hAnsi="Sylfaen"/>
                                      </w:rPr>
                                    </w:pPr>
                                  </w:p>
                                  <w:p w:rsidR="00CD2299" w:rsidRDefault="00CD2299"/>
                                </w:txbxContent>
                              </wps:txbx>
                              <wps:bodyPr rot="0" vert="horz" wrap="square" lIns="91440" tIns="45720" rIns="91440" bIns="45720" anchor="t" anchorCtr="0" upright="1">
                                <a:noAutofit/>
                              </wps:bodyPr>
                            </wps:wsp>
                            <wps:wsp>
                              <wps:cNvPr id="27"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 name="Rectangle 15"/>
                            <wps:cNvSpPr>
                              <a:spLocks noChangeArrowheads="1"/>
                            </wps:cNvSpPr>
                            <wps:spPr bwMode="auto">
                              <a:xfrm>
                                <a:off x="3602" y="1395"/>
                                <a:ext cx="8638"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99" w:rsidRDefault="00CD2299" w:rsidP="006340D5">
                                  <w:pPr>
                                    <w:autoSpaceDE w:val="0"/>
                                    <w:autoSpaceDN w:val="0"/>
                                    <w:adjustRightInd w:val="0"/>
                                    <w:spacing w:after="0" w:line="240" w:lineRule="auto"/>
                                    <w:jc w:val="center"/>
                                    <w:rPr>
                                      <w:rFonts w:ascii="GHEAGrapalat-Bold" w:hAnsi="GHEAGrapalat-Bold" w:cs="GHEAGrapalat-Bold"/>
                                      <w:b/>
                                      <w:bCs/>
                                      <w:color w:val="0070C0"/>
                                      <w:sz w:val="24"/>
                                      <w:szCs w:val="24"/>
                                    </w:rPr>
                                  </w:pPr>
                                </w:p>
                                <w:p w:rsidR="00CD2299" w:rsidRDefault="00CD2299" w:rsidP="006340D5">
                                  <w:pPr>
                                    <w:autoSpaceDE w:val="0"/>
                                    <w:autoSpaceDN w:val="0"/>
                                    <w:adjustRightInd w:val="0"/>
                                    <w:spacing w:after="0" w:line="240" w:lineRule="auto"/>
                                    <w:jc w:val="center"/>
                                    <w:rPr>
                                      <w:rFonts w:ascii="GHEAGrapalat-Bold" w:hAnsi="GHEAGrapalat-Bold" w:cs="GHEAGrapalat-Bold"/>
                                      <w:b/>
                                      <w:bCs/>
                                      <w:color w:val="0070C0"/>
                                      <w:sz w:val="24"/>
                                      <w:szCs w:val="24"/>
                                    </w:rPr>
                                  </w:pPr>
                                  <w:r w:rsidRPr="006340D5">
                                    <w:rPr>
                                      <w:rFonts w:ascii="GHEAGrapalat-Bold" w:hAnsi="GHEAGrapalat-Bold" w:cs="GHEAGrapalat-Bold"/>
                                      <w:b/>
                                      <w:bCs/>
                                      <w:color w:val="0070C0"/>
                                      <w:sz w:val="24"/>
                                      <w:szCs w:val="24"/>
                                    </w:rPr>
                                    <w:t xml:space="preserve">ՀԱՅԱՍՏԱՆԻ ՀԱՆՐԱՊԵՏՈՒԹՅԱՆ </w:t>
                                  </w:r>
                                </w:p>
                                <w:p w:rsidR="00CD2299" w:rsidRPr="006340D5" w:rsidRDefault="00CD2299" w:rsidP="006340D5">
                                  <w:pPr>
                                    <w:autoSpaceDE w:val="0"/>
                                    <w:autoSpaceDN w:val="0"/>
                                    <w:adjustRightInd w:val="0"/>
                                    <w:spacing w:after="0" w:line="240" w:lineRule="auto"/>
                                    <w:jc w:val="center"/>
                                    <w:rPr>
                                      <w:rFonts w:ascii="GHEAGrapalat-Bold" w:hAnsi="GHEAGrapalat-Bold" w:cs="GHEAGrapalat-Bold"/>
                                      <w:b/>
                                      <w:bCs/>
                                      <w:color w:val="0070C0"/>
                                      <w:sz w:val="24"/>
                                      <w:szCs w:val="24"/>
                                    </w:rPr>
                                  </w:pPr>
                                  <w:r>
                                    <w:rPr>
                                      <w:rFonts w:ascii="GHEAGrapalat-Bold" w:hAnsi="GHEAGrapalat-Bold" w:cs="GHEAGrapalat-Bold"/>
                                      <w:b/>
                                      <w:bCs/>
                                      <w:color w:val="0070C0"/>
                                      <w:sz w:val="24"/>
                                      <w:szCs w:val="24"/>
                                    </w:rPr>
                                    <w:t>ԷԿՈՆՈՄԻԿԱՅԻ</w:t>
                                  </w:r>
                                  <w:r w:rsidRPr="006340D5">
                                    <w:rPr>
                                      <w:rFonts w:ascii="GHEAGrapalat-Bold" w:hAnsi="GHEAGrapalat-Bold" w:cs="GHEAGrapalat-Bold"/>
                                      <w:b/>
                                      <w:bCs/>
                                      <w:color w:val="0070C0"/>
                                      <w:sz w:val="24"/>
                                      <w:szCs w:val="24"/>
                                    </w:rPr>
                                    <w:t xml:space="preserve"> ՆԱԽԱՐԱՐՈՒԹՅՈՒՆ</w:t>
                                  </w:r>
                                </w:p>
                                <w:p w:rsidR="00CD2299" w:rsidRPr="006340D5" w:rsidRDefault="00CD2299" w:rsidP="006340D5">
                                  <w:pPr>
                                    <w:autoSpaceDE w:val="0"/>
                                    <w:autoSpaceDN w:val="0"/>
                                    <w:adjustRightInd w:val="0"/>
                                    <w:spacing w:after="0" w:line="240" w:lineRule="auto"/>
                                    <w:jc w:val="center"/>
                                    <w:rPr>
                                      <w:rFonts w:ascii="GHEAGrapalat-Bold" w:hAnsi="GHEAGrapalat-Bold" w:cs="GHEAGrapalat-Bold"/>
                                      <w:b/>
                                      <w:bCs/>
                                      <w:color w:val="0070C0"/>
                                      <w:sz w:val="32"/>
                                      <w:szCs w:val="32"/>
                                    </w:rPr>
                                  </w:pPr>
                                  <w:r w:rsidRPr="006340D5">
                                    <w:rPr>
                                      <w:rFonts w:ascii="GHEAGrapalat-Bold" w:hAnsi="GHEAGrapalat-Bold" w:cs="GHEAGrapalat-Bold"/>
                                      <w:b/>
                                      <w:bCs/>
                                      <w:color w:val="0070C0"/>
                                      <w:sz w:val="32"/>
                                      <w:szCs w:val="32"/>
                                    </w:rPr>
                                    <w:t>«ՀԱՎԱՏԱՐՄԱԳՐՄԱՆ ԱԶԳԱՅԻՆ ՄԱՐՄԻՆ»</w:t>
                                  </w:r>
                                </w:p>
                                <w:p w:rsidR="00CD2299" w:rsidRPr="00E06D91" w:rsidRDefault="00CD2299" w:rsidP="006340D5">
                                  <w:pPr>
                                    <w:autoSpaceDE w:val="0"/>
                                    <w:autoSpaceDN w:val="0"/>
                                    <w:adjustRightInd w:val="0"/>
                                    <w:spacing w:after="0" w:line="240" w:lineRule="auto"/>
                                    <w:jc w:val="center"/>
                                    <w:rPr>
                                      <w:rFonts w:ascii="GHEAGrapalat-Bold" w:hAnsi="GHEAGrapalat-Bold" w:cs="GHEAGrapalat-Bold"/>
                                      <w:b/>
                                      <w:bCs/>
                                      <w:color w:val="0070C0"/>
                                      <w:sz w:val="24"/>
                                      <w:szCs w:val="24"/>
                                    </w:rPr>
                                  </w:pPr>
                                  <w:r w:rsidRPr="00E06D91">
                                    <w:rPr>
                                      <w:rFonts w:ascii="GHEAGrapalat-Bold" w:hAnsi="GHEAGrapalat-Bold" w:cs="GHEAGrapalat-Bold"/>
                                      <w:b/>
                                      <w:bCs/>
                                      <w:color w:val="0070C0"/>
                                      <w:sz w:val="24"/>
                                      <w:szCs w:val="24"/>
                                    </w:rPr>
                                    <w:t>ՊԵՏԱԿԱՆ ՈՉ ԱՌԵՎՏՐԱՅԻՆ ԿԱԶՄԱԿԵՐՊՈՒԹՅՈՒՆ</w:t>
                                  </w:r>
                                </w:p>
                                <w:p w:rsidR="00CD2299" w:rsidRDefault="00CD2299">
                                  <w:pPr>
                                    <w:spacing w:after="0"/>
                                    <w:rPr>
                                      <w:b/>
                                      <w:bCs/>
                                      <w:color w:val="000000" w:themeColor="text1"/>
                                      <w:sz w:val="32"/>
                                      <w:szCs w:val="32"/>
                                    </w:rPr>
                                  </w:pPr>
                                </w:p>
                              </w:txbxContent>
                            </wps:txbx>
                            <wps:bodyPr rot="0" vert="horz" wrap="square" lIns="91440" tIns="45720" rIns="91440" bIns="45720" anchor="t" anchorCtr="0" upright="1">
                              <a:noAutofit/>
                            </wps:bodyPr>
                          </wps:wsp>
                          <wps:wsp>
                            <wps:cNvPr id="29" name="Rectangle 16"/>
                            <wps:cNvSpPr>
                              <a:spLocks noChangeArrowheads="1"/>
                            </wps:cNvSpPr>
                            <wps:spPr bwMode="auto">
                              <a:xfrm>
                                <a:off x="930" y="11565"/>
                                <a:ext cx="10562" cy="5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99" w:rsidRDefault="00CD2299" w:rsidP="00E222AA">
                                  <w:pPr>
                                    <w:jc w:val="center"/>
                                    <w:rPr>
                                      <w:rFonts w:ascii="Sylfaen" w:hAnsi="Sylfaen"/>
                                    </w:rPr>
                                  </w:pPr>
                                </w:p>
                                <w:p w:rsidR="00CD2299" w:rsidRDefault="00CD2299" w:rsidP="00E222AA">
                                  <w:pPr>
                                    <w:jc w:val="center"/>
                                    <w:rPr>
                                      <w:rFonts w:ascii="Sylfaen" w:hAnsi="Sylfaen"/>
                                    </w:rPr>
                                  </w:pPr>
                                </w:p>
                                <w:p w:rsidR="00CD2299" w:rsidRPr="00B65ECD" w:rsidRDefault="00CD2299" w:rsidP="00E222AA">
                                  <w:pPr>
                                    <w:rPr>
                                      <w:rFonts w:ascii="Sylfaen" w:hAnsi="Sylfaen"/>
                                      <w:b/>
                                    </w:rPr>
                                  </w:pPr>
                                  <w:r w:rsidRPr="00B65ECD">
                                    <w:rPr>
                                      <w:rFonts w:ascii="Sylfaen" w:hAnsi="Sylfaen"/>
                                      <w:b/>
                                    </w:rPr>
                                    <w:t>ՏՆՕՐԵՆ՝</w:t>
                                  </w:r>
                                  <w:r>
                                    <w:rPr>
                                      <w:rFonts w:ascii="Sylfaen" w:hAnsi="Sylfaen"/>
                                      <w:b/>
                                    </w:rPr>
                                    <w:t xml:space="preserve"> </w:t>
                                  </w:r>
                                  <w:r>
                                    <w:rPr>
                                      <w:rFonts w:ascii="Sylfaen" w:hAnsi="Sylfaen"/>
                                      <w:b/>
                                      <w:lang w:val="ru-RU"/>
                                    </w:rPr>
                                    <w:t xml:space="preserve"> Ա. </w:t>
                                  </w:r>
                                  <w:r>
                                    <w:rPr>
                                      <w:rFonts w:ascii="Sylfaen" w:hAnsi="Sylfaen"/>
                                      <w:b/>
                                    </w:rPr>
                                    <w:t>ՕԲՈՍ</w:t>
                                  </w:r>
                                  <w:r>
                                    <w:rPr>
                                      <w:rFonts w:ascii="Sylfaen" w:hAnsi="Sylfaen"/>
                                      <w:b/>
                                      <w:lang w:val="ru-RU"/>
                                    </w:rPr>
                                    <w:t>ՅԱՆ</w:t>
                                  </w: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Pr="00BB7F23" w:rsidRDefault="00CD2299" w:rsidP="00BB7F23">
                                  <w:pPr>
                                    <w:jc w:val="center"/>
                                    <w:rPr>
                                      <w:rFonts w:ascii="GHEAGrapalat-Bold" w:eastAsia="Franklin Gothic Book" w:hAnsi="GHEAGrapalat-Bold" w:cs="GHEAGrapalat-Bold"/>
                                      <w:b/>
                                      <w:bCs/>
                                      <w:color w:val="000000"/>
                                      <w:sz w:val="24"/>
                                      <w:szCs w:val="24"/>
                                    </w:rPr>
                                  </w:pPr>
                                  <w:r w:rsidRPr="00BB7F23">
                                    <w:rPr>
                                      <w:rFonts w:ascii="GHEAGrapalat-Bold" w:eastAsia="Franklin Gothic Book" w:hAnsi="GHEAGrapalat-Bold" w:cs="GHEAGrapalat-Bold"/>
                                      <w:b/>
                                      <w:bCs/>
                                      <w:color w:val="000000"/>
                                      <w:sz w:val="24"/>
                                      <w:szCs w:val="24"/>
                                    </w:rPr>
                                    <w:t>ԵՐԵՎԱՆ</w:t>
                                  </w:r>
                                </w:p>
                              </w:txbxContent>
                            </wps:txbx>
                            <wps:bodyPr rot="0" vert="horz" wrap="square" lIns="91440" tIns="45720" rIns="91440" bIns="45720" anchor="t" anchorCtr="0" upright="1">
                              <a:spAutoFit/>
                            </wps:bodyPr>
                          </wps:wsp>
                          <wps:wsp>
                            <wps:cNvPr id="30" name="Rectangle 17"/>
                            <wps:cNvSpPr>
                              <a:spLocks noChangeArrowheads="1"/>
                            </wps:cNvSpPr>
                            <wps:spPr bwMode="auto">
                              <a:xfrm>
                                <a:off x="1800" y="2294"/>
                                <a:ext cx="9855"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299" w:rsidRPr="00E06D91" w:rsidRDefault="00CD2299" w:rsidP="00BB7F23">
                                  <w:pPr>
                                    <w:autoSpaceDE w:val="0"/>
                                    <w:autoSpaceDN w:val="0"/>
                                    <w:adjustRightInd w:val="0"/>
                                    <w:spacing w:after="0" w:line="360" w:lineRule="auto"/>
                                    <w:jc w:val="center"/>
                                    <w:rPr>
                                      <w:rFonts w:ascii="GHEAGrapalat-Bold" w:hAnsi="GHEAGrapalat-Bold" w:cs="GHEAGrapalat-Bold"/>
                                      <w:b/>
                                      <w:bCs/>
                                      <w:color w:val="000000"/>
                                      <w:sz w:val="42"/>
                                      <w:szCs w:val="40"/>
                                    </w:rPr>
                                  </w:pPr>
                                </w:p>
                                <w:p w:rsidR="00CD2299" w:rsidRDefault="00CD2299" w:rsidP="00BB7F23">
                                  <w:pPr>
                                    <w:autoSpaceDE w:val="0"/>
                                    <w:autoSpaceDN w:val="0"/>
                                    <w:adjustRightInd w:val="0"/>
                                    <w:spacing w:after="0" w:line="360" w:lineRule="auto"/>
                                    <w:jc w:val="center"/>
                                    <w:rPr>
                                      <w:rFonts w:ascii="GHEAGrapalat-Bold" w:hAnsi="GHEAGrapalat-Bold" w:cs="GHEAGrapalat-Bold"/>
                                      <w:b/>
                                      <w:bCs/>
                                      <w:color w:val="000000"/>
                                      <w:sz w:val="40"/>
                                      <w:szCs w:val="40"/>
                                    </w:rPr>
                                  </w:pPr>
                                </w:p>
                                <w:p w:rsidR="00CD2299" w:rsidRDefault="00CD2299" w:rsidP="00BB7F23">
                                  <w:pPr>
                                    <w:autoSpaceDE w:val="0"/>
                                    <w:autoSpaceDN w:val="0"/>
                                    <w:adjustRightInd w:val="0"/>
                                    <w:spacing w:after="0" w:line="360" w:lineRule="auto"/>
                                    <w:jc w:val="center"/>
                                    <w:rPr>
                                      <w:rFonts w:ascii="GHEAGrapalat-Bold" w:hAnsi="GHEAGrapalat-Bold" w:cs="GHEAGrapalat-Bold"/>
                                      <w:b/>
                                      <w:bCs/>
                                      <w:color w:val="000000"/>
                                      <w:sz w:val="40"/>
                                      <w:szCs w:val="40"/>
                                    </w:rPr>
                                  </w:pPr>
                                </w:p>
                                <w:p w:rsidR="00CD2299" w:rsidRDefault="00CD2299" w:rsidP="00BB7F23">
                                  <w:pPr>
                                    <w:autoSpaceDE w:val="0"/>
                                    <w:autoSpaceDN w:val="0"/>
                                    <w:adjustRightInd w:val="0"/>
                                    <w:spacing w:after="0" w:line="360" w:lineRule="auto"/>
                                    <w:jc w:val="center"/>
                                    <w:rPr>
                                      <w:rFonts w:ascii="GHEAGrapalat-Bold" w:hAnsi="GHEAGrapalat-Bold" w:cs="GHEAGrapalat-Bold"/>
                                      <w:b/>
                                      <w:bCs/>
                                      <w:color w:val="000000"/>
                                      <w:sz w:val="40"/>
                                      <w:szCs w:val="40"/>
                                    </w:rPr>
                                  </w:pPr>
                                </w:p>
                                <w:p w:rsidR="00CD2299" w:rsidRDefault="00CD2299" w:rsidP="00BB7F23">
                                  <w:pPr>
                                    <w:autoSpaceDE w:val="0"/>
                                    <w:autoSpaceDN w:val="0"/>
                                    <w:adjustRightInd w:val="0"/>
                                    <w:spacing w:after="0" w:line="360" w:lineRule="auto"/>
                                    <w:jc w:val="center"/>
                                    <w:rPr>
                                      <w:rFonts w:ascii="GHEAGrapalat-Bold" w:hAnsi="GHEAGrapalat-Bold" w:cs="GHEAGrapalat-Bold"/>
                                      <w:b/>
                                      <w:bCs/>
                                      <w:color w:val="000000"/>
                                      <w:sz w:val="40"/>
                                      <w:szCs w:val="40"/>
                                    </w:rPr>
                                  </w:pPr>
                                </w:p>
                                <w:p w:rsidR="00CD2299" w:rsidRDefault="00CD2299" w:rsidP="006340D5">
                                  <w:pPr>
                                    <w:spacing w:after="0"/>
                                    <w:jc w:val="center"/>
                                    <w:rPr>
                                      <w:b/>
                                      <w:bCs/>
                                      <w:color w:val="434342" w:themeColor="text2"/>
                                      <w:sz w:val="72"/>
                                      <w:szCs w:val="72"/>
                                    </w:rPr>
                                  </w:pPr>
                                </w:p>
                                <w:p w:rsidR="00CD2299" w:rsidRDefault="00CD2299">
                                  <w:pPr>
                                    <w:rPr>
                                      <w:b/>
                                      <w:bCs/>
                                      <w:color w:val="000000" w:themeColor="text1"/>
                                      <w:sz w:val="32"/>
                                      <w:szCs w:val="32"/>
                                    </w:rPr>
                                  </w:pPr>
                                </w:p>
                                <w:p w:rsidR="00CD2299" w:rsidRDefault="00CD2299">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id="Group 3" o:spid="_x0000_s1027" style="position:absolute;left:0;text-align:left;margin-left:0;margin-top:0;width:612pt;height:793.95pt;z-index:251648000;mso-position-horizontal:center;mso-position-horizontal-relative:page;mso-position-vertical:center;mso-position-vertical-relative:margin;mso-height-relative:margin" coordorigin=",1395" coordsize="12240,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W/mwsAAFZZAAAOAAAAZHJzL2Uyb0RvYy54bWzsnG1v28gRx98X6Hcg9LKAIz6JD0KcQ2Jb&#10;QYG0PfTUD0BLlCWcJOpIOXJa9Lv3P7NcakhxGd+ZzjUH3gGRZI5md2d35je72t23PzztttbnNC82&#10;2f565LyxR1a6X2TLzf7hevSv+ewqGlnFMdkvk222T69HX9Ji9MO7P//p7ekwTd1snW2XaW5Byb6Y&#10;ng7Xo/XxeJiOx8Vine6S4k12SPd4uMryXXLEx/xhvMyTE7TvtmPXtoPxKcuXhzxbpEWBv96qh6N3&#10;rH+1ShfHf6xWRXq0ttcj1O3I/+b87z39O373Npk+5MlhvVmU1Uh+Qy12yWaPQitVt8kxsR7zzYWq&#10;3WaRZ0W2Or5ZZLtxtlptFim3Aa1x7EZrPubZ44Hb8jA9PRwqM8G0DTv9ZrWLv3/+Mbc2S/TdyNon&#10;O3QRl2p5ZJrT4WEKiY/54afDj7lqH95+yhY/F3g8bj6nzw9K2Lo//S1bQl3yeMzYNE+rfEcq0Gjr&#10;iXvgS9UD6dPRWuCPYRi6vo2OWuCZY9uR5wQT1UmLNXry/EXHi6sHd+W3HRdfLr87icKYvjhOpqpg&#10;rmxZOdUy/lA1sjSDVzeD/23MEAeBo5qpLSHa4ode1LDBVTCyYCHPi7mRyXSxPhvBiUNlBN+dcDf+&#10;Whs4cFo5FtjQzb6msd7XWNDNCZ2waQUnilVjvMmkdNdqJFA9YYXQDyr7CCs0v2i0AiJPcXau4mXO&#10;9dM6OaTsswW5jnYuNEJZdJanKYUzK1Aji6W0dxXStcST06GYFvDArzqVtkjkNQwZOp6r7OhGQX1Q&#10;YPA8FsePacbemXz+VBxVVFziHfv8sqz7HM612m0RIP8ytmzrZLHWUljLII4ImbWly8N4qfSgKpWM&#10;ExoUwRMrIVJitevyhRjVx6BtIsTcSRgZtMGvqkI7tMHBKjFgyKAMw7OSMpkLA0PItDfRqds9sPGf&#10;FUwmHo8haVinbv0uSdkH0NahU3ZEt6TsiwtJ+N+DHlLJWo+yxdO+HGZ4ZyWUNszRXhp3h6ygeE+j&#10;Dl4+5wAJJZCjp0LcqYmjYSSuB/mluFsTR51JnGNcq3avJq4C75zdq1Xcr4mrCDXXKOLKqK+Vrc6R&#10;ojSTk3xkITm5V6HwkBzJWGwQvLVOCHjszOvrEfsWPdlln9N5xjLHMyM5XqK089PtXkoh2lLbtYdC&#10;Uj/XrwfWpsojSTgO1eoZkoB4l6Dq06bMYpsVqfoaNZsLqtpPZhOBqsi2m+Vss91Sq4v84f5mm1uf&#10;E+R578MPs9s77oZke1gn6q8T21EZA/SU4qy/pmfLQ2ufkV5dfdIPKpd9QHzmxO4/sYNs44MbX82C&#10;KLzyZ/7kKg7t6ArlfIgD24/929l/qRaOP11vlst0/2mzT3WS6fjP40yZ7qr0kNNMGgHxxJ1wA2u1&#10;r1mBHLrqhJoYssr9Eq1Lpus0Wd6V74/JZqvej+s1Ziuh2fqVDYFsSiGJ8qdiep8tvwBPeaYSbEwI&#10;8Gad5f8eWSck19ej4pfHJE9H1vavewA2dnxK1I78wZ+ELj7k8sm9fJLsF1B1PTqOEB/o7c1RZfCP&#10;h3zzsEZJKgDss/fINVcbwhfXT9Wq/ADGq7q+OuypNQ3Yc7ggQyEl6A32oYOMiBz4nADR6KQ82vMD&#10;BCpKonXahFGvE3DpRb8K96yVB84Z5RI4kyAGCXWJkkt12JysNk0SM27sEVTbVEnGkBrwvk2b5D2p&#10;MWiTvO/QJnlvUtWkfVutJO3N1hp4j4E78H5K6KNozyPJAu/ZHyhwn4muCK3iAEZUCd3z8zrJlRx5&#10;VyedVYH16KEV6VdVcCXZrbBZP62kH+DferezuwH4A/B/L+BXa2fV7J7T5L6B79iBo+Yfl8R3JjFq&#10;0TfxWWsH8U0sbPK+TY/kfQehJe9JDXjfpk3y3oV5nsH7Dm2S96EXGpQ1id9WL0l8k7UG3g+8J6pr&#10;3vM4egbvNXO7aa+TaOOkXRWHLiC/6cwLKkn4RKeg4r2uX7+0H6b3tMjBsNcGHqb3tITPE/3yB6hv&#10;NdUH6BpTfU7B+yZ/ZIegO1zUt1WOz0tSPNX3HVpvIPC7saMXPV801SfEstYO8LsTB1DUJXZN9ds0&#10;SfS7QeAaVEn0kxpDvWrohw0M2uRUv0ObRD8Bu62NEvwma0nwm601oH9Av0Q/ewuhn4dd21RfxQGM&#10;qOdN9eFdnaRWBdajh+a1flVT/UpSU0c/1q9KrFk//bSnqX50i//LFtWwNyzd07L3sHT/zL017b/T&#10;uyBTg+eI0DBs30D3HRt0g9udt3BUa/dxBKIR0H1X/cLby9o9ae0AOqFOl9eFc69Fj8Q56TCokjgn&#10;NbRy36JN4tzzfPpJoa1iEucd2iTOY5eSljZlEuiUZrTVSwLdZK0B5wPOJc55HBHOedC14bw+U+6e&#10;yeuRa5zJq+I4qvj6pwDNX/1artuT41H8gU905gf1+mkl/cD8w4z+H2A+/A7/KpvuXACnCXMe7H3D&#10;vNx1d4ly346AKYXyxlbM+maWZ/8MTxppGkyKv0pzVaSJ5tDhG1TVgT6hGbXeSyq1SaDz5LylVjWa&#10;OzHtu2tTJWluUiVR7tghrRq0qZIs7zDXJc4vzTXgfMC5xDm7ncI5BksbzpUErKYnySaik/epFb3z&#10;Jm1NV/2qUK0I7MF3ngFq8otOsYsK6sL6QTrNzof5+bC1Doh93v5GOr/TdvbFMD8HTppI5/HeO9IB&#10;G8qjg+aJBNcOS6R7UbUG96LldsIda+3guZq56hIlg+Uv7a4dmJRJovPP0GXlpSqJc6qQoV41okMN&#10;MNxWsSbR25ooie7GkUmVJLqpgRLnZmsNQB+ALoGuvJl21pE/tAFd0fc8SzbxnHyPQ4YGv+aqflUw&#10;VwVSZDlHDy2hXyX2ySs6ed6sn1bSE85bd9aFw1b68tzBsJW+OpT6OrwHRZq859+4++Y9/NJE/MCm&#10;U1W8sy7y9DGhFxOftXYQX0FalSchLXnPR+faFEnae6g0I/pSlwQ+qQHw27RJ4LuBy3v8S0vImkng&#10;d2iTzHdcz6Styfy2iknmm+z1xyC+tLMj+4PSoTbT0D7R2rlCGgYXK0ayLzq6jNa3KmWN8YS16OFU&#10;H51IhCFwuq9xqm9OnYUDSnPqDxxamtORO5ztm8Ok7PzV6bbz7j/uTt79R11mzkl0omHKSMrTfbrj&#10;jT8aqPKQkpBvd+YalST5badkeyrUT07Svv9vyEn0WchXyEmOT/dP5SURGLXE3uHAnzjd78Kpm1lK&#10;eXFEvyf+IjtCKObZg47metcANhQgNeAsxcdRf3QTHP7FWQpr7chSHNujFX2vLFJiSiYqRKk2VTJP&#10;cX0kIO2qZJ5CagzaJBepRgZtkowd2iQbObloaaPkoqmNMknpMNcfI08ZsgHOAgzZAKiozkcjE8i/&#10;csaf3YWzABp35iyAhlTp7aZEQMGY/KuT2apECi7lSDdmDJWkTkH0ooN+lSsYooL6cT95QPupvyEP&#10;eMU84Huh/vmup291DgAkUBnAP3GfB24x2aY4pUbu1r5QYe2zmzXE0vd5np3oGgYsnyj3rH2BPjzr&#10;4h8vIPzDec/3YunMAFfnoHaUGbg2bl2oZwaHXF39Y9EbRCXUnoON3pCAGKBFKAZVN2PQVSG1P3Cw&#10;oL+g2MurMuz4LrqL/CvfDe6ufPv29ur97Ma/CmZOOIEf39zcOvWrMmgQv/yqDKpPbZNw7YaMGf9X&#10;GkSIiU20ypfQNrSqbNz3fvvHbnPEjXvbze56FFUnhnu8CqSaK1S/y30vUYOc7fUvB0E+eBEpeC9P&#10;zfExbtVdYL1HCjr7z4HCmeir9XSkcOwJTgtwqJiEtp7h60mEjgNDqDjfPDSEipfcGlSFimpJ//8i&#10;VBQHukdo9rvfI0SOehEqOm4S6j1UOAAExwrXjXk943zqENuHMd2mpCJ01e2LgOQQKa5HQ1LxqklF&#10;taz2TSLF/ctvHOOpCC7v5SWB8qJhuh1YfsZ7eR3yu/8BAAD//wMAUEsDBBQABgAIAAAAIQDvQK8m&#10;3gAAAAcBAAAPAAAAZHJzL2Rvd25yZXYueG1sTI9BS8NAEIXvgv9hGcGb3SRarTGbUop6KgVbofQ2&#10;zU6T0OxsyG6T9N+79aKXYR5vePO9bD6aRvTUudqygngSgSAurK65VPC9/XiYgXAeWWNjmRRcyME8&#10;v73JMNV24C/qN74UIYRdigoq79tUSldUZNBNbEscvKPtDPogu1LqDocQbhqZRNGzNFhz+FBhS8uK&#10;itPmbBR8DjgsHuP3fnU6Li/77XS9W8Wk1P3duHgD4Wn0f8dwxQ/okAemgz2zdqJREIr433n1kuQp&#10;6EPYprOXV5B5Jv/z5z8AAAD//wMAUEsBAi0AFAAGAAgAAAAhALaDOJL+AAAA4QEAABMAAAAAAAAA&#10;AAAAAAAAAAAAAFtDb250ZW50X1R5cGVzXS54bWxQSwECLQAUAAYACAAAACEAOP0h/9YAAACUAQAA&#10;CwAAAAAAAAAAAAAAAAAvAQAAX3JlbHMvLnJlbHNQSwECLQAUAAYACAAAACEAxGGlv5sLAABWWQAA&#10;DgAAAAAAAAAAAAAAAAAuAgAAZHJzL2Uyb0RvYy54bWxQSwECLQAUAAYACAAAACEA70CvJt4AAAAH&#10;AQAADwAAAAAAAAAAAAAAAAD1DQAAZHJzL2Rvd25yZXYueG1sUEsFBgAAAAAEAAQA8wAAAAAPAAAA&#10;AA==&#10;" o:allowincell="f">
                    <v:group id="Group 4" o:spid="_x0000_s1028"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6" o:spid="_x0000_s1030"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lc7sAA&#10;AADbAAAADwAAAGRycy9kb3ducmV2LnhtbERPzWoCMRC+F3yHMEJvNbuFil2NiwhCiz1U6wMMm3F3&#10;MZksyajbt28Khd7m4/udVT16p24UUx/YQDkrQBE3wfbcGjh97Z4WoJIgW3SBycA3JajXk4cVVjbc&#10;+UC3o7Qqh3Cq0EAnMlRap6Yjj2kWBuLMnUP0KBnGVtuI9xzunX4uirn22HNu6HCgbUfN5Xj1BsTt&#10;+dAs3l/216J0H5/R9vOtGPM4HTdLUEKj/Iv/3G82z3+F31/yAXr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4lc7sAAAADb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1"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D88IA&#10;AADbAAAADwAAAGRycy9kb3ducmV2LnhtbERPy2oCMRTdC/5DuIVuSs1oxZbRKCIt1pVP6PYyuU6m&#10;Tm6mSdSpX98sCi4P5z2ZtbYWF/Khcqyg38tAEBdOV1wqOOw/nt9AhIissXZMCn4pwGza7Uww1+7K&#10;W7rsYilSCIccFZgYm1zKUBiyGHquIU7c0XmLMUFfSu3xmsJtLQdZNpIWK04NBhtaGCpOu7NVsLlt&#10;/fyl+fE3NMNy/b36enp9Xyr1+NDOxyAitfEu/nd/agWDtD59ST9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QPzwgAAANsAAAAPAAAAAAAAAAAAAAAAAJgCAABkcnMvZG93&#10;bnJldi54bWxQSwUGAAAAAAQABAD1AAAAhwMAAAAA&#10;" path="m,569l,2930r3466,620l3466,,,569xe" fillcolor="#d3dfee" stroked="f">
                          <v:fill opacity="32896f"/>
                          <v:path arrowok="t" o:connecttype="custom" o:connectlocs="0,569;0,2930;3466,3550;3466,0;0,569" o:connectangles="0,0,0,0,0"/>
                        </v:shape>
                        <v:shape id="Freeform 8" o:spid="_x0000_s1032"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RUMsIA&#10;AADbAAAADwAAAGRycy9kb3ducmV2LnhtbESPT4vCMBTE7wt+h/AEb2tqEFeqUXRFFNmL/+6P5tlW&#10;m5fSZLV+eyMs7HGYmd8w03lrK3GnxpeONQz6CQjizJmScw2n4/pzDMIHZIOVY9LwJA/zWedjiqlx&#10;D97T/RByESHsU9RQhFCnUvqsIIu+72ri6F1cYzFE2eTSNPiIcFtJlSQjabHkuFBgTd8FZbfDr9Xw&#10;dVwNVwuzU8sNh6vKzup6/lFa97rtYgIiUBv+w3/trdGgBvD+En+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FQywgAAANsAAAAPAAAAAAAAAAAAAAAAAJgCAABkcnMvZG93&#10;bnJldi54bWxQSwUGAAAAAAQABAD1AAAAhwMAAAAA&#10;" path="m,l,3550,1591,2746r,-2009l,xe" fillcolor="#a7bfde" stroked="f">
                          <v:fill opacity="32896f"/>
                          <v:path arrowok="t" o:connecttype="custom" o:connectlocs="0,0;0,3550;1591,2746;1591,737;0,0" o:connectangles="0,0,0,0,0"/>
                        </v:shape>
                      </v:group>
                      <v:shape id="Freeform 9" o:spid="_x0000_s1033"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moMMA&#10;AADbAAAADwAAAGRycy9kb3ducmV2LnhtbESPwWrDMBBE74X8g9hCbo1UF5rgRjbFkDaHXGIn98Xa&#10;2qbWyliq4+Tro0Khx2Fm3jDbfLa9mGj0nWMNzysFgrh2puNGw6naPW1A+IBssHdMGq7kIc8WD1tM&#10;jbvwkaYyNCJC2KeooQ1hSKX0dUsW/coNxNH7cqPFEOXYSDPiJcJtLxOlXqXFjuNCiwMVLdXf5Y/V&#10;cJyKl/NHpehamXX/uT6U6nYrtF4+zu9vIALN4T/8194bDUkCv1/iD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moMMAAADbAAAADwAAAAAAAAAAAAAAAACYAgAAZHJzL2Rv&#10;d25yZXYueG1sUEsFBgAAAAAEAAQA9QAAAIgDAAAAAA==&#10;" path="m1,251l,2662r4120,251l4120,,1,251xe" fillcolor="#d8d8d8" stroked="f">
                        <v:path arrowok="t" o:connecttype="custom" o:connectlocs="1,251;0,2662;4120,2913;4120,0;1,251" o:connectangles="0,0,0,0,0"/>
                      </v:shape>
                      <v:shape id="Freeform 10" o:spid="_x0000_s1034"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y8MUA&#10;AADbAAAADwAAAGRycy9kb3ducmV2LnhtbESPQWsCMRSE74X+h/CE3mpWi0VWo0hpSy+Fuoro7e3m&#10;mV3cvCxJqmt/fVMQehxm5htmvuxtK87kQ+NYwWiYgSCunG7YKNhu3h6nIEJE1tg6JgVXCrBc3N/N&#10;Mdfuwms6F9GIBOGQo4I6xi6XMlQ1WQxD1xEn7+i8xZikN1J7vCS4beU4y56lxYbTQo0dvdRUnYpv&#10;q2AnvybFfm0+XXkos9K/7lrz867Uw6BfzUBE6uN/+Nb+0ArGT/D3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vLwxQAAANsAAAAPAAAAAAAAAAAAAAAAAJgCAABkcnMv&#10;ZG93bnJldi54bWxQSwUGAAAAAAQABAD1AAAAigMAAAAA&#10;" path="m,l,4236,3985,3349r,-2428l,xe" fillcolor="#bfbfbf" stroked="f">
                        <v:path arrowok="t" o:connecttype="custom" o:connectlocs="0,0;0,4236;3985,3349;3985,921;0,0" o:connectangles="0,0,0,0,0"/>
                      </v:shape>
                      <v:shape id="Freeform 11" o:spid="_x0000_s1035"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qzsUA&#10;AADbAAAADwAAAGRycy9kb3ducmV2LnhtbESPQWvCQBSE74X+h+UVvBTdVEoJ0VWKoeJB0EbB6zP7&#10;TILZt2F3a+K/7wqFHoeZ+YaZLwfTihs531hW8DZJQBCXVjdcKTgevsYpCB+QNbaWScGdPCwXz09z&#10;zLTt+ZtuRahEhLDPUEEdQpdJ6cuaDPqJ7Yijd7HOYIjSVVI77CPctHKaJB/SYMNxocaOVjWV1+LH&#10;KCjyU/F69/tdnqf7bn1225XpU6VGL8PnDESgIfyH/9obrWD6Do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2rOxQAAANsAAAAPAAAAAAAAAAAAAAAAAJgCAABkcnMv&#10;ZG93bnJldi54bWxQSwUGAAAAAAQABAD1AAAAigMAAAAA&#10;" path="m4086,r-2,4253l,3198,,1072,4086,xe" fillcolor="#d8d8d8" stroked="f">
                        <v:path arrowok="t" o:connecttype="custom" o:connectlocs="4086,0;4084,4253;0,3198;0,1072;4086,0" o:connectangles="0,0,0,0,0"/>
                      </v:shape>
                      <v:shape id="Freeform 12" o:spid="_x0000_s1036"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jGsIA&#10;AADbAAAADwAAAGRycy9kb3ducmV2LnhtbESPT4vCMBTE7wt+h/CEva2plV2kGkUFcfdo/XN+NM+m&#10;2LzUJtrut98Iwh6HmfkNM1/2thYPan3lWMF4lIAgLpyuuFRwPGw/piB8QNZYOyYFv+RhuRi8zTHT&#10;ruM9PfJQighhn6ECE0KTSekLQxb9yDXE0bu41mKIsi2lbrGLcFvLNEm+pMWK44LBhjaGimt+twpO&#10;3V7qUN9+zrt8nE6q8zotbkap92G/moEI1If/8Kv9rRWkn/D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eMawgAAANsAAAAPAAAAAAAAAAAAAAAAAJgCAABkcnMvZG93&#10;bnJldi54bWxQSwUGAAAAAAQABAD1AAAAhwMAAAAA&#10;" path="m,921l2060,r16,3851l,2981,,921xe" fillcolor="#d3dfee" stroked="f">
                        <v:fill opacity="46003f"/>
                        <v:path arrowok="t" o:connecttype="custom" o:connectlocs="0,921;2060,0;2076,3851;0,2981;0,921" o:connectangles="0,0,0,0,0"/>
                      </v:shape>
                      <v:shape id="Freeform 13" o:spid="_x0000_s1037" style="position:absolute;left:2077;top:3617;width:6011;height:3835;visibility:visible;mso-wrap-style:square;v-text-anchor:top" coordsize="6011,38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QwUcUA&#10;AADbAAAADwAAAGRycy9kb3ducmV2LnhtbESPQWvCQBSE70L/w/IKvenGHNIaXaVVijkotNpDj8/s&#10;axKafRuyaxL7692C4HGYmW+YxWowteiodZVlBdNJBII4t7riQsHX8X38AsJ5ZI21ZVJwIQer5cNo&#10;gam2PX9Sd/CFCBB2KSoovW9SKV1ekkE3sQ1x8H5sa9AH2RZSt9gHuKllHEWJNFhxWCixoXVJ+e/h&#10;bBS8XVzz0e++s81sysPz32m/461X6ulxeJ2D8DT4e/jWzrSCOIH/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DBRxQAAANsAAAAPAAAAAAAAAAAAAAAAAJgCAABkcnMv&#10;ZG93bnJldi54bWxQSwUGAAAAAAQABAD1AAAAigMAAAAA&#10;" adj="-11796480,,5400" path="m,l17,3835,6011,2629r,-1390l,xe" fillcolor="#a7bfde" stroked="f">
                        <v:fill opacity="46003f"/>
                        <v:stroke joinstyle="round"/>
                        <v:formulas/>
                        <v:path arrowok="t" o:connecttype="custom" o:connectlocs="0,0;17,3835;6011,2629;6011,1239;0,0" o:connectangles="0,0,0,0,0" textboxrect="0,0,6011,3835"/>
                        <v:textbox>
                          <w:txbxContent>
                            <w:p w:rsidR="00CD2299" w:rsidRDefault="00CD2299" w:rsidP="00B65ECD">
                              <w:pPr>
                                <w:jc w:val="center"/>
                                <w:rPr>
                                  <w:rFonts w:ascii="Sylfaen" w:hAnsi="Sylfaen"/>
                                </w:rPr>
                              </w:pPr>
                            </w:p>
                            <w:p w:rsidR="00CD2299" w:rsidRDefault="00CD2299"/>
                          </w:txbxContent>
                        </v:textbox>
                      </v:shape>
                      <v:shape id="Freeform 14" o:spid="_x0000_s1038"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H/cUA&#10;AADbAAAADwAAAGRycy9kb3ducmV2LnhtbESPzWrDMBCE74G+g9hCbonchDbBjRKKaUsgPeSXXLfW&#10;VjK1VsZSHffto0Ihx2FmvmEWq97VoqM2VJ4VPIwzEMSl1xUbBcfD22gOIkRkjbVnUvBLAVbLu8EC&#10;c+0vvKNuH41IEA45KrAxNrmUobTkMIx9Q5y8L986jEm2RuoWLwnuajnJsifpsOK0YLGhwlL5vf9x&#10;Ct63j8XUdOd1s/GVPX3MjuazeFVqeN+/PIOI1Mdb+L+91gomM/j7kn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1wf9xQAAANsAAAAPAAAAAAAAAAAAAAAAAJgCAABkcnMv&#10;ZG93bnJldi54bWxQSwUGAAAAAAQABAD1AAAAigMAAAAA&#10;" path="m,1038l,2411,4102,3432,4102,,,1038xe" fillcolor="#d3dfee" stroked="f">
                        <v:fill opacity="46003f"/>
                        <v:path arrowok="t" o:connecttype="custom" o:connectlocs="0,1038;0,2411;4102,3432;4102,0;0,1038" o:connectangles="0,0,0,0,0"/>
                      </v:shape>
                    </v:group>
                    <v:rect id="Rectangle 15" o:spid="_x0000_s1039" style="position:absolute;left:3602;top:1395;width:8638;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CD2299" w:rsidRDefault="00CD2299" w:rsidP="006340D5">
                            <w:pPr>
                              <w:autoSpaceDE w:val="0"/>
                              <w:autoSpaceDN w:val="0"/>
                              <w:adjustRightInd w:val="0"/>
                              <w:spacing w:after="0" w:line="240" w:lineRule="auto"/>
                              <w:jc w:val="center"/>
                              <w:rPr>
                                <w:rFonts w:ascii="GHEAGrapalat-Bold" w:hAnsi="GHEAGrapalat-Bold" w:cs="GHEAGrapalat-Bold"/>
                                <w:b/>
                                <w:bCs/>
                                <w:color w:val="0070C0"/>
                                <w:sz w:val="24"/>
                                <w:szCs w:val="24"/>
                              </w:rPr>
                            </w:pPr>
                          </w:p>
                          <w:p w:rsidR="00CD2299" w:rsidRDefault="00CD2299" w:rsidP="006340D5">
                            <w:pPr>
                              <w:autoSpaceDE w:val="0"/>
                              <w:autoSpaceDN w:val="0"/>
                              <w:adjustRightInd w:val="0"/>
                              <w:spacing w:after="0" w:line="240" w:lineRule="auto"/>
                              <w:jc w:val="center"/>
                              <w:rPr>
                                <w:rFonts w:ascii="GHEAGrapalat-Bold" w:hAnsi="GHEAGrapalat-Bold" w:cs="GHEAGrapalat-Bold"/>
                                <w:b/>
                                <w:bCs/>
                                <w:color w:val="0070C0"/>
                                <w:sz w:val="24"/>
                                <w:szCs w:val="24"/>
                              </w:rPr>
                            </w:pPr>
                            <w:r w:rsidRPr="006340D5">
                              <w:rPr>
                                <w:rFonts w:ascii="GHEAGrapalat-Bold" w:hAnsi="GHEAGrapalat-Bold" w:cs="GHEAGrapalat-Bold"/>
                                <w:b/>
                                <w:bCs/>
                                <w:color w:val="0070C0"/>
                                <w:sz w:val="24"/>
                                <w:szCs w:val="24"/>
                              </w:rPr>
                              <w:t xml:space="preserve">ՀԱՅԱՍՏԱՆԻ ՀԱՆՐԱՊԵՏՈՒԹՅԱՆ </w:t>
                            </w:r>
                          </w:p>
                          <w:p w:rsidR="00CD2299" w:rsidRPr="006340D5" w:rsidRDefault="00CD2299" w:rsidP="006340D5">
                            <w:pPr>
                              <w:autoSpaceDE w:val="0"/>
                              <w:autoSpaceDN w:val="0"/>
                              <w:adjustRightInd w:val="0"/>
                              <w:spacing w:after="0" w:line="240" w:lineRule="auto"/>
                              <w:jc w:val="center"/>
                              <w:rPr>
                                <w:rFonts w:ascii="GHEAGrapalat-Bold" w:hAnsi="GHEAGrapalat-Bold" w:cs="GHEAGrapalat-Bold"/>
                                <w:b/>
                                <w:bCs/>
                                <w:color w:val="0070C0"/>
                                <w:sz w:val="24"/>
                                <w:szCs w:val="24"/>
                              </w:rPr>
                            </w:pPr>
                            <w:r>
                              <w:rPr>
                                <w:rFonts w:ascii="GHEAGrapalat-Bold" w:hAnsi="GHEAGrapalat-Bold" w:cs="GHEAGrapalat-Bold"/>
                                <w:b/>
                                <w:bCs/>
                                <w:color w:val="0070C0"/>
                                <w:sz w:val="24"/>
                                <w:szCs w:val="24"/>
                              </w:rPr>
                              <w:t>ԷԿՈՆՈՄԻԿԱՅԻ</w:t>
                            </w:r>
                            <w:r w:rsidRPr="006340D5">
                              <w:rPr>
                                <w:rFonts w:ascii="GHEAGrapalat-Bold" w:hAnsi="GHEAGrapalat-Bold" w:cs="GHEAGrapalat-Bold"/>
                                <w:b/>
                                <w:bCs/>
                                <w:color w:val="0070C0"/>
                                <w:sz w:val="24"/>
                                <w:szCs w:val="24"/>
                              </w:rPr>
                              <w:t xml:space="preserve"> ՆԱԽԱՐԱՐՈՒԹՅՈՒՆ</w:t>
                            </w:r>
                          </w:p>
                          <w:p w:rsidR="00CD2299" w:rsidRPr="006340D5" w:rsidRDefault="00CD2299" w:rsidP="006340D5">
                            <w:pPr>
                              <w:autoSpaceDE w:val="0"/>
                              <w:autoSpaceDN w:val="0"/>
                              <w:adjustRightInd w:val="0"/>
                              <w:spacing w:after="0" w:line="240" w:lineRule="auto"/>
                              <w:jc w:val="center"/>
                              <w:rPr>
                                <w:rFonts w:ascii="GHEAGrapalat-Bold" w:hAnsi="GHEAGrapalat-Bold" w:cs="GHEAGrapalat-Bold"/>
                                <w:b/>
                                <w:bCs/>
                                <w:color w:val="0070C0"/>
                                <w:sz w:val="32"/>
                                <w:szCs w:val="32"/>
                              </w:rPr>
                            </w:pPr>
                            <w:r w:rsidRPr="006340D5">
                              <w:rPr>
                                <w:rFonts w:ascii="GHEAGrapalat-Bold" w:hAnsi="GHEAGrapalat-Bold" w:cs="GHEAGrapalat-Bold"/>
                                <w:b/>
                                <w:bCs/>
                                <w:color w:val="0070C0"/>
                                <w:sz w:val="32"/>
                                <w:szCs w:val="32"/>
                              </w:rPr>
                              <w:t>«ՀԱՎԱՏԱՐՄԱԳՐՄԱՆ ԱԶԳԱՅԻՆ ՄԱՐՄԻՆ»</w:t>
                            </w:r>
                          </w:p>
                          <w:p w:rsidR="00CD2299" w:rsidRPr="00E06D91" w:rsidRDefault="00CD2299" w:rsidP="006340D5">
                            <w:pPr>
                              <w:autoSpaceDE w:val="0"/>
                              <w:autoSpaceDN w:val="0"/>
                              <w:adjustRightInd w:val="0"/>
                              <w:spacing w:after="0" w:line="240" w:lineRule="auto"/>
                              <w:jc w:val="center"/>
                              <w:rPr>
                                <w:rFonts w:ascii="GHEAGrapalat-Bold" w:hAnsi="GHEAGrapalat-Bold" w:cs="GHEAGrapalat-Bold"/>
                                <w:b/>
                                <w:bCs/>
                                <w:color w:val="0070C0"/>
                                <w:sz w:val="24"/>
                                <w:szCs w:val="24"/>
                              </w:rPr>
                            </w:pPr>
                            <w:r w:rsidRPr="00E06D91">
                              <w:rPr>
                                <w:rFonts w:ascii="GHEAGrapalat-Bold" w:hAnsi="GHEAGrapalat-Bold" w:cs="GHEAGrapalat-Bold"/>
                                <w:b/>
                                <w:bCs/>
                                <w:color w:val="0070C0"/>
                                <w:sz w:val="24"/>
                                <w:szCs w:val="24"/>
                              </w:rPr>
                              <w:t>ՊԵՏԱԿԱՆ ՈՉ ԱՌԵՎՏՐԱՅԻՆ ԿԱԶՄԱԿԵՐՊՈՒԹՅՈՒՆ</w:t>
                            </w:r>
                          </w:p>
                          <w:p w:rsidR="00CD2299" w:rsidRDefault="00CD2299">
                            <w:pPr>
                              <w:spacing w:after="0"/>
                              <w:rPr>
                                <w:b/>
                                <w:bCs/>
                                <w:color w:val="000000" w:themeColor="text1"/>
                                <w:sz w:val="32"/>
                                <w:szCs w:val="32"/>
                              </w:rPr>
                            </w:pPr>
                          </w:p>
                        </w:txbxContent>
                      </v:textbox>
                    </v:rect>
                    <v:rect id="Rectangle 16" o:spid="_x0000_s1040" style="position:absolute;left:930;top:11565;width:10562;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5aqcUA&#10;AADbAAAADwAAAGRycy9kb3ducmV2LnhtbESP0WrCQBRE3wv+w3ILvhTdNBSrqWuQVCH1rdEPuGZv&#10;k9Ts3ZBdY/r33ULBx2FmzjDrdDStGKh3jWUFz/MIBHFpdcOVgtNxP1uCcB5ZY2uZFPyQg3QzeVhj&#10;ou2NP2kofCUChF2CCmrvu0RKV9Zk0M1tRxy8L9sb9EH2ldQ93gLctDKOooU02HBYqLGjrKbyUlyN&#10;go/Dy+GU5fL7smren/LXIpLnxU6p6eO4fQPhafT38H871wriF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3lqpxQAAANsAAAAPAAAAAAAAAAAAAAAAAJgCAABkcnMv&#10;ZG93bnJldi54bWxQSwUGAAAAAAQABAD1AAAAigMAAAAA&#10;" filled="f" stroked="f">
                      <v:textbox style="mso-fit-shape-to-text:t">
                        <w:txbxContent>
                          <w:p w:rsidR="00CD2299" w:rsidRDefault="00CD2299" w:rsidP="00E222AA">
                            <w:pPr>
                              <w:jc w:val="center"/>
                              <w:rPr>
                                <w:rFonts w:ascii="Sylfaen" w:hAnsi="Sylfaen"/>
                              </w:rPr>
                            </w:pPr>
                          </w:p>
                          <w:p w:rsidR="00CD2299" w:rsidRDefault="00CD2299" w:rsidP="00E222AA">
                            <w:pPr>
                              <w:jc w:val="center"/>
                              <w:rPr>
                                <w:rFonts w:ascii="Sylfaen" w:hAnsi="Sylfaen"/>
                              </w:rPr>
                            </w:pPr>
                          </w:p>
                          <w:p w:rsidR="00CD2299" w:rsidRPr="00B65ECD" w:rsidRDefault="00CD2299" w:rsidP="00E222AA">
                            <w:pPr>
                              <w:rPr>
                                <w:rFonts w:ascii="Sylfaen" w:hAnsi="Sylfaen"/>
                                <w:b/>
                              </w:rPr>
                            </w:pPr>
                            <w:r w:rsidRPr="00B65ECD">
                              <w:rPr>
                                <w:rFonts w:ascii="Sylfaen" w:hAnsi="Sylfaen"/>
                                <w:b/>
                              </w:rPr>
                              <w:t>ՏՆՕՐԵՆ՝</w:t>
                            </w:r>
                            <w:r>
                              <w:rPr>
                                <w:rFonts w:ascii="Sylfaen" w:hAnsi="Sylfaen"/>
                                <w:b/>
                              </w:rPr>
                              <w:t xml:space="preserve"> </w:t>
                            </w:r>
                            <w:r>
                              <w:rPr>
                                <w:rFonts w:ascii="Sylfaen" w:hAnsi="Sylfaen"/>
                                <w:b/>
                                <w:lang w:val="ru-RU"/>
                              </w:rPr>
                              <w:t xml:space="preserve"> Ա. </w:t>
                            </w:r>
                            <w:r>
                              <w:rPr>
                                <w:rFonts w:ascii="Sylfaen" w:hAnsi="Sylfaen"/>
                                <w:b/>
                              </w:rPr>
                              <w:t>ՕԲՈՍ</w:t>
                            </w:r>
                            <w:r>
                              <w:rPr>
                                <w:rFonts w:ascii="Sylfaen" w:hAnsi="Sylfaen"/>
                                <w:b/>
                                <w:lang w:val="ru-RU"/>
                              </w:rPr>
                              <w:t>ՅԱՆ</w:t>
                            </w: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Default="00CD2299" w:rsidP="00BB7F23">
                            <w:pPr>
                              <w:jc w:val="center"/>
                              <w:rPr>
                                <w:rFonts w:ascii="GHEAGrapalat-Bold" w:eastAsia="Franklin Gothic Book" w:hAnsi="GHEAGrapalat-Bold" w:cs="GHEAGrapalat-Bold"/>
                                <w:b/>
                                <w:bCs/>
                                <w:color w:val="000000"/>
                                <w:sz w:val="24"/>
                                <w:szCs w:val="24"/>
                              </w:rPr>
                            </w:pPr>
                          </w:p>
                          <w:p w:rsidR="00CD2299" w:rsidRPr="00BB7F23" w:rsidRDefault="00CD2299" w:rsidP="00BB7F23">
                            <w:pPr>
                              <w:jc w:val="center"/>
                              <w:rPr>
                                <w:rFonts w:ascii="GHEAGrapalat-Bold" w:eastAsia="Franklin Gothic Book" w:hAnsi="GHEAGrapalat-Bold" w:cs="GHEAGrapalat-Bold"/>
                                <w:b/>
                                <w:bCs/>
                                <w:color w:val="000000"/>
                                <w:sz w:val="24"/>
                                <w:szCs w:val="24"/>
                              </w:rPr>
                            </w:pPr>
                            <w:r w:rsidRPr="00BB7F23">
                              <w:rPr>
                                <w:rFonts w:ascii="GHEAGrapalat-Bold" w:eastAsia="Franklin Gothic Book" w:hAnsi="GHEAGrapalat-Bold" w:cs="GHEAGrapalat-Bold"/>
                                <w:b/>
                                <w:bCs/>
                                <w:color w:val="000000"/>
                                <w:sz w:val="24"/>
                                <w:szCs w:val="24"/>
                              </w:rPr>
                              <w:t>ԵՐԵՎԱՆ</w:t>
                            </w:r>
                          </w:p>
                        </w:txbxContent>
                      </v:textbox>
                    </v:rect>
                    <v:rect id="Rectangle 17" o:spid="_x0000_s1041" style="position:absolute;left:1800;top:2294;width:9855;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XKb8A&#10;AADbAAAADwAAAGRycy9kb3ducmV2LnhtbERPzWoCMRC+F3yHMEJvNasFka1RRBErVEHrA4ybcXdx&#10;M1mSVNe37xwEjx/f/3TeuUbdKMTas4HhIANFXHhbc2ng9Lv+mICKCdli45kMPCjCfNZ7m2Ju/Z0P&#10;dDumUkkIxxwNVCm1udaxqMhhHPiWWLiLDw6TwFBqG/Au4a7Roywba4c1S0OFLS0rKq7HP2fg82e/&#10;D7vVdT3OVqct+9AtN+eDMe/9bvEFKlGXXuKn+9uKT9bLF/kBev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ctcpvwAAANsAAAAPAAAAAAAAAAAAAAAAAJgCAABkcnMvZG93bnJl&#10;di54bWxQSwUGAAAAAAQABAD1AAAAhAMAAAAA&#10;" filled="f" stroked="f">
                      <v:textbox>
                        <w:txbxContent>
                          <w:p w:rsidR="00CD2299" w:rsidRPr="00E06D91" w:rsidRDefault="00CD2299" w:rsidP="00BB7F23">
                            <w:pPr>
                              <w:autoSpaceDE w:val="0"/>
                              <w:autoSpaceDN w:val="0"/>
                              <w:adjustRightInd w:val="0"/>
                              <w:spacing w:after="0" w:line="360" w:lineRule="auto"/>
                              <w:jc w:val="center"/>
                              <w:rPr>
                                <w:rFonts w:ascii="GHEAGrapalat-Bold" w:hAnsi="GHEAGrapalat-Bold" w:cs="GHEAGrapalat-Bold"/>
                                <w:b/>
                                <w:bCs/>
                                <w:color w:val="000000"/>
                                <w:sz w:val="42"/>
                                <w:szCs w:val="40"/>
                              </w:rPr>
                            </w:pPr>
                          </w:p>
                          <w:p w:rsidR="00CD2299" w:rsidRDefault="00CD2299" w:rsidP="00BB7F23">
                            <w:pPr>
                              <w:autoSpaceDE w:val="0"/>
                              <w:autoSpaceDN w:val="0"/>
                              <w:adjustRightInd w:val="0"/>
                              <w:spacing w:after="0" w:line="360" w:lineRule="auto"/>
                              <w:jc w:val="center"/>
                              <w:rPr>
                                <w:rFonts w:ascii="GHEAGrapalat-Bold" w:hAnsi="GHEAGrapalat-Bold" w:cs="GHEAGrapalat-Bold"/>
                                <w:b/>
                                <w:bCs/>
                                <w:color w:val="000000"/>
                                <w:sz w:val="40"/>
                                <w:szCs w:val="40"/>
                              </w:rPr>
                            </w:pPr>
                          </w:p>
                          <w:p w:rsidR="00CD2299" w:rsidRDefault="00CD2299" w:rsidP="00BB7F23">
                            <w:pPr>
                              <w:autoSpaceDE w:val="0"/>
                              <w:autoSpaceDN w:val="0"/>
                              <w:adjustRightInd w:val="0"/>
                              <w:spacing w:after="0" w:line="360" w:lineRule="auto"/>
                              <w:jc w:val="center"/>
                              <w:rPr>
                                <w:rFonts w:ascii="GHEAGrapalat-Bold" w:hAnsi="GHEAGrapalat-Bold" w:cs="GHEAGrapalat-Bold"/>
                                <w:b/>
                                <w:bCs/>
                                <w:color w:val="000000"/>
                                <w:sz w:val="40"/>
                                <w:szCs w:val="40"/>
                              </w:rPr>
                            </w:pPr>
                          </w:p>
                          <w:p w:rsidR="00CD2299" w:rsidRDefault="00CD2299" w:rsidP="00BB7F23">
                            <w:pPr>
                              <w:autoSpaceDE w:val="0"/>
                              <w:autoSpaceDN w:val="0"/>
                              <w:adjustRightInd w:val="0"/>
                              <w:spacing w:after="0" w:line="360" w:lineRule="auto"/>
                              <w:jc w:val="center"/>
                              <w:rPr>
                                <w:rFonts w:ascii="GHEAGrapalat-Bold" w:hAnsi="GHEAGrapalat-Bold" w:cs="GHEAGrapalat-Bold"/>
                                <w:b/>
                                <w:bCs/>
                                <w:color w:val="000000"/>
                                <w:sz w:val="40"/>
                                <w:szCs w:val="40"/>
                              </w:rPr>
                            </w:pPr>
                          </w:p>
                          <w:p w:rsidR="00CD2299" w:rsidRDefault="00CD2299" w:rsidP="00BB7F23">
                            <w:pPr>
                              <w:autoSpaceDE w:val="0"/>
                              <w:autoSpaceDN w:val="0"/>
                              <w:adjustRightInd w:val="0"/>
                              <w:spacing w:after="0" w:line="360" w:lineRule="auto"/>
                              <w:jc w:val="center"/>
                              <w:rPr>
                                <w:rFonts w:ascii="GHEAGrapalat-Bold" w:hAnsi="GHEAGrapalat-Bold" w:cs="GHEAGrapalat-Bold"/>
                                <w:b/>
                                <w:bCs/>
                                <w:color w:val="000000"/>
                                <w:sz w:val="40"/>
                                <w:szCs w:val="40"/>
                              </w:rPr>
                            </w:pPr>
                          </w:p>
                          <w:p w:rsidR="00CD2299" w:rsidRDefault="00CD2299" w:rsidP="006340D5">
                            <w:pPr>
                              <w:spacing w:after="0"/>
                              <w:jc w:val="center"/>
                              <w:rPr>
                                <w:b/>
                                <w:bCs/>
                                <w:color w:val="434342" w:themeColor="text2"/>
                                <w:sz w:val="72"/>
                                <w:szCs w:val="72"/>
                              </w:rPr>
                            </w:pPr>
                          </w:p>
                          <w:p w:rsidR="00CD2299" w:rsidRDefault="00CD2299">
                            <w:pPr>
                              <w:rPr>
                                <w:b/>
                                <w:bCs/>
                                <w:color w:val="000000" w:themeColor="text1"/>
                                <w:sz w:val="32"/>
                                <w:szCs w:val="32"/>
                              </w:rPr>
                            </w:pPr>
                          </w:p>
                          <w:p w:rsidR="00CD2299" w:rsidRDefault="00CD2299">
                            <w:pPr>
                              <w:rPr>
                                <w:b/>
                                <w:bCs/>
                                <w:color w:val="000000" w:themeColor="text1"/>
                                <w:sz w:val="32"/>
                                <w:szCs w:val="32"/>
                              </w:rPr>
                            </w:pPr>
                          </w:p>
                        </w:txbxContent>
                      </v:textbox>
                    </v:rect>
                    <w10:wrap anchorx="page" anchory="margin"/>
                  </v:group>
                </w:pict>
              </mc:Fallback>
            </mc:AlternateContent>
          </w:r>
          <w:r w:rsidR="006340D5" w:rsidRPr="00F7391F">
            <w:rPr>
              <w:rFonts w:ascii="GHEAGrapalat-Bold" w:hAnsi="GHEAGrapalat-Bold" w:cs="GHEAGrapalat-Bold"/>
              <w:b/>
              <w:bCs/>
              <w:noProof/>
              <w:sz w:val="24"/>
              <w:szCs w:val="24"/>
            </w:rPr>
            <w:drawing>
              <wp:anchor distT="0" distB="0" distL="114300" distR="114300" simplePos="0" relativeHeight="251650048" behindDoc="1" locked="0" layoutInCell="1" allowOverlap="1" wp14:anchorId="64D5D744" wp14:editId="7AB02D42">
                <wp:simplePos x="0" y="0"/>
                <wp:positionH relativeFrom="column">
                  <wp:posOffset>-534035</wp:posOffset>
                </wp:positionH>
                <wp:positionV relativeFrom="paragraph">
                  <wp:posOffset>28575</wp:posOffset>
                </wp:positionV>
                <wp:extent cx="2181225" cy="1400175"/>
                <wp:effectExtent l="0" t="0" r="9525" b="9525"/>
                <wp:wrapTight wrapText="bothSides">
                  <wp:wrapPolygon edited="0">
                    <wp:start x="0" y="0"/>
                    <wp:lineTo x="0" y="21453"/>
                    <wp:lineTo x="21506" y="21453"/>
                    <wp:lineTo x="21506" y="0"/>
                    <wp:lineTo x="0" y="0"/>
                  </wp:wrapPolygon>
                </wp:wrapTight>
                <wp:docPr id="2" name="Picture 2" descr="E:\MS\A\ARMNAB logo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S\A\ARMNAB logo new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1400175"/>
                        </a:xfrm>
                        <a:prstGeom prst="rect">
                          <a:avLst/>
                        </a:prstGeom>
                        <a:noFill/>
                        <a:ln>
                          <a:noFill/>
                        </a:ln>
                      </pic:spPr>
                    </pic:pic>
                  </a:graphicData>
                </a:graphic>
              </wp:anchor>
            </w:drawing>
          </w:r>
          <w:r w:rsidR="006340D5" w:rsidRPr="00F7391F">
            <w:rPr>
              <w:rFonts w:ascii="GHEAGrapalat-Bold" w:hAnsi="GHEAGrapalat-Bold" w:cs="GHEAGrapalat-Bold"/>
              <w:b/>
              <w:bCs/>
              <w:sz w:val="32"/>
              <w:szCs w:val="32"/>
            </w:rPr>
            <w:br w:type="page"/>
          </w:r>
        </w:p>
      </w:sdtContent>
    </w:sdt>
    <w:p w:rsidR="00B941ED" w:rsidRPr="00F7391F" w:rsidRDefault="004D54D4" w:rsidP="00E263EB">
      <w:pPr>
        <w:autoSpaceDE w:val="0"/>
        <w:autoSpaceDN w:val="0"/>
        <w:adjustRightInd w:val="0"/>
        <w:spacing w:after="0" w:line="240" w:lineRule="auto"/>
        <w:jc w:val="center"/>
        <w:rPr>
          <w:rFonts w:ascii="GHEAGrapalat-Bold" w:hAnsi="GHEAGrapalat-Bold" w:cs="GHEAGrapalat-Bold"/>
          <w:b/>
          <w:bCs/>
          <w:sz w:val="32"/>
          <w:szCs w:val="32"/>
        </w:rPr>
      </w:pPr>
      <w:r w:rsidRPr="00F7391F">
        <w:rPr>
          <w:rFonts w:ascii="GHEAGrapalat-Bold" w:hAnsi="GHEAGrapalat-Bold" w:cs="GHEAGrapalat-Bold"/>
          <w:b/>
          <w:bCs/>
          <w:noProof/>
          <w:sz w:val="32"/>
          <w:szCs w:val="32"/>
        </w:rPr>
        <w:lastRenderedPageBreak/>
        <w:drawing>
          <wp:inline distT="0" distB="0" distL="0" distR="0" wp14:anchorId="53C529D9" wp14:editId="4DE340D3">
            <wp:extent cx="4518837" cy="19985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9090" cy="2003080"/>
                    </a:xfrm>
                    <a:prstGeom prst="rect">
                      <a:avLst/>
                    </a:prstGeom>
                    <a:noFill/>
                    <a:ln>
                      <a:noFill/>
                    </a:ln>
                  </pic:spPr>
                </pic:pic>
              </a:graphicData>
            </a:graphic>
          </wp:inline>
        </w:drawing>
      </w:r>
    </w:p>
    <w:p w:rsidR="008A21E5" w:rsidRPr="00F7391F" w:rsidRDefault="008A21E5" w:rsidP="00E263EB">
      <w:pPr>
        <w:autoSpaceDE w:val="0"/>
        <w:autoSpaceDN w:val="0"/>
        <w:adjustRightInd w:val="0"/>
        <w:spacing w:after="0" w:line="240" w:lineRule="auto"/>
        <w:jc w:val="center"/>
        <w:rPr>
          <w:rFonts w:ascii="GHEAGrapalat-Bold" w:hAnsi="GHEAGrapalat-Bold" w:cs="GHEAGrapalat-Bold"/>
          <w:b/>
          <w:bCs/>
          <w:sz w:val="32"/>
          <w:szCs w:val="32"/>
        </w:rPr>
      </w:pPr>
    </w:p>
    <w:p w:rsidR="00B941ED" w:rsidRPr="00F7391F" w:rsidRDefault="00B907F3" w:rsidP="00316D45">
      <w:pPr>
        <w:pStyle w:val="ListParagraph"/>
        <w:numPr>
          <w:ilvl w:val="0"/>
          <w:numId w:val="25"/>
        </w:numPr>
        <w:autoSpaceDE w:val="0"/>
        <w:autoSpaceDN w:val="0"/>
        <w:adjustRightInd w:val="0"/>
        <w:spacing w:after="0" w:line="240" w:lineRule="auto"/>
        <w:rPr>
          <w:rFonts w:ascii="GHEAGrapalat-Bold" w:hAnsi="GHEAGrapalat-Bold" w:cs="GHEAGrapalat-Bold"/>
          <w:b/>
          <w:bCs/>
          <w:sz w:val="32"/>
          <w:szCs w:val="32"/>
        </w:rPr>
      </w:pPr>
      <w:r w:rsidRPr="00F7391F">
        <w:rPr>
          <w:rFonts w:ascii="GHEAGrapalat-Bold" w:hAnsi="GHEAGrapalat-Bold" w:cs="GHEAGrapalat-Bold"/>
          <w:b/>
          <w:bCs/>
          <w:sz w:val="32"/>
          <w:szCs w:val="32"/>
        </w:rPr>
        <w:t>Ներածություն</w:t>
      </w:r>
    </w:p>
    <w:p w:rsidR="00E65BCD" w:rsidRPr="00F7391F" w:rsidRDefault="00E65BCD" w:rsidP="00E65BCD">
      <w:pPr>
        <w:autoSpaceDE w:val="0"/>
        <w:autoSpaceDN w:val="0"/>
        <w:adjustRightInd w:val="0"/>
        <w:spacing w:after="0" w:line="240" w:lineRule="auto"/>
        <w:rPr>
          <w:rFonts w:ascii="GHEAGrapalat-Bold" w:hAnsi="GHEAGrapalat-Bold" w:cs="GHEAGrapalat-Bold"/>
          <w:b/>
          <w:bCs/>
          <w:sz w:val="28"/>
          <w:szCs w:val="28"/>
        </w:rPr>
      </w:pPr>
    </w:p>
    <w:p w:rsidR="00F67F01" w:rsidRPr="00F7391F" w:rsidRDefault="00CC092D" w:rsidP="005D3472">
      <w:pPr>
        <w:autoSpaceDE w:val="0"/>
        <w:autoSpaceDN w:val="0"/>
        <w:adjustRightInd w:val="0"/>
        <w:spacing w:after="0" w:line="360" w:lineRule="auto"/>
        <w:ind w:firstLine="720"/>
        <w:jc w:val="both"/>
        <w:rPr>
          <w:rFonts w:ascii="GHEAGrapalat-Bold" w:hAnsi="GHEAGrapalat-Bold" w:cs="GHEAGrapalat-Bold"/>
          <w:b/>
          <w:bCs/>
          <w:sz w:val="28"/>
          <w:szCs w:val="28"/>
        </w:rPr>
      </w:pPr>
      <w:r w:rsidRPr="00F7391F">
        <w:rPr>
          <w:rFonts w:ascii="GHEA Grapalat" w:eastAsia="Times New Roman" w:hAnsi="GHEA Grapalat" w:hint="cs"/>
          <w:sz w:val="24"/>
          <w:szCs w:val="24"/>
        </w:rPr>
        <w:t>«</w:t>
      </w:r>
      <w:r w:rsidRPr="00F7391F">
        <w:rPr>
          <w:rFonts w:ascii="GHEA Grapalat" w:eastAsia="Times New Roman" w:hAnsi="GHEA Grapalat" w:cs="Sylfaen"/>
          <w:sz w:val="24"/>
          <w:szCs w:val="24"/>
        </w:rPr>
        <w:t>Հավատարմագրման</w:t>
      </w:r>
      <w:r w:rsidRPr="00F7391F">
        <w:rPr>
          <w:rFonts w:ascii="GHEA Grapalat" w:eastAsia="Times New Roman" w:hAnsi="GHEA Grapalat"/>
          <w:sz w:val="24"/>
          <w:szCs w:val="24"/>
        </w:rPr>
        <w:t xml:space="preserve"> </w:t>
      </w:r>
      <w:r w:rsidRPr="00F7391F">
        <w:rPr>
          <w:rFonts w:ascii="GHEA Grapalat" w:eastAsia="Times New Roman" w:hAnsi="GHEA Grapalat" w:cs="Sylfaen"/>
          <w:sz w:val="24"/>
          <w:szCs w:val="24"/>
        </w:rPr>
        <w:t>մասին</w:t>
      </w:r>
      <w:r w:rsidRPr="00F7391F">
        <w:rPr>
          <w:rFonts w:ascii="GHEA Grapalat" w:eastAsia="Times New Roman" w:hAnsi="GHEA Grapalat" w:hint="cs"/>
          <w:sz w:val="24"/>
          <w:szCs w:val="24"/>
        </w:rPr>
        <w:t>»</w:t>
      </w:r>
      <w:r w:rsidRPr="00F7391F">
        <w:rPr>
          <w:rFonts w:ascii="GHEA Grapalat" w:eastAsia="Times New Roman" w:hAnsi="GHEA Grapalat"/>
          <w:sz w:val="24"/>
          <w:szCs w:val="24"/>
        </w:rPr>
        <w:t xml:space="preserve"> </w:t>
      </w:r>
      <w:r w:rsidRPr="00F7391F">
        <w:rPr>
          <w:rFonts w:ascii="GHEA Grapalat" w:eastAsia="Times New Roman" w:hAnsi="GHEA Grapalat" w:cs="Sylfaen"/>
          <w:sz w:val="24"/>
          <w:szCs w:val="24"/>
        </w:rPr>
        <w:t>ՀՀ</w:t>
      </w:r>
      <w:r w:rsidRPr="00F7391F">
        <w:rPr>
          <w:rFonts w:ascii="GHEA Grapalat" w:eastAsia="Times New Roman" w:hAnsi="GHEA Grapalat"/>
          <w:sz w:val="24"/>
          <w:szCs w:val="24"/>
        </w:rPr>
        <w:t xml:space="preserve"> </w:t>
      </w:r>
      <w:r w:rsidRPr="00F7391F">
        <w:rPr>
          <w:rFonts w:ascii="GHEA Grapalat" w:eastAsia="Times New Roman" w:hAnsi="GHEA Grapalat" w:cs="Sylfaen"/>
          <w:sz w:val="24"/>
          <w:szCs w:val="24"/>
        </w:rPr>
        <w:t>օրենքի</w:t>
      </w:r>
      <w:r w:rsidRPr="00F7391F">
        <w:rPr>
          <w:rFonts w:ascii="GHEA Grapalat" w:eastAsia="Times New Roman" w:hAnsi="GHEA Grapalat"/>
          <w:sz w:val="24"/>
          <w:szCs w:val="24"/>
        </w:rPr>
        <w:t xml:space="preserve"> </w:t>
      </w:r>
      <w:r w:rsidRPr="00F7391F">
        <w:rPr>
          <w:rFonts w:ascii="GHEA Grapalat" w:eastAsia="Times New Roman" w:hAnsi="GHEA Grapalat" w:cs="Sylfaen"/>
          <w:sz w:val="24"/>
          <w:szCs w:val="24"/>
        </w:rPr>
        <w:t>համաձայն</w:t>
      </w:r>
      <w:r w:rsidRPr="00F7391F">
        <w:rPr>
          <w:rFonts w:ascii="GHEA Grapalat" w:eastAsia="Times New Roman" w:hAnsi="GHEA Grapalat"/>
          <w:sz w:val="24"/>
          <w:szCs w:val="24"/>
        </w:rPr>
        <w:t xml:space="preserve"> Հավատարմագրման ազգային մարմինը Հայաստանի Հանրապետությունում համապատասխանության գնահատման մարմիններ հավատարմագրող միակ մարմինն է</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որը</w:t>
      </w:r>
      <w:r w:rsidR="00163BFE" w:rsidRPr="00F7391F">
        <w:rPr>
          <w:rFonts w:ascii="GHEA Grapalat" w:eastAsia="Times New Roman" w:hAnsi="GHEA Grapalat" w:cs="Sylfaen"/>
          <w:sz w:val="24"/>
          <w:szCs w:val="24"/>
        </w:rPr>
        <w:t>,</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ստեղծվելով</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ՀՀ</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կառավարության</w:t>
      </w:r>
      <w:r w:rsidR="000E6191" w:rsidRPr="00F7391F">
        <w:rPr>
          <w:rFonts w:ascii="GHEA Grapalat" w:eastAsia="Times New Roman" w:hAnsi="GHEA Grapalat"/>
          <w:sz w:val="24"/>
          <w:szCs w:val="24"/>
        </w:rPr>
        <w:t xml:space="preserve"> 2012</w:t>
      </w:r>
      <w:r w:rsidR="000E6191" w:rsidRPr="00F7391F">
        <w:rPr>
          <w:rFonts w:ascii="GHEA Grapalat" w:eastAsia="Times New Roman" w:hAnsi="GHEA Grapalat" w:cs="Sylfaen"/>
          <w:sz w:val="24"/>
          <w:szCs w:val="24"/>
        </w:rPr>
        <w:t>թ</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հուլիսի</w:t>
      </w:r>
      <w:r w:rsidR="000E6191" w:rsidRPr="00F7391F">
        <w:rPr>
          <w:rFonts w:ascii="GHEA Grapalat" w:eastAsia="Times New Roman" w:hAnsi="GHEA Grapalat"/>
          <w:sz w:val="24"/>
          <w:szCs w:val="24"/>
        </w:rPr>
        <w:t xml:space="preserve"> 19-</w:t>
      </w:r>
      <w:r w:rsidR="000E6191" w:rsidRPr="00F7391F">
        <w:rPr>
          <w:rFonts w:ascii="GHEA Grapalat" w:eastAsia="Times New Roman" w:hAnsi="GHEA Grapalat" w:cs="Sylfaen"/>
          <w:sz w:val="24"/>
          <w:szCs w:val="24"/>
        </w:rPr>
        <w:t>ի</w:t>
      </w:r>
      <w:r w:rsidR="000E6191" w:rsidRPr="00F7391F">
        <w:rPr>
          <w:rFonts w:ascii="GHEA Grapalat" w:eastAsia="Times New Roman" w:hAnsi="GHEA Grapalat"/>
          <w:sz w:val="24"/>
          <w:szCs w:val="24"/>
        </w:rPr>
        <w:t xml:space="preserve"> N 890-</w:t>
      </w:r>
      <w:r w:rsidR="000E6191" w:rsidRPr="00F7391F">
        <w:rPr>
          <w:rFonts w:ascii="GHEA Grapalat" w:eastAsia="Times New Roman" w:hAnsi="GHEA Grapalat" w:cs="Sylfaen"/>
          <w:sz w:val="24"/>
          <w:szCs w:val="24"/>
        </w:rPr>
        <w:t>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որոշմամբ</w:t>
      </w:r>
      <w:r w:rsidR="005B53F6" w:rsidRPr="00F7391F">
        <w:rPr>
          <w:rFonts w:ascii="GHEA Grapalat" w:eastAsia="Times New Roman" w:hAnsi="GHEA Grapalat" w:cs="Sylfaen"/>
          <w:sz w:val="24"/>
          <w:szCs w:val="24"/>
        </w:rPr>
        <w:t>,</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իր</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գործունեությունը</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սկսել</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է</w:t>
      </w:r>
      <w:r w:rsidR="000E6191" w:rsidRPr="00F7391F">
        <w:rPr>
          <w:rFonts w:ascii="GHEA Grapalat" w:eastAsia="Times New Roman" w:hAnsi="GHEA Grapalat"/>
          <w:sz w:val="24"/>
          <w:szCs w:val="24"/>
        </w:rPr>
        <w:t xml:space="preserve"> 2012</w:t>
      </w:r>
      <w:r w:rsidR="000E6191" w:rsidRPr="00F7391F">
        <w:rPr>
          <w:rFonts w:ascii="GHEA Grapalat" w:eastAsia="Times New Roman" w:hAnsi="GHEA Grapalat" w:cs="Sylfaen"/>
          <w:sz w:val="24"/>
          <w:szCs w:val="24"/>
        </w:rPr>
        <w:t>թ</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դեկտեմբերից</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Իրեն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վերապահված</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իրավասությունների</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շրջանակներում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hint="cs"/>
          <w:sz w:val="24"/>
          <w:szCs w:val="24"/>
        </w:rPr>
        <w:t>«</w:t>
      </w:r>
      <w:r w:rsidR="000E6191" w:rsidRPr="00F7391F">
        <w:rPr>
          <w:rFonts w:ascii="GHEA Grapalat" w:eastAsia="Times New Roman" w:hAnsi="GHEA Grapalat" w:cs="Sylfaen"/>
          <w:sz w:val="24"/>
          <w:szCs w:val="24"/>
        </w:rPr>
        <w:t>Հավատարմագրման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ազգային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մարմին</w:t>
      </w:r>
      <w:r w:rsidR="000E6191" w:rsidRPr="00F7391F">
        <w:rPr>
          <w:rFonts w:ascii="GHEA Grapalat" w:eastAsia="Times New Roman" w:hAnsi="GHEA Grapalat" w:hint="cs"/>
          <w:sz w:val="24"/>
          <w:szCs w:val="24"/>
        </w:rPr>
        <w:t>»</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ՊՈԱԿ</w:t>
      </w:r>
      <w:r w:rsidR="000E6191" w:rsidRPr="00F7391F">
        <w:rPr>
          <w:rFonts w:ascii="GHEA Grapalat" w:eastAsia="Times New Roman" w:hAnsi="GHEA Grapalat"/>
          <w:sz w:val="24"/>
          <w:szCs w:val="24"/>
        </w:rPr>
        <w:t>-</w:t>
      </w:r>
      <w:r w:rsidR="000E6191" w:rsidRPr="00F7391F">
        <w:rPr>
          <w:rFonts w:ascii="GHEA Grapalat" w:eastAsia="Times New Roman" w:hAnsi="GHEA Grapalat" w:cs="Sylfaen"/>
          <w:sz w:val="24"/>
          <w:szCs w:val="24"/>
        </w:rPr>
        <w:t>ը</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ապահովում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է</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հավատարմագրման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գործընթացի</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իրականացումը</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մասնավորապես</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ընդունում</w:t>
      </w:r>
      <w:r w:rsidR="00163BFE" w:rsidRPr="00F7391F">
        <w:rPr>
          <w:rFonts w:ascii="GHEA Grapalat" w:eastAsia="Times New Roman" w:hAnsi="GHEA Grapalat"/>
          <w:sz w:val="24"/>
          <w:szCs w:val="24"/>
        </w:rPr>
        <w:t xml:space="preserve"> և</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գրանցում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է</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հավատարմագրման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հայտը</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իրականացնում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է</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հավատարմագրմանը</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հավակնող</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համապատասխանության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գնահատման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գործունեություն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իրականացնող</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ֆիզիկական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ու</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իրավաբանական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անձանց</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համապատասխանության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գնահատման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մարմինների</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այսուհետ</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ՀԳՄ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կողմից</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ներկայացված</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հավատարմագրման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փաստաթղթերի</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փորձաքննություն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համապատասխանության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գնահատում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ըստ</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ՀԳՄ</w:t>
      </w:r>
      <w:r w:rsidR="000E6191" w:rsidRPr="00F7391F">
        <w:rPr>
          <w:rFonts w:ascii="GHEA Grapalat" w:eastAsia="Times New Roman" w:hAnsi="GHEA Grapalat"/>
          <w:sz w:val="24"/>
          <w:szCs w:val="24"/>
        </w:rPr>
        <w:t>-</w:t>
      </w:r>
      <w:r w:rsidR="000E6191" w:rsidRPr="00F7391F">
        <w:rPr>
          <w:rFonts w:ascii="GHEA Grapalat" w:eastAsia="Times New Roman" w:hAnsi="GHEA Grapalat" w:cs="Sylfaen"/>
          <w:sz w:val="24"/>
          <w:szCs w:val="24"/>
        </w:rPr>
        <w:t>ի</w:t>
      </w:r>
      <w:r w:rsidR="000E6191" w:rsidRPr="00F7391F">
        <w:rPr>
          <w:rFonts w:ascii="GHEA Grapalat" w:eastAsia="Times New Roman" w:hAnsi="GHEA Grapalat"/>
          <w:sz w:val="24"/>
          <w:szCs w:val="24"/>
        </w:rPr>
        <w:t xml:space="preserve"> </w:t>
      </w:r>
      <w:r w:rsidR="00C61D8F" w:rsidRPr="00F7391F">
        <w:rPr>
          <w:rFonts w:ascii="GHEA Grapalat" w:eastAsia="Times New Roman" w:hAnsi="GHEA Grapalat" w:cs="Sylfaen"/>
          <w:sz w:val="24"/>
          <w:szCs w:val="24"/>
        </w:rPr>
        <w:t>գործունեության իրականացման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վայրի</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կազմակերպում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է</w:t>
      </w:r>
      <w:r w:rsidR="000E6191" w:rsidRPr="00F7391F">
        <w:rPr>
          <w:rFonts w:ascii="GHEA Grapalat" w:eastAsia="Times New Roman" w:hAnsi="GHEA Grapalat"/>
          <w:sz w:val="24"/>
          <w:szCs w:val="24"/>
        </w:rPr>
        <w:t xml:space="preserve"> </w:t>
      </w:r>
      <w:r w:rsidR="005B5063" w:rsidRPr="00F7391F">
        <w:rPr>
          <w:rFonts w:ascii="GHEA Grapalat" w:eastAsia="Times New Roman" w:hAnsi="GHEA Grapalat" w:cs="Sylfaen"/>
          <w:sz w:val="24"/>
          <w:szCs w:val="24"/>
        </w:rPr>
        <w:t>հավատարմագրման</w:t>
      </w:r>
      <w:r w:rsidR="005B5063" w:rsidRPr="00F7391F">
        <w:rPr>
          <w:rFonts w:ascii="GHEA Grapalat" w:eastAsia="Times New Roman" w:hAnsi="GHEA Grapalat"/>
          <w:sz w:val="24"/>
          <w:szCs w:val="24"/>
        </w:rPr>
        <w:t xml:space="preserve"> </w:t>
      </w:r>
      <w:r w:rsidR="005B5063" w:rsidRPr="00F7391F">
        <w:rPr>
          <w:rFonts w:ascii="GHEA Grapalat" w:eastAsia="Times New Roman" w:hAnsi="GHEA Grapalat" w:cs="Sylfaen"/>
          <w:sz w:val="24"/>
          <w:szCs w:val="24"/>
        </w:rPr>
        <w:t>խորհրդի</w:t>
      </w:r>
      <w:r w:rsidR="00D4380E" w:rsidRPr="00F7391F">
        <w:rPr>
          <w:rFonts w:ascii="GHEA Grapalat" w:eastAsia="Times New Roman" w:hAnsi="GHEA Grapalat" w:cs="Sylfaen"/>
          <w:sz w:val="24"/>
          <w:szCs w:val="24"/>
        </w:rPr>
        <w:t>,</w:t>
      </w:r>
      <w:r w:rsidR="005B5063" w:rsidRPr="00F7391F">
        <w:rPr>
          <w:rFonts w:ascii="GHEA Grapalat" w:eastAsia="Times New Roman" w:hAnsi="GHEA Grapalat"/>
          <w:sz w:val="24"/>
          <w:szCs w:val="24"/>
        </w:rPr>
        <w:t xml:space="preserve"> հավատարմագրման </w:t>
      </w:r>
      <w:r w:rsidR="000E6191" w:rsidRPr="00F7391F">
        <w:rPr>
          <w:rFonts w:ascii="GHEA Grapalat" w:eastAsia="Times New Roman" w:hAnsi="GHEA Grapalat" w:cs="Sylfaen"/>
          <w:sz w:val="24"/>
          <w:szCs w:val="24"/>
        </w:rPr>
        <w:t>տեխնիկական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կոմիտեների</w:t>
      </w:r>
      <w:r w:rsidR="005B5063" w:rsidRPr="00F7391F">
        <w:rPr>
          <w:rFonts w:ascii="GHEA Grapalat" w:eastAsia="Times New Roman" w:hAnsi="GHEA Grapalat" w:cs="Sylfaen"/>
          <w:sz w:val="24"/>
          <w:szCs w:val="24"/>
        </w:rPr>
        <w:t xml:space="preserve"> </w:t>
      </w:r>
      <w:r w:rsidR="000E6191" w:rsidRPr="00F7391F">
        <w:rPr>
          <w:rFonts w:ascii="GHEA Grapalat" w:eastAsia="Times New Roman" w:hAnsi="GHEA Grapalat" w:cs="Sylfaen"/>
          <w:sz w:val="24"/>
          <w:szCs w:val="24"/>
        </w:rPr>
        <w:t>նիստ</w:t>
      </w:r>
      <w:r w:rsidR="005B5063" w:rsidRPr="00F7391F">
        <w:rPr>
          <w:rFonts w:ascii="GHEA Grapalat" w:eastAsia="Times New Roman" w:hAnsi="GHEA Grapalat" w:cs="Sylfaen"/>
          <w:sz w:val="24"/>
          <w:szCs w:val="24"/>
        </w:rPr>
        <w:t>եր</w:t>
      </w:r>
      <w:r w:rsidR="000E6191" w:rsidRPr="00F7391F">
        <w:rPr>
          <w:rFonts w:ascii="GHEA Grapalat" w:eastAsia="Times New Roman" w:hAnsi="GHEA Grapalat" w:cs="Sylfaen"/>
          <w:sz w:val="24"/>
          <w:szCs w:val="24"/>
        </w:rPr>
        <w:t>ը</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որի</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արդյունքում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ընդունվում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է</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որոշում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ՀԳՄ</w:t>
      </w:r>
      <w:r w:rsidR="000E6191" w:rsidRPr="00F7391F">
        <w:rPr>
          <w:rFonts w:ascii="GHEA Grapalat" w:eastAsia="Times New Roman" w:hAnsi="GHEA Grapalat"/>
          <w:sz w:val="24"/>
          <w:szCs w:val="24"/>
        </w:rPr>
        <w:t>-</w:t>
      </w:r>
      <w:r w:rsidR="000E6191" w:rsidRPr="00F7391F">
        <w:rPr>
          <w:rFonts w:ascii="GHEA Grapalat" w:eastAsia="Times New Roman" w:hAnsi="GHEA Grapalat" w:cs="Sylfaen"/>
          <w:sz w:val="24"/>
          <w:szCs w:val="24"/>
        </w:rPr>
        <w:t>ին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հավատարմագրելու</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հավատարմագրումը</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մերժելու</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հավատարմագրման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ոլորտը</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ընդլայնելու</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կրճատելու</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հավատարմագրման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վկայագրի</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գործողությունը</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կասեցնելու</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վերականգնելու</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դադարեցնելու</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վերաբերյալ</w:t>
      </w:r>
      <w:r w:rsidR="000E6191" w:rsidRPr="00F7391F">
        <w:rPr>
          <w:rFonts w:ascii="GHEA Grapalat" w:eastAsia="Times New Roman" w:hAnsi="GHEA Grapalat"/>
          <w:sz w:val="24"/>
          <w:szCs w:val="24"/>
        </w:rPr>
        <w:t xml:space="preserve">: </w:t>
      </w:r>
      <w:r w:rsidR="00367AD1" w:rsidRPr="00F7391F">
        <w:rPr>
          <w:rFonts w:ascii="GHEA Grapalat" w:eastAsia="Times New Roman" w:hAnsi="GHEA Grapalat"/>
          <w:sz w:val="24"/>
          <w:szCs w:val="24"/>
        </w:rPr>
        <w:t>Կ</w:t>
      </w:r>
      <w:r w:rsidR="00D4380E" w:rsidRPr="00F7391F">
        <w:rPr>
          <w:rFonts w:ascii="GHEA Grapalat" w:eastAsia="Times New Roman" w:hAnsi="GHEA Grapalat"/>
          <w:sz w:val="24"/>
          <w:szCs w:val="24"/>
        </w:rPr>
        <w:t>ազմակերպում է հավատարմագրման վերաբերյալ գիտաժողովներ, վերապատրաստման դասընթացներ և շնորհում համապատասխ</w:t>
      </w:r>
      <w:r w:rsidR="00367AD1" w:rsidRPr="00F7391F">
        <w:rPr>
          <w:rFonts w:ascii="GHEA Grapalat" w:eastAsia="Times New Roman" w:hAnsi="GHEA Grapalat"/>
          <w:sz w:val="24"/>
          <w:szCs w:val="24"/>
        </w:rPr>
        <w:t xml:space="preserve">ան վկայագրեր, </w:t>
      </w:r>
      <w:r w:rsidR="00D4380E" w:rsidRPr="00F7391F">
        <w:rPr>
          <w:rFonts w:ascii="GHEA Grapalat" w:eastAsia="Times New Roman" w:hAnsi="GHEA Grapalat"/>
          <w:sz w:val="24"/>
          <w:szCs w:val="24"/>
        </w:rPr>
        <w:lastRenderedPageBreak/>
        <w:t>տրամադրում է համապատասխանության գնահատման մարմիններին հավատարմագրման վկայագրեր, ինչպես նաև վերաձևակերպված հավատարմագրման վկայագրեր</w:t>
      </w:r>
      <w:r w:rsidR="00367AD1" w:rsidRPr="00F7391F">
        <w:rPr>
          <w:rFonts w:ascii="GHEA Grapalat" w:eastAsia="Times New Roman" w:hAnsi="GHEA Grapalat"/>
          <w:sz w:val="24"/>
          <w:szCs w:val="24"/>
        </w:rPr>
        <w:t>,</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ապահովում</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է</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հավատարմագրված</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ՀԳՄ</w:t>
      </w:r>
      <w:r w:rsidR="000E6191" w:rsidRPr="00F7391F">
        <w:rPr>
          <w:rFonts w:ascii="GHEA Grapalat" w:eastAsia="Times New Roman" w:hAnsi="GHEA Grapalat"/>
          <w:sz w:val="24"/>
          <w:szCs w:val="24"/>
        </w:rPr>
        <w:t>-</w:t>
      </w:r>
      <w:r w:rsidR="000E6191" w:rsidRPr="00F7391F">
        <w:rPr>
          <w:rFonts w:ascii="GHEA Grapalat" w:eastAsia="Times New Roman" w:hAnsi="GHEA Grapalat" w:cs="Sylfaen"/>
          <w:sz w:val="24"/>
          <w:szCs w:val="24"/>
        </w:rPr>
        <w:t>ների</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պարբերական</w:t>
      </w:r>
      <w:r w:rsidR="005D3472" w:rsidRPr="00F7391F">
        <w:rPr>
          <w:rFonts w:ascii="GHEA Grapalat" w:eastAsia="Times New Roman" w:hAnsi="GHEA Grapalat" w:cs="Sylfaen"/>
          <w:sz w:val="24"/>
          <w:szCs w:val="24"/>
        </w:rPr>
        <w:t>, արտահերթ</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գնահատման</w:t>
      </w:r>
      <w:r w:rsidR="000E6191" w:rsidRPr="00F7391F">
        <w:rPr>
          <w:rFonts w:ascii="GHEA Grapalat" w:eastAsia="Times New Roman" w:hAnsi="GHEA Grapalat"/>
          <w:sz w:val="24"/>
          <w:szCs w:val="24"/>
        </w:rPr>
        <w:t xml:space="preserve"> </w:t>
      </w:r>
      <w:r w:rsidR="000E6191" w:rsidRPr="00F7391F">
        <w:rPr>
          <w:rFonts w:ascii="GHEA Grapalat" w:eastAsia="Times New Roman" w:hAnsi="GHEA Grapalat" w:cs="Sylfaen"/>
          <w:sz w:val="24"/>
          <w:szCs w:val="24"/>
        </w:rPr>
        <w:t>իրականացումը</w:t>
      </w:r>
      <w:r w:rsidR="000E6191" w:rsidRPr="00F7391F">
        <w:rPr>
          <w:rFonts w:ascii="GHEA Grapalat" w:eastAsia="Times New Roman" w:hAnsi="GHEA Grapalat"/>
          <w:sz w:val="24"/>
          <w:szCs w:val="24"/>
        </w:rPr>
        <w:t xml:space="preserve">, </w:t>
      </w:r>
      <w:r w:rsidR="005D3472" w:rsidRPr="00F7391F">
        <w:rPr>
          <w:rFonts w:ascii="GHEA Grapalat" w:eastAsia="Times New Roman" w:hAnsi="GHEA Grapalat"/>
          <w:sz w:val="24"/>
          <w:szCs w:val="24"/>
        </w:rPr>
        <w:t>ապահովում է ՀՀ կառավարության կողմից սահմանված կարգով հավատարմագրված համապատասխանության գնահատման մարմինների, հավատարմագրման փորձագետների (գնահատողների) ու տեխնիկական փորձագետների, ինչպես նաև տրված համապատասխանության սերտիֆիկատների և գրանցված համապատասխանության հայտարարագրերի ռեեստրների ձևավորումը և վարումը, նշված ռեեստրներից տեղեկատվության տրամադրումը,</w:t>
      </w:r>
      <w:r w:rsidR="005D3472" w:rsidRPr="00F7391F">
        <w:rPr>
          <w:rFonts w:ascii="Sylfaen" w:hAnsi="Sylfaen" w:cs="Sylfaen"/>
        </w:rPr>
        <w:t xml:space="preserve"> </w:t>
      </w:r>
      <w:r w:rsidR="005D3472" w:rsidRPr="00F7391F">
        <w:rPr>
          <w:rFonts w:ascii="GHEA Grapalat" w:eastAsia="Times New Roman" w:hAnsi="GHEA Grapalat"/>
          <w:sz w:val="24"/>
          <w:szCs w:val="24"/>
        </w:rPr>
        <w:t xml:space="preserve">կնքում է համագործակցության և համապատասխանության գնահատման մարմինների հավատարմագրման երկկողմանի և բազմակողմ փոխադարձ ճանաչման համաձայնագրեր, հավատարմագրման բնագավառում իրականացնում է նաև այլ գործառույթներ` </w:t>
      </w:r>
      <w:r w:rsidR="00D3567B" w:rsidRPr="00F7391F">
        <w:rPr>
          <w:rFonts w:ascii="GHEA Grapalat" w:eastAsia="Times New Roman" w:hAnsi="GHEA Grapalat"/>
          <w:sz w:val="24"/>
          <w:szCs w:val="24"/>
        </w:rPr>
        <w:t xml:space="preserve">«Հավատարմագրման մասին» ՀՀ </w:t>
      </w:r>
      <w:r w:rsidR="005D3472" w:rsidRPr="00F7391F">
        <w:rPr>
          <w:rFonts w:ascii="GHEA Grapalat" w:eastAsia="Times New Roman" w:hAnsi="GHEA Grapalat"/>
          <w:sz w:val="24"/>
          <w:szCs w:val="24"/>
        </w:rPr>
        <w:t>օրենքին և այլ իրավական ակտերին համապատասխան, ինչպես նաև ՀՀ</w:t>
      </w:r>
      <w:r w:rsidR="00C61D8F" w:rsidRPr="00F7391F">
        <w:rPr>
          <w:rFonts w:ascii="GHEA Grapalat" w:eastAsia="Times New Roman" w:hAnsi="GHEA Grapalat"/>
          <w:sz w:val="24"/>
          <w:szCs w:val="24"/>
        </w:rPr>
        <w:t xml:space="preserve"> </w:t>
      </w:r>
      <w:r w:rsidR="005D3472" w:rsidRPr="00F7391F">
        <w:rPr>
          <w:rFonts w:ascii="GHEA Grapalat" w:eastAsia="Times New Roman" w:hAnsi="GHEA Grapalat"/>
          <w:sz w:val="24"/>
          <w:szCs w:val="24"/>
        </w:rPr>
        <w:t>օրենսդրությամբ սահմանված կարգով վավերացված ՀՀ</w:t>
      </w:r>
      <w:r w:rsidR="00C61D8F" w:rsidRPr="00F7391F">
        <w:rPr>
          <w:rFonts w:ascii="GHEA Grapalat" w:eastAsia="Times New Roman" w:hAnsi="GHEA Grapalat"/>
          <w:sz w:val="24"/>
          <w:szCs w:val="24"/>
        </w:rPr>
        <w:t xml:space="preserve"> </w:t>
      </w:r>
      <w:r w:rsidR="005D3472" w:rsidRPr="00F7391F">
        <w:rPr>
          <w:rFonts w:ascii="GHEA Grapalat" w:eastAsia="Times New Roman" w:hAnsi="GHEA Grapalat"/>
          <w:sz w:val="24"/>
          <w:szCs w:val="24"/>
        </w:rPr>
        <w:t>միջազգային պայմանագրերին համապատասխան ընդունված փաստաթղթերով սահմանված իրավունքներ և պարտականություններ:</w:t>
      </w:r>
      <w:r w:rsidR="000E6191" w:rsidRPr="00F7391F">
        <w:rPr>
          <w:rFonts w:ascii="GHEA Grapalat" w:eastAsia="Times New Roman" w:hAnsi="GHEA Grapalat"/>
          <w:sz w:val="24"/>
          <w:szCs w:val="24"/>
        </w:rPr>
        <w:t xml:space="preserve"> </w:t>
      </w:r>
    </w:p>
    <w:p w:rsidR="005D3472" w:rsidRPr="00F7391F" w:rsidRDefault="005D3472" w:rsidP="005D3472">
      <w:pPr>
        <w:autoSpaceDE w:val="0"/>
        <w:autoSpaceDN w:val="0"/>
        <w:adjustRightInd w:val="0"/>
        <w:spacing w:after="0" w:line="240" w:lineRule="auto"/>
        <w:ind w:firstLine="720"/>
        <w:jc w:val="both"/>
        <w:rPr>
          <w:rFonts w:ascii="GHEAGrapalat-Bold" w:hAnsi="GHEAGrapalat-Bold" w:cs="GHEAGrapalat-Bold"/>
          <w:b/>
          <w:bCs/>
          <w:sz w:val="28"/>
          <w:szCs w:val="28"/>
        </w:rPr>
      </w:pPr>
    </w:p>
    <w:p w:rsidR="00B7058A" w:rsidRPr="00F7391F" w:rsidRDefault="00232885" w:rsidP="00E222AA">
      <w:pPr>
        <w:autoSpaceDE w:val="0"/>
        <w:autoSpaceDN w:val="0"/>
        <w:adjustRightInd w:val="0"/>
        <w:spacing w:after="0" w:line="240" w:lineRule="auto"/>
        <w:ind w:firstLine="720"/>
        <w:jc w:val="both"/>
        <w:rPr>
          <w:rFonts w:ascii="GHEAGrapalat-Bold" w:hAnsi="GHEAGrapalat-Bold" w:cs="GHEAGrapalat-Bold"/>
          <w:b/>
          <w:bCs/>
          <w:sz w:val="28"/>
          <w:szCs w:val="28"/>
        </w:rPr>
      </w:pPr>
      <w:r>
        <w:rPr>
          <w:rFonts w:ascii="GHEAGrapalat-Bold" w:hAnsi="GHEAGrapalat-Bold" w:cs="GHEAGrapalat-Bold"/>
          <w:b/>
          <w:bCs/>
          <w:sz w:val="28"/>
          <w:szCs w:val="28"/>
          <w:lang w:val="ru-RU"/>
        </w:rPr>
        <w:t>Ներկայումս</w:t>
      </w:r>
      <w:r w:rsidRPr="00232885">
        <w:rPr>
          <w:rFonts w:ascii="GHEAGrapalat-Bold" w:hAnsi="GHEAGrapalat-Bold" w:cs="GHEAGrapalat-Bold"/>
          <w:b/>
          <w:bCs/>
          <w:sz w:val="28"/>
          <w:szCs w:val="28"/>
        </w:rPr>
        <w:t xml:space="preserve"> </w:t>
      </w:r>
      <w:r>
        <w:rPr>
          <w:rFonts w:ascii="GHEAGrapalat-Bold" w:hAnsi="GHEAGrapalat-Bold" w:cs="GHEAGrapalat-Bold"/>
          <w:b/>
          <w:bCs/>
          <w:sz w:val="28"/>
          <w:szCs w:val="28"/>
          <w:lang w:val="ru-RU"/>
        </w:rPr>
        <w:t>հ</w:t>
      </w:r>
      <w:r w:rsidR="00B7058A" w:rsidRPr="00F7391F">
        <w:rPr>
          <w:rFonts w:ascii="GHEAGrapalat-Bold" w:hAnsi="GHEAGrapalat-Bold" w:cs="GHEAGrapalat-Bold"/>
          <w:b/>
          <w:bCs/>
          <w:sz w:val="28"/>
          <w:szCs w:val="28"/>
        </w:rPr>
        <w:t>ավատարմագրում</w:t>
      </w:r>
      <w:r>
        <w:rPr>
          <w:rFonts w:ascii="GHEAGrapalat-Bold" w:hAnsi="GHEAGrapalat-Bold" w:cs="GHEAGrapalat-Bold"/>
          <w:b/>
          <w:bCs/>
          <w:sz w:val="28"/>
          <w:szCs w:val="28"/>
          <w:lang w:val="ru-RU"/>
        </w:rPr>
        <w:t>ն</w:t>
      </w:r>
      <w:r w:rsidRPr="00232885">
        <w:rPr>
          <w:rFonts w:ascii="GHEAGrapalat-Bold" w:hAnsi="GHEAGrapalat-Bold" w:cs="GHEAGrapalat-Bold"/>
          <w:b/>
          <w:bCs/>
          <w:sz w:val="28"/>
          <w:szCs w:val="28"/>
        </w:rPr>
        <w:t xml:space="preserve"> </w:t>
      </w:r>
      <w:r>
        <w:rPr>
          <w:rFonts w:ascii="GHEAGrapalat-Bold" w:hAnsi="GHEAGrapalat-Bold" w:cs="GHEAGrapalat-Bold"/>
          <w:b/>
          <w:bCs/>
          <w:sz w:val="28"/>
          <w:szCs w:val="28"/>
          <w:lang w:val="ru-RU"/>
        </w:rPr>
        <w:t>իրականացվում</w:t>
      </w:r>
      <w:r w:rsidRPr="00232885">
        <w:rPr>
          <w:rFonts w:ascii="GHEAGrapalat-Bold" w:hAnsi="GHEAGrapalat-Bold" w:cs="GHEAGrapalat-Bold"/>
          <w:b/>
          <w:bCs/>
          <w:sz w:val="28"/>
          <w:szCs w:val="28"/>
        </w:rPr>
        <w:t xml:space="preserve"> </w:t>
      </w:r>
      <w:r>
        <w:rPr>
          <w:rFonts w:ascii="GHEAGrapalat-Bold" w:hAnsi="GHEAGrapalat-Bold" w:cs="GHEAGrapalat-Bold"/>
          <w:b/>
          <w:bCs/>
          <w:sz w:val="28"/>
          <w:szCs w:val="28"/>
          <w:lang w:val="ru-RU"/>
        </w:rPr>
        <w:t>է</w:t>
      </w:r>
      <w:r w:rsidRPr="00232885">
        <w:rPr>
          <w:rFonts w:ascii="GHEAGrapalat-Bold" w:hAnsi="GHEAGrapalat-Bold" w:cs="GHEAGrapalat-Bold"/>
          <w:b/>
          <w:bCs/>
          <w:sz w:val="28"/>
          <w:szCs w:val="28"/>
        </w:rPr>
        <w:t xml:space="preserve"> </w:t>
      </w:r>
      <w:r w:rsidR="00DA3AB7" w:rsidRPr="00F7391F">
        <w:rPr>
          <w:rFonts w:ascii="GHEAGrapalat-Bold" w:hAnsi="GHEAGrapalat-Bold" w:cs="GHEAGrapalat-Bold"/>
          <w:b/>
          <w:bCs/>
          <w:sz w:val="28"/>
          <w:szCs w:val="28"/>
        </w:rPr>
        <w:t>հետևյալ ոլորտներ</w:t>
      </w:r>
      <w:r>
        <w:rPr>
          <w:rFonts w:ascii="GHEAGrapalat-Bold" w:hAnsi="GHEAGrapalat-Bold" w:cs="GHEAGrapalat-Bold"/>
          <w:b/>
          <w:bCs/>
          <w:sz w:val="28"/>
          <w:szCs w:val="28"/>
          <w:lang w:val="ru-RU"/>
        </w:rPr>
        <w:t>ում</w:t>
      </w:r>
    </w:p>
    <w:tbl>
      <w:tblPr>
        <w:tblStyle w:val="MediumGrid3-Accent6"/>
        <w:tblW w:w="10218" w:type="dxa"/>
        <w:tblLook w:val="04A0" w:firstRow="1" w:lastRow="0" w:firstColumn="1" w:lastColumn="0" w:noHBand="0" w:noVBand="1"/>
      </w:tblPr>
      <w:tblGrid>
        <w:gridCol w:w="3265"/>
        <w:gridCol w:w="3931"/>
        <w:gridCol w:w="3022"/>
      </w:tblGrid>
      <w:tr w:rsidR="001818EC" w:rsidRPr="00F7391F" w:rsidTr="00BB42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shd w:val="clear" w:color="auto" w:fill="0099CC"/>
          </w:tcPr>
          <w:p w:rsidR="00F67F01" w:rsidRPr="00F7391F" w:rsidRDefault="001818EC" w:rsidP="001818EC">
            <w:pPr>
              <w:autoSpaceDE w:val="0"/>
              <w:autoSpaceDN w:val="0"/>
              <w:adjustRightInd w:val="0"/>
              <w:spacing w:line="360" w:lineRule="auto"/>
              <w:jc w:val="center"/>
              <w:rPr>
                <w:rFonts w:ascii="GHEAGrapalat-Bold" w:hAnsi="GHEAGrapalat-Bold" w:cs="GHEAGrapalat-Bold"/>
                <w:b w:val="0"/>
                <w:bCs w:val="0"/>
                <w:color w:val="auto"/>
                <w:sz w:val="28"/>
                <w:szCs w:val="28"/>
              </w:rPr>
            </w:pPr>
            <w:r w:rsidRPr="00F7391F">
              <w:rPr>
                <w:rFonts w:ascii="GHEAGrapalat-Bold" w:hAnsi="GHEAGrapalat-Bold" w:cs="GHEAGrapalat-Bold"/>
                <w:b w:val="0"/>
                <w:bCs w:val="0"/>
                <w:color w:val="auto"/>
                <w:sz w:val="28"/>
                <w:szCs w:val="28"/>
              </w:rPr>
              <w:t>Հավատարմագրումը</w:t>
            </w:r>
          </w:p>
        </w:tc>
        <w:tc>
          <w:tcPr>
            <w:tcW w:w="3931" w:type="dxa"/>
            <w:shd w:val="clear" w:color="auto" w:fill="0099CC"/>
          </w:tcPr>
          <w:p w:rsidR="00F67F01" w:rsidRPr="00F7391F" w:rsidRDefault="001818EC" w:rsidP="001818E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GHEAGrapalat-Bold" w:hAnsi="GHEAGrapalat-Bold" w:cs="GHEAGrapalat-Bold"/>
                <w:b w:val="0"/>
                <w:bCs w:val="0"/>
                <w:color w:val="auto"/>
                <w:sz w:val="28"/>
                <w:szCs w:val="28"/>
              </w:rPr>
            </w:pPr>
            <w:r w:rsidRPr="00F7391F">
              <w:rPr>
                <w:rFonts w:ascii="GHEAGrapalat-Bold" w:hAnsi="GHEAGrapalat-Bold" w:cs="GHEAGrapalat-Bold"/>
                <w:b w:val="0"/>
                <w:bCs w:val="0"/>
                <w:color w:val="auto"/>
                <w:sz w:val="28"/>
                <w:szCs w:val="28"/>
              </w:rPr>
              <w:t>Ոլորտը/գործունեությունը</w:t>
            </w:r>
          </w:p>
        </w:tc>
        <w:tc>
          <w:tcPr>
            <w:tcW w:w="3022" w:type="dxa"/>
            <w:shd w:val="clear" w:color="auto" w:fill="0099CC"/>
          </w:tcPr>
          <w:p w:rsidR="00F67F01" w:rsidRPr="00F7391F" w:rsidRDefault="001818EC" w:rsidP="001818E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GHEAGrapalat-Bold" w:hAnsi="GHEAGrapalat-Bold" w:cs="GHEAGrapalat-Bold"/>
                <w:b w:val="0"/>
                <w:bCs w:val="0"/>
                <w:color w:val="auto"/>
                <w:sz w:val="28"/>
                <w:szCs w:val="28"/>
              </w:rPr>
            </w:pPr>
            <w:r w:rsidRPr="00F7391F">
              <w:rPr>
                <w:rFonts w:ascii="GHEAGrapalat-Bold" w:hAnsi="GHEAGrapalat-Bold" w:cs="GHEAGrapalat-Bold"/>
                <w:b w:val="0"/>
                <w:bCs w:val="0"/>
                <w:color w:val="auto"/>
                <w:sz w:val="28"/>
                <w:szCs w:val="28"/>
              </w:rPr>
              <w:t>Ստանդարտը</w:t>
            </w:r>
          </w:p>
        </w:tc>
      </w:tr>
      <w:tr w:rsidR="00132318" w:rsidRPr="00F7391F" w:rsidTr="00BB4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vMerge w:val="restart"/>
            <w:shd w:val="clear" w:color="auto" w:fill="33CCFF"/>
            <w:vAlign w:val="center"/>
          </w:tcPr>
          <w:p w:rsidR="00132318" w:rsidRPr="00F7391F" w:rsidRDefault="00132318" w:rsidP="001818EC">
            <w:pPr>
              <w:autoSpaceDE w:val="0"/>
              <w:autoSpaceDN w:val="0"/>
              <w:adjustRightInd w:val="0"/>
              <w:spacing w:line="360" w:lineRule="auto"/>
              <w:jc w:val="center"/>
              <w:rPr>
                <w:rFonts w:ascii="GHEAGrapalat-Bold" w:hAnsi="GHEAGrapalat-Bold" w:cs="GHEAGrapalat-Bold"/>
                <w:b w:val="0"/>
                <w:bCs w:val="0"/>
                <w:color w:val="auto"/>
                <w:sz w:val="24"/>
                <w:szCs w:val="24"/>
              </w:rPr>
            </w:pPr>
            <w:r w:rsidRPr="00F7391F">
              <w:rPr>
                <w:rFonts w:ascii="GHEAGrapalat-Bold" w:hAnsi="GHEAGrapalat-Bold" w:cs="GHEAGrapalat-Bold"/>
                <w:b w:val="0"/>
                <w:bCs w:val="0"/>
                <w:color w:val="auto"/>
                <w:sz w:val="24"/>
                <w:szCs w:val="24"/>
              </w:rPr>
              <w:t>Լաբորատորիաների</w:t>
            </w:r>
          </w:p>
        </w:tc>
        <w:tc>
          <w:tcPr>
            <w:tcW w:w="3931" w:type="dxa"/>
            <w:shd w:val="clear" w:color="auto" w:fill="E5ECD8" w:themeFill="accent4" w:themeFillTint="33"/>
          </w:tcPr>
          <w:p w:rsidR="00132318" w:rsidRPr="00F7391F" w:rsidRDefault="00132318" w:rsidP="00E263EB">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GHEAGrapalat-Bold" w:hAnsi="GHEAGrapalat-Bold" w:cs="GHEAGrapalat-Bold"/>
                <w:b/>
                <w:bCs/>
                <w:sz w:val="24"/>
                <w:szCs w:val="24"/>
              </w:rPr>
            </w:pPr>
            <w:r w:rsidRPr="00F7391F">
              <w:rPr>
                <w:rFonts w:ascii="GHEAGrapalat-Bold" w:hAnsi="GHEAGrapalat-Bold" w:cs="GHEAGrapalat-Bold"/>
                <w:b/>
                <w:bCs/>
                <w:sz w:val="24"/>
                <w:szCs w:val="24"/>
              </w:rPr>
              <w:t>Փորձարկման</w:t>
            </w:r>
          </w:p>
        </w:tc>
        <w:tc>
          <w:tcPr>
            <w:tcW w:w="3022" w:type="dxa"/>
            <w:shd w:val="clear" w:color="auto" w:fill="E5ECD8" w:themeFill="accent4" w:themeFillTint="33"/>
          </w:tcPr>
          <w:p w:rsidR="00132318" w:rsidRPr="00F7391F" w:rsidRDefault="00232885" w:rsidP="00E263EB">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GHEAGrapalat-Bold" w:hAnsi="GHEAGrapalat-Bold" w:cs="GHEAGrapalat-Bold"/>
                <w:b/>
                <w:bCs/>
                <w:sz w:val="24"/>
                <w:szCs w:val="24"/>
              </w:rPr>
            </w:pPr>
            <w:r>
              <w:rPr>
                <w:rFonts w:ascii="GHEAGrapalat-Bold" w:hAnsi="GHEAGrapalat-Bold" w:cs="GHEAGrapalat-Bold"/>
                <w:b/>
                <w:bCs/>
                <w:sz w:val="24"/>
                <w:szCs w:val="24"/>
                <w:lang w:val="ru-RU"/>
              </w:rPr>
              <w:t>ԳՕՍՏ</w:t>
            </w:r>
            <w:r w:rsidR="00132318" w:rsidRPr="00F7391F">
              <w:rPr>
                <w:rFonts w:ascii="GHEAGrapalat-Bold" w:hAnsi="GHEAGrapalat-Bold" w:cs="GHEAGrapalat-Bold"/>
                <w:b/>
                <w:bCs/>
                <w:sz w:val="24"/>
                <w:szCs w:val="24"/>
              </w:rPr>
              <w:t xml:space="preserve"> ԻՍՕ/ԻԷԿ 17025</w:t>
            </w:r>
          </w:p>
        </w:tc>
      </w:tr>
      <w:tr w:rsidR="00535201" w:rsidRPr="00F7391F" w:rsidTr="00535201">
        <w:trPr>
          <w:trHeight w:val="505"/>
        </w:trPr>
        <w:tc>
          <w:tcPr>
            <w:cnfStyle w:val="001000000000" w:firstRow="0" w:lastRow="0" w:firstColumn="1" w:lastColumn="0" w:oddVBand="0" w:evenVBand="0" w:oddHBand="0" w:evenHBand="0" w:firstRowFirstColumn="0" w:firstRowLastColumn="0" w:lastRowFirstColumn="0" w:lastRowLastColumn="0"/>
            <w:tcW w:w="3265" w:type="dxa"/>
            <w:vMerge/>
            <w:shd w:val="clear" w:color="auto" w:fill="33CCFF"/>
          </w:tcPr>
          <w:p w:rsidR="00535201" w:rsidRPr="00F7391F" w:rsidRDefault="00535201" w:rsidP="00E263EB">
            <w:pPr>
              <w:autoSpaceDE w:val="0"/>
              <w:autoSpaceDN w:val="0"/>
              <w:adjustRightInd w:val="0"/>
              <w:spacing w:line="360" w:lineRule="auto"/>
              <w:jc w:val="both"/>
              <w:rPr>
                <w:rFonts w:ascii="GHEAGrapalat-Bold" w:hAnsi="GHEAGrapalat-Bold" w:cs="GHEAGrapalat-Bold"/>
                <w:b w:val="0"/>
                <w:bCs w:val="0"/>
                <w:color w:val="auto"/>
                <w:sz w:val="24"/>
                <w:szCs w:val="24"/>
              </w:rPr>
            </w:pPr>
          </w:p>
        </w:tc>
        <w:tc>
          <w:tcPr>
            <w:tcW w:w="3931" w:type="dxa"/>
            <w:shd w:val="clear" w:color="auto" w:fill="C4C5F4"/>
          </w:tcPr>
          <w:p w:rsidR="00535201" w:rsidRPr="00F7391F" w:rsidRDefault="00535201" w:rsidP="00E263E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GHEAGrapalat-Bold" w:hAnsi="GHEAGrapalat-Bold" w:cs="GHEAGrapalat-Bold"/>
                <w:b/>
                <w:bCs/>
                <w:sz w:val="24"/>
                <w:szCs w:val="24"/>
              </w:rPr>
            </w:pPr>
            <w:r w:rsidRPr="00F7391F">
              <w:rPr>
                <w:rFonts w:ascii="GHEAGrapalat-Bold" w:hAnsi="GHEAGrapalat-Bold" w:cs="GHEAGrapalat-Bold"/>
                <w:b/>
                <w:bCs/>
                <w:sz w:val="24"/>
                <w:szCs w:val="24"/>
              </w:rPr>
              <w:t>Տրամաչափարկման</w:t>
            </w:r>
          </w:p>
        </w:tc>
        <w:tc>
          <w:tcPr>
            <w:tcW w:w="3022" w:type="dxa"/>
            <w:shd w:val="clear" w:color="auto" w:fill="C4C5F4"/>
          </w:tcPr>
          <w:p w:rsidR="00535201" w:rsidRPr="00F7391F" w:rsidRDefault="00232885" w:rsidP="00E263E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GHEAGrapalat-Bold" w:hAnsi="GHEAGrapalat-Bold" w:cs="GHEAGrapalat-Bold"/>
                <w:b/>
                <w:bCs/>
                <w:sz w:val="24"/>
                <w:szCs w:val="24"/>
              </w:rPr>
            </w:pPr>
            <w:r w:rsidRPr="00232885">
              <w:rPr>
                <w:rFonts w:ascii="GHEAGrapalat-Bold" w:hAnsi="GHEAGrapalat-Bold" w:cs="GHEAGrapalat-Bold"/>
                <w:b/>
                <w:bCs/>
                <w:sz w:val="24"/>
                <w:szCs w:val="24"/>
              </w:rPr>
              <w:t xml:space="preserve">ԳՕՍՏ </w:t>
            </w:r>
            <w:r w:rsidR="00535201" w:rsidRPr="00F7391F">
              <w:rPr>
                <w:rFonts w:ascii="GHEAGrapalat-Bold" w:hAnsi="GHEAGrapalat-Bold" w:cs="GHEAGrapalat-Bold"/>
                <w:b/>
                <w:bCs/>
                <w:sz w:val="24"/>
                <w:szCs w:val="24"/>
              </w:rPr>
              <w:t>ԻՍՕ/ԻԷԿ 17025</w:t>
            </w:r>
          </w:p>
        </w:tc>
      </w:tr>
      <w:tr w:rsidR="00B7058A" w:rsidRPr="00F7391F" w:rsidTr="00BB4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vMerge w:val="restart"/>
            <w:shd w:val="clear" w:color="auto" w:fill="FCC3A3" w:themeFill="accent2" w:themeFillTint="66"/>
            <w:vAlign w:val="center"/>
          </w:tcPr>
          <w:p w:rsidR="00B7058A" w:rsidRPr="00F7391F" w:rsidRDefault="00B3195B" w:rsidP="00784236">
            <w:pPr>
              <w:autoSpaceDE w:val="0"/>
              <w:autoSpaceDN w:val="0"/>
              <w:adjustRightInd w:val="0"/>
              <w:spacing w:line="276" w:lineRule="auto"/>
              <w:jc w:val="center"/>
              <w:rPr>
                <w:rFonts w:ascii="GHEAGrapalat-Bold" w:hAnsi="GHEAGrapalat-Bold" w:cs="GHEAGrapalat-Bold"/>
                <w:b w:val="0"/>
                <w:bCs w:val="0"/>
                <w:color w:val="auto"/>
                <w:sz w:val="24"/>
                <w:szCs w:val="24"/>
              </w:rPr>
            </w:pPr>
            <w:r w:rsidRPr="00F7391F">
              <w:rPr>
                <w:rFonts w:ascii="GHEAGrapalat-Bold" w:hAnsi="GHEAGrapalat-Bold" w:cs="GHEAGrapalat-Bold"/>
                <w:b w:val="0"/>
                <w:bCs w:val="0"/>
                <w:color w:val="auto"/>
                <w:sz w:val="24"/>
                <w:szCs w:val="24"/>
              </w:rPr>
              <w:t>Սերտիֆիկացման մարմինների</w:t>
            </w:r>
          </w:p>
        </w:tc>
        <w:tc>
          <w:tcPr>
            <w:tcW w:w="3931" w:type="dxa"/>
            <w:shd w:val="clear" w:color="auto" w:fill="F6CBC2"/>
          </w:tcPr>
          <w:p w:rsidR="00B7058A" w:rsidRPr="00F7391F" w:rsidRDefault="00B3195B" w:rsidP="00E263EB">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GHEAGrapalat-Bold" w:hAnsi="GHEAGrapalat-Bold" w:cs="GHEAGrapalat-Bold"/>
                <w:b/>
                <w:bCs/>
                <w:sz w:val="24"/>
                <w:szCs w:val="24"/>
              </w:rPr>
            </w:pPr>
            <w:r w:rsidRPr="00F7391F">
              <w:rPr>
                <w:rFonts w:ascii="GHEAGrapalat-Bold" w:hAnsi="GHEAGrapalat-Bold" w:cs="GHEAGrapalat-Bold"/>
                <w:b/>
                <w:bCs/>
                <w:sz w:val="24"/>
                <w:szCs w:val="24"/>
              </w:rPr>
              <w:t xml:space="preserve">Արտադրանքի </w:t>
            </w:r>
          </w:p>
        </w:tc>
        <w:tc>
          <w:tcPr>
            <w:tcW w:w="3022" w:type="dxa"/>
            <w:shd w:val="clear" w:color="auto" w:fill="F6CBC2"/>
          </w:tcPr>
          <w:p w:rsidR="00B7058A" w:rsidRPr="00F7391F" w:rsidRDefault="00232885" w:rsidP="0023288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GHEAGrapalat-Bold" w:hAnsi="GHEAGrapalat-Bold" w:cs="GHEAGrapalat-Bold"/>
                <w:b/>
                <w:bCs/>
                <w:sz w:val="24"/>
                <w:szCs w:val="24"/>
              </w:rPr>
            </w:pPr>
            <w:r w:rsidRPr="00232885">
              <w:rPr>
                <w:rFonts w:ascii="GHEAGrapalat-Bold" w:hAnsi="GHEAGrapalat-Bold" w:cs="GHEAGrapalat-Bold"/>
                <w:b/>
                <w:bCs/>
                <w:sz w:val="24"/>
                <w:szCs w:val="24"/>
              </w:rPr>
              <w:t>ԳՕՍՏ</w:t>
            </w:r>
            <w:r w:rsidR="00631A3B" w:rsidRPr="00F7391F">
              <w:rPr>
                <w:rFonts w:ascii="GHEAGrapalat-Bold" w:hAnsi="GHEAGrapalat-Bold" w:cs="GHEAGrapalat-Bold"/>
                <w:b/>
                <w:bCs/>
                <w:sz w:val="24"/>
                <w:szCs w:val="24"/>
              </w:rPr>
              <w:t xml:space="preserve"> </w:t>
            </w:r>
            <w:r w:rsidR="002F7DBA" w:rsidRPr="00F7391F">
              <w:rPr>
                <w:rFonts w:ascii="GHEAGrapalat-Bold" w:hAnsi="GHEAGrapalat-Bold" w:cs="GHEAGrapalat-Bold"/>
                <w:b/>
                <w:bCs/>
                <w:sz w:val="24"/>
                <w:szCs w:val="24"/>
              </w:rPr>
              <w:t>ԻՍՕ</w:t>
            </w:r>
            <w:r w:rsidR="00631A3B" w:rsidRPr="00F7391F">
              <w:rPr>
                <w:rFonts w:ascii="GHEAGrapalat-Bold" w:hAnsi="GHEAGrapalat-Bold" w:cs="GHEAGrapalat-Bold"/>
                <w:b/>
                <w:bCs/>
                <w:sz w:val="24"/>
                <w:szCs w:val="24"/>
              </w:rPr>
              <w:t>/</w:t>
            </w:r>
            <w:r w:rsidR="002F7DBA" w:rsidRPr="00F7391F">
              <w:rPr>
                <w:rFonts w:ascii="GHEAGrapalat-Bold" w:hAnsi="GHEAGrapalat-Bold" w:cs="GHEAGrapalat-Bold"/>
                <w:b/>
                <w:bCs/>
                <w:sz w:val="24"/>
                <w:szCs w:val="24"/>
              </w:rPr>
              <w:t>ԻԷԿ 17065</w:t>
            </w:r>
          </w:p>
        </w:tc>
      </w:tr>
      <w:tr w:rsidR="00B7058A" w:rsidRPr="00F7391F" w:rsidTr="00BB42C3">
        <w:tc>
          <w:tcPr>
            <w:cnfStyle w:val="001000000000" w:firstRow="0" w:lastRow="0" w:firstColumn="1" w:lastColumn="0" w:oddVBand="0" w:evenVBand="0" w:oddHBand="0" w:evenHBand="0" w:firstRowFirstColumn="0" w:firstRowLastColumn="0" w:lastRowFirstColumn="0" w:lastRowLastColumn="0"/>
            <w:tcW w:w="3265" w:type="dxa"/>
            <w:vMerge/>
            <w:shd w:val="clear" w:color="auto" w:fill="FCC3A3" w:themeFill="accent2" w:themeFillTint="66"/>
            <w:vAlign w:val="center"/>
          </w:tcPr>
          <w:p w:rsidR="00B7058A" w:rsidRPr="00F7391F" w:rsidRDefault="00B7058A" w:rsidP="00B3195B">
            <w:pPr>
              <w:autoSpaceDE w:val="0"/>
              <w:autoSpaceDN w:val="0"/>
              <w:adjustRightInd w:val="0"/>
              <w:spacing w:line="360" w:lineRule="auto"/>
              <w:jc w:val="center"/>
              <w:rPr>
                <w:rFonts w:ascii="GHEAGrapalat-Bold" w:hAnsi="GHEAGrapalat-Bold" w:cs="GHEAGrapalat-Bold"/>
                <w:b w:val="0"/>
                <w:bCs w:val="0"/>
                <w:color w:val="auto"/>
                <w:sz w:val="24"/>
                <w:szCs w:val="24"/>
              </w:rPr>
            </w:pPr>
          </w:p>
        </w:tc>
        <w:tc>
          <w:tcPr>
            <w:tcW w:w="3931" w:type="dxa"/>
            <w:shd w:val="clear" w:color="auto" w:fill="E2B4E6"/>
          </w:tcPr>
          <w:p w:rsidR="00B7058A" w:rsidRPr="00F7391F" w:rsidRDefault="00B3195B" w:rsidP="00E263E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GHEAGrapalat-Bold" w:hAnsi="GHEAGrapalat-Bold" w:cs="GHEAGrapalat-Bold"/>
                <w:b/>
                <w:bCs/>
                <w:sz w:val="24"/>
                <w:szCs w:val="24"/>
              </w:rPr>
            </w:pPr>
            <w:r w:rsidRPr="00F7391F">
              <w:rPr>
                <w:rFonts w:ascii="GHEAGrapalat-Bold" w:hAnsi="GHEAGrapalat-Bold" w:cs="GHEAGrapalat-Bold"/>
                <w:b/>
                <w:bCs/>
                <w:sz w:val="24"/>
                <w:szCs w:val="24"/>
              </w:rPr>
              <w:t>Անձանց</w:t>
            </w:r>
          </w:p>
        </w:tc>
        <w:tc>
          <w:tcPr>
            <w:tcW w:w="3022" w:type="dxa"/>
            <w:shd w:val="clear" w:color="auto" w:fill="E2B4E6"/>
          </w:tcPr>
          <w:p w:rsidR="00B7058A" w:rsidRPr="00F7391F" w:rsidRDefault="00232885" w:rsidP="0023288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GHEAGrapalat-Bold" w:hAnsi="GHEAGrapalat-Bold" w:cs="GHEAGrapalat-Bold"/>
                <w:b/>
                <w:bCs/>
                <w:sz w:val="24"/>
                <w:szCs w:val="24"/>
              </w:rPr>
            </w:pPr>
            <w:r w:rsidRPr="00232885">
              <w:rPr>
                <w:rFonts w:ascii="GHEAGrapalat-Bold" w:hAnsi="GHEAGrapalat-Bold" w:cs="GHEAGrapalat-Bold"/>
                <w:b/>
                <w:bCs/>
                <w:sz w:val="24"/>
                <w:szCs w:val="24"/>
              </w:rPr>
              <w:t xml:space="preserve">ԳՕՍՏ </w:t>
            </w:r>
            <w:r w:rsidR="00C233F4" w:rsidRPr="00F7391F">
              <w:rPr>
                <w:rFonts w:ascii="GHEAGrapalat-Bold" w:hAnsi="GHEAGrapalat-Bold" w:cs="GHEAGrapalat-Bold"/>
                <w:b/>
                <w:bCs/>
                <w:sz w:val="24"/>
                <w:szCs w:val="24"/>
              </w:rPr>
              <w:t>ԻՍՕ</w:t>
            </w:r>
            <w:r w:rsidRPr="00232885">
              <w:rPr>
                <w:rFonts w:ascii="GHEAGrapalat-Bold" w:hAnsi="GHEAGrapalat-Bold" w:cs="GHEAGrapalat-Bold"/>
                <w:b/>
                <w:bCs/>
                <w:sz w:val="24"/>
                <w:szCs w:val="24"/>
              </w:rPr>
              <w:t>/</w:t>
            </w:r>
            <w:r w:rsidR="00C233F4" w:rsidRPr="00F7391F">
              <w:rPr>
                <w:rFonts w:ascii="GHEAGrapalat-Bold" w:hAnsi="GHEAGrapalat-Bold" w:cs="GHEAGrapalat-Bold"/>
                <w:b/>
                <w:bCs/>
                <w:sz w:val="24"/>
                <w:szCs w:val="24"/>
              </w:rPr>
              <w:t>ԻԷԿ 17024</w:t>
            </w:r>
          </w:p>
        </w:tc>
      </w:tr>
      <w:tr w:rsidR="00B7058A" w:rsidRPr="00F7391F" w:rsidTr="00BB42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5" w:type="dxa"/>
            <w:vMerge/>
            <w:shd w:val="clear" w:color="auto" w:fill="FCC3A3" w:themeFill="accent2" w:themeFillTint="66"/>
            <w:vAlign w:val="center"/>
          </w:tcPr>
          <w:p w:rsidR="00B7058A" w:rsidRPr="00F7391F" w:rsidRDefault="00B7058A" w:rsidP="00B3195B">
            <w:pPr>
              <w:autoSpaceDE w:val="0"/>
              <w:autoSpaceDN w:val="0"/>
              <w:adjustRightInd w:val="0"/>
              <w:spacing w:line="360" w:lineRule="auto"/>
              <w:jc w:val="center"/>
              <w:rPr>
                <w:rFonts w:ascii="GHEAGrapalat-Bold" w:hAnsi="GHEAGrapalat-Bold" w:cs="GHEAGrapalat-Bold"/>
                <w:b w:val="0"/>
                <w:bCs w:val="0"/>
                <w:color w:val="auto"/>
                <w:sz w:val="24"/>
                <w:szCs w:val="24"/>
              </w:rPr>
            </w:pPr>
          </w:p>
        </w:tc>
        <w:tc>
          <w:tcPr>
            <w:tcW w:w="3931" w:type="dxa"/>
          </w:tcPr>
          <w:p w:rsidR="00B7058A" w:rsidRPr="00F7391F" w:rsidRDefault="00B3195B" w:rsidP="00E263EB">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GHEAGrapalat-Bold" w:hAnsi="GHEAGrapalat-Bold" w:cs="GHEAGrapalat-Bold"/>
                <w:b/>
                <w:bCs/>
                <w:sz w:val="24"/>
                <w:szCs w:val="24"/>
              </w:rPr>
            </w:pPr>
            <w:r w:rsidRPr="00F7391F">
              <w:rPr>
                <w:rFonts w:ascii="GHEAGrapalat-Bold" w:hAnsi="GHEAGrapalat-Bold" w:cs="GHEAGrapalat-Bold"/>
                <w:b/>
                <w:bCs/>
                <w:sz w:val="24"/>
                <w:szCs w:val="24"/>
              </w:rPr>
              <w:t>Կառավարման համակարգերի</w:t>
            </w:r>
          </w:p>
        </w:tc>
        <w:tc>
          <w:tcPr>
            <w:tcW w:w="3022" w:type="dxa"/>
          </w:tcPr>
          <w:p w:rsidR="00B7058A" w:rsidRPr="00232885" w:rsidRDefault="00C233F4" w:rsidP="00A5168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GHEAGrapalat-Bold" w:hAnsi="GHEAGrapalat-Bold" w:cs="GHEAGrapalat-Bold"/>
                <w:b/>
                <w:bCs/>
                <w:sz w:val="24"/>
                <w:szCs w:val="24"/>
              </w:rPr>
            </w:pPr>
            <w:r w:rsidRPr="00F7391F">
              <w:rPr>
                <w:rFonts w:ascii="GHEAGrapalat-Bold" w:hAnsi="GHEAGrapalat-Bold" w:cs="GHEAGrapalat-Bold"/>
                <w:b/>
                <w:bCs/>
                <w:sz w:val="24"/>
                <w:szCs w:val="24"/>
              </w:rPr>
              <w:t>ՀՍՏ</w:t>
            </w:r>
            <w:r w:rsidR="00A51681" w:rsidRPr="00A51681">
              <w:rPr>
                <w:rFonts w:ascii="GHEAGrapalat-Bold" w:hAnsi="GHEAGrapalat-Bold" w:cs="GHEAGrapalat-Bold"/>
                <w:b/>
                <w:bCs/>
                <w:sz w:val="24"/>
                <w:szCs w:val="24"/>
              </w:rPr>
              <w:t xml:space="preserve"> </w:t>
            </w:r>
            <w:r w:rsidRPr="00F7391F">
              <w:rPr>
                <w:rFonts w:ascii="GHEAGrapalat-Bold" w:hAnsi="GHEAGrapalat-Bold" w:cs="GHEAGrapalat-Bold"/>
                <w:b/>
                <w:bCs/>
                <w:sz w:val="24"/>
                <w:szCs w:val="24"/>
              </w:rPr>
              <w:t>ԻՍՕ</w:t>
            </w:r>
            <w:r w:rsidR="00A51681" w:rsidRPr="00A51681">
              <w:rPr>
                <w:rFonts w:ascii="GHEAGrapalat-Bold" w:hAnsi="GHEAGrapalat-Bold" w:cs="GHEAGrapalat-Bold"/>
                <w:b/>
                <w:bCs/>
                <w:sz w:val="24"/>
                <w:szCs w:val="24"/>
              </w:rPr>
              <w:t>/</w:t>
            </w:r>
            <w:r w:rsidRPr="00F7391F">
              <w:rPr>
                <w:rFonts w:ascii="GHEAGrapalat-Bold" w:hAnsi="GHEAGrapalat-Bold" w:cs="GHEAGrapalat-Bold"/>
                <w:b/>
                <w:bCs/>
                <w:sz w:val="24"/>
                <w:szCs w:val="24"/>
              </w:rPr>
              <w:t>ԻԷԿ 17021</w:t>
            </w:r>
            <w:r w:rsidR="00232885" w:rsidRPr="00232885">
              <w:rPr>
                <w:rFonts w:ascii="GHEAGrapalat-Bold" w:hAnsi="GHEAGrapalat-Bold" w:cs="GHEAGrapalat-Bold"/>
                <w:b/>
                <w:bCs/>
                <w:sz w:val="24"/>
                <w:szCs w:val="24"/>
              </w:rPr>
              <w:t>-1</w:t>
            </w:r>
          </w:p>
        </w:tc>
      </w:tr>
      <w:tr w:rsidR="00B7058A" w:rsidRPr="00F7391F" w:rsidTr="00BB42C3">
        <w:tc>
          <w:tcPr>
            <w:cnfStyle w:val="001000000000" w:firstRow="0" w:lastRow="0" w:firstColumn="1" w:lastColumn="0" w:oddVBand="0" w:evenVBand="0" w:oddHBand="0" w:evenHBand="0" w:firstRowFirstColumn="0" w:firstRowLastColumn="0" w:lastRowFirstColumn="0" w:lastRowLastColumn="0"/>
            <w:tcW w:w="3265" w:type="dxa"/>
            <w:shd w:val="clear" w:color="auto" w:fill="C4C5F4"/>
            <w:vAlign w:val="center"/>
          </w:tcPr>
          <w:p w:rsidR="00B7058A" w:rsidRPr="00F7391F" w:rsidRDefault="008032FC" w:rsidP="00784236">
            <w:pPr>
              <w:autoSpaceDE w:val="0"/>
              <w:autoSpaceDN w:val="0"/>
              <w:adjustRightInd w:val="0"/>
              <w:spacing w:line="276" w:lineRule="auto"/>
              <w:jc w:val="center"/>
              <w:rPr>
                <w:rFonts w:ascii="GHEAGrapalat-Bold" w:hAnsi="GHEAGrapalat-Bold" w:cs="GHEAGrapalat-Bold"/>
                <w:b w:val="0"/>
                <w:bCs w:val="0"/>
                <w:color w:val="auto"/>
                <w:sz w:val="24"/>
                <w:szCs w:val="24"/>
              </w:rPr>
            </w:pPr>
            <w:r w:rsidRPr="00F7391F">
              <w:rPr>
                <w:b w:val="0"/>
                <w:bCs w:val="0"/>
                <w:color w:val="auto"/>
              </w:rPr>
              <w:br w:type="page"/>
            </w:r>
            <w:r w:rsidR="00B3195B" w:rsidRPr="00F7391F">
              <w:rPr>
                <w:rFonts w:ascii="GHEAGrapalat-Bold" w:hAnsi="GHEAGrapalat-Bold" w:cs="GHEAGrapalat-Bold"/>
                <w:b w:val="0"/>
                <w:bCs w:val="0"/>
                <w:color w:val="auto"/>
                <w:sz w:val="24"/>
                <w:szCs w:val="24"/>
              </w:rPr>
              <w:t>Տեխնիկական հսկողու</w:t>
            </w:r>
            <w:r w:rsidR="006156B2" w:rsidRPr="00F7391F">
              <w:rPr>
                <w:rFonts w:ascii="GHEAGrapalat-Bold" w:hAnsi="GHEAGrapalat-Bold" w:cs="GHEAGrapalat-Bold"/>
                <w:b w:val="0"/>
                <w:bCs w:val="0"/>
                <w:color w:val="auto"/>
                <w:sz w:val="24"/>
                <w:szCs w:val="24"/>
              </w:rPr>
              <w:softHyphen/>
            </w:r>
            <w:r w:rsidR="00B3195B" w:rsidRPr="00F7391F">
              <w:rPr>
                <w:rFonts w:ascii="GHEAGrapalat-Bold" w:hAnsi="GHEAGrapalat-Bold" w:cs="GHEAGrapalat-Bold"/>
                <w:b w:val="0"/>
                <w:bCs w:val="0"/>
                <w:color w:val="auto"/>
                <w:sz w:val="24"/>
                <w:szCs w:val="24"/>
              </w:rPr>
              <w:t>թյուն իրականացնող մարմնինների</w:t>
            </w:r>
          </w:p>
        </w:tc>
        <w:tc>
          <w:tcPr>
            <w:tcW w:w="3931" w:type="dxa"/>
            <w:shd w:val="clear" w:color="auto" w:fill="B1C78C" w:themeFill="accent4" w:themeFillTint="99"/>
          </w:tcPr>
          <w:p w:rsidR="00B7058A" w:rsidRPr="00F7391F" w:rsidRDefault="006F5B2B" w:rsidP="00E263E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GHEAGrapalat-Bold" w:hAnsi="GHEAGrapalat-Bold" w:cs="GHEAGrapalat-Bold"/>
                <w:b/>
                <w:bCs/>
                <w:sz w:val="24"/>
                <w:szCs w:val="24"/>
              </w:rPr>
            </w:pPr>
            <w:r w:rsidRPr="00F7391F">
              <w:rPr>
                <w:rFonts w:ascii="GHEAGrapalat-Bold" w:hAnsi="GHEAGrapalat-Bold" w:cs="GHEAGrapalat-Bold"/>
                <w:b/>
                <w:bCs/>
                <w:sz w:val="24"/>
                <w:szCs w:val="24"/>
              </w:rPr>
              <w:t>Տեխնիկական հսկողություն</w:t>
            </w:r>
          </w:p>
        </w:tc>
        <w:tc>
          <w:tcPr>
            <w:tcW w:w="3022" w:type="dxa"/>
            <w:shd w:val="clear" w:color="auto" w:fill="B1C78C" w:themeFill="accent4" w:themeFillTint="99"/>
          </w:tcPr>
          <w:p w:rsidR="00B7058A" w:rsidRPr="00F7391F" w:rsidRDefault="00232885" w:rsidP="00E263EB">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GHEAGrapalat-Bold" w:hAnsi="GHEAGrapalat-Bold" w:cs="GHEAGrapalat-Bold"/>
                <w:b/>
                <w:bCs/>
                <w:sz w:val="24"/>
                <w:szCs w:val="24"/>
              </w:rPr>
            </w:pPr>
            <w:r w:rsidRPr="00232885">
              <w:rPr>
                <w:rFonts w:ascii="GHEAGrapalat-Bold" w:hAnsi="GHEAGrapalat-Bold" w:cs="GHEAGrapalat-Bold"/>
                <w:b/>
                <w:bCs/>
                <w:sz w:val="24"/>
                <w:szCs w:val="24"/>
              </w:rPr>
              <w:t xml:space="preserve">ԳՕՍՏ ԻՍՕ/ԻԷԿ </w:t>
            </w:r>
            <w:r w:rsidR="00C233F4" w:rsidRPr="00F7391F">
              <w:rPr>
                <w:rFonts w:ascii="GHEAGrapalat-Bold" w:hAnsi="GHEAGrapalat-Bold" w:cs="GHEAGrapalat-Bold"/>
                <w:b/>
                <w:bCs/>
                <w:sz w:val="24"/>
                <w:szCs w:val="24"/>
              </w:rPr>
              <w:t>17020</w:t>
            </w:r>
          </w:p>
        </w:tc>
      </w:tr>
    </w:tbl>
    <w:p w:rsidR="004B3CDD" w:rsidRPr="00F7391F" w:rsidRDefault="00D377B0" w:rsidP="007E6F03">
      <w:pPr>
        <w:pStyle w:val="ListParagraph"/>
        <w:numPr>
          <w:ilvl w:val="0"/>
          <w:numId w:val="25"/>
        </w:numPr>
        <w:spacing w:after="0" w:line="360" w:lineRule="auto"/>
        <w:jc w:val="both"/>
        <w:rPr>
          <w:rFonts w:ascii="GHEAGrapalat-Bold" w:hAnsi="GHEAGrapalat-Bold" w:cs="GHEAGrapalat-Bold"/>
          <w:b/>
          <w:bCs/>
          <w:sz w:val="32"/>
          <w:szCs w:val="32"/>
          <w:lang w:val="fr-FR"/>
        </w:rPr>
      </w:pPr>
      <w:r w:rsidRPr="00F7391F">
        <w:rPr>
          <w:rFonts w:ascii="GHEAGrapalat-Bold" w:hAnsi="GHEAGrapalat-Bold" w:cs="GHEAGrapalat-Bold"/>
          <w:b/>
          <w:bCs/>
          <w:sz w:val="32"/>
          <w:szCs w:val="32"/>
          <w:lang w:val="fr-FR"/>
        </w:rPr>
        <w:lastRenderedPageBreak/>
        <w:t>ՀԱՄ-</w:t>
      </w:r>
      <w:r w:rsidR="005C30D4" w:rsidRPr="00F7391F">
        <w:rPr>
          <w:rFonts w:ascii="GHEAGrapalat-Bold" w:hAnsi="GHEAGrapalat-Bold" w:cs="GHEAGrapalat-Bold"/>
          <w:b/>
          <w:bCs/>
          <w:sz w:val="32"/>
          <w:szCs w:val="32"/>
          <w:lang w:val="fr-FR"/>
        </w:rPr>
        <w:t>ի</w:t>
      </w:r>
      <w:r w:rsidRPr="00F7391F">
        <w:rPr>
          <w:rFonts w:ascii="GHEAGrapalat-Bold" w:hAnsi="GHEAGrapalat-Bold" w:cs="GHEAGrapalat-Bold"/>
          <w:b/>
          <w:bCs/>
          <w:sz w:val="32"/>
          <w:szCs w:val="32"/>
          <w:lang w:val="fr-FR"/>
        </w:rPr>
        <w:t xml:space="preserve"> </w:t>
      </w:r>
      <w:r w:rsidR="005C30D4" w:rsidRPr="00F7391F">
        <w:rPr>
          <w:rFonts w:ascii="GHEAGrapalat-Bold" w:hAnsi="GHEAGrapalat-Bold" w:cs="GHEAGrapalat-Bold"/>
          <w:b/>
          <w:bCs/>
          <w:sz w:val="32"/>
          <w:szCs w:val="32"/>
          <w:lang w:val="fr-FR"/>
        </w:rPr>
        <w:t>կազմակերպական կառուցվածքը</w:t>
      </w:r>
    </w:p>
    <w:p w:rsidR="00262D75" w:rsidRPr="00F7391F" w:rsidRDefault="00D26981" w:rsidP="00FA1889">
      <w:pPr>
        <w:pStyle w:val="ListParagraph"/>
        <w:autoSpaceDE w:val="0"/>
        <w:autoSpaceDN w:val="0"/>
        <w:adjustRightInd w:val="0"/>
        <w:spacing w:after="0" w:line="360" w:lineRule="auto"/>
        <w:ind w:left="0" w:firstLine="720"/>
        <w:jc w:val="both"/>
        <w:rPr>
          <w:rFonts w:ascii="GHEA Grapalat" w:hAnsi="GHEA Grapalat" w:cs="Sylfaen"/>
          <w:kern w:val="16"/>
          <w:sz w:val="24"/>
          <w:szCs w:val="24"/>
          <w:lang w:val="fr-FR"/>
        </w:rPr>
      </w:pPr>
      <w:r w:rsidRPr="00F7391F">
        <w:rPr>
          <w:rFonts w:ascii="GHEA Grapalat" w:hAnsi="GHEA Grapalat" w:cs="Sylfaen"/>
          <w:kern w:val="16"/>
          <w:sz w:val="24"/>
          <w:szCs w:val="24"/>
        </w:rPr>
        <w:t>ՀՀ</w:t>
      </w:r>
      <w:r w:rsidRPr="00F7391F">
        <w:rPr>
          <w:rFonts w:ascii="GHEA Grapalat" w:hAnsi="GHEA Grapalat" w:cs="Sylfaen"/>
          <w:kern w:val="16"/>
          <w:sz w:val="24"/>
          <w:szCs w:val="24"/>
          <w:lang w:val="fr-FR"/>
        </w:rPr>
        <w:t xml:space="preserve"> </w:t>
      </w:r>
      <w:r w:rsidRPr="00F7391F">
        <w:rPr>
          <w:rFonts w:ascii="GHEA Grapalat" w:hAnsi="GHEA Grapalat" w:cs="Sylfaen"/>
          <w:kern w:val="16"/>
          <w:sz w:val="24"/>
          <w:szCs w:val="24"/>
        </w:rPr>
        <w:t>էկոնոմիկայի</w:t>
      </w:r>
      <w:r w:rsidRPr="00F7391F">
        <w:rPr>
          <w:rFonts w:ascii="GHEA Grapalat" w:hAnsi="GHEA Grapalat" w:cs="Sylfaen"/>
          <w:kern w:val="16"/>
          <w:sz w:val="24"/>
          <w:szCs w:val="24"/>
          <w:lang w:val="fr-FR"/>
        </w:rPr>
        <w:t xml:space="preserve"> </w:t>
      </w:r>
      <w:r w:rsidRPr="00F7391F">
        <w:rPr>
          <w:rFonts w:ascii="GHEA Grapalat" w:hAnsi="GHEA Grapalat" w:cs="Sylfaen"/>
          <w:kern w:val="16"/>
          <w:sz w:val="24"/>
          <w:szCs w:val="24"/>
        </w:rPr>
        <w:t>նախարարի</w:t>
      </w:r>
      <w:r w:rsidRPr="00F7391F">
        <w:rPr>
          <w:rFonts w:ascii="GHEA Grapalat" w:hAnsi="GHEA Grapalat" w:cs="Sylfaen"/>
          <w:kern w:val="16"/>
          <w:sz w:val="24"/>
          <w:szCs w:val="24"/>
          <w:lang w:val="fr-FR"/>
        </w:rPr>
        <w:t xml:space="preserve"> 20</w:t>
      </w:r>
      <w:r w:rsidR="00C327C3" w:rsidRPr="00F7391F">
        <w:rPr>
          <w:rFonts w:ascii="GHEA Grapalat" w:hAnsi="GHEA Grapalat" w:cs="Sylfaen"/>
          <w:kern w:val="16"/>
          <w:sz w:val="24"/>
          <w:szCs w:val="24"/>
          <w:lang w:val="fr-FR"/>
        </w:rPr>
        <w:t>20</w:t>
      </w:r>
      <w:r w:rsidRPr="00F7391F">
        <w:rPr>
          <w:rFonts w:ascii="GHEA Grapalat" w:hAnsi="GHEA Grapalat" w:cs="Sylfaen"/>
          <w:kern w:val="16"/>
          <w:sz w:val="24"/>
          <w:szCs w:val="24"/>
        </w:rPr>
        <w:t>թ</w:t>
      </w:r>
      <w:r w:rsidR="00C61D8F" w:rsidRPr="00F7391F">
        <w:rPr>
          <w:rFonts w:ascii="GHEA Grapalat" w:hAnsi="GHEA Grapalat" w:cs="Sylfaen"/>
          <w:kern w:val="16"/>
          <w:sz w:val="24"/>
          <w:szCs w:val="24"/>
          <w:lang w:val="fr-FR"/>
        </w:rPr>
        <w:t xml:space="preserve">. </w:t>
      </w:r>
      <w:r w:rsidR="00C327C3" w:rsidRPr="00F7391F">
        <w:rPr>
          <w:rFonts w:ascii="GHEA Grapalat" w:hAnsi="GHEA Grapalat" w:cs="Sylfaen"/>
          <w:kern w:val="16"/>
          <w:sz w:val="24"/>
          <w:szCs w:val="24"/>
          <w:lang w:val="ru-RU"/>
        </w:rPr>
        <w:t>փետրվարի</w:t>
      </w:r>
      <w:r w:rsidRPr="00F7391F">
        <w:rPr>
          <w:rFonts w:ascii="GHEA Grapalat" w:hAnsi="GHEA Grapalat" w:cs="Sylfaen"/>
          <w:kern w:val="16"/>
          <w:sz w:val="24"/>
          <w:szCs w:val="24"/>
          <w:lang w:val="fr-FR"/>
        </w:rPr>
        <w:t xml:space="preserve"> </w:t>
      </w:r>
      <w:r w:rsidR="00C327C3" w:rsidRPr="00F7391F">
        <w:rPr>
          <w:rFonts w:ascii="GHEA Grapalat" w:hAnsi="GHEA Grapalat" w:cs="Sylfaen"/>
          <w:kern w:val="16"/>
          <w:sz w:val="24"/>
          <w:szCs w:val="24"/>
          <w:lang w:val="fr-FR"/>
        </w:rPr>
        <w:t>1</w:t>
      </w:r>
      <w:r w:rsidRPr="00F7391F">
        <w:rPr>
          <w:rFonts w:ascii="GHEA Grapalat" w:hAnsi="GHEA Grapalat" w:cs="Sylfaen"/>
          <w:kern w:val="16"/>
          <w:sz w:val="24"/>
          <w:szCs w:val="24"/>
          <w:lang w:val="fr-FR"/>
        </w:rPr>
        <w:t>-</w:t>
      </w:r>
      <w:r w:rsidRPr="00F7391F">
        <w:rPr>
          <w:rFonts w:ascii="GHEA Grapalat" w:hAnsi="GHEA Grapalat" w:cs="Sylfaen"/>
          <w:kern w:val="16"/>
          <w:sz w:val="24"/>
          <w:szCs w:val="24"/>
        </w:rPr>
        <w:t>ի</w:t>
      </w:r>
      <w:r w:rsidRPr="00F7391F">
        <w:rPr>
          <w:rFonts w:ascii="GHEA Grapalat" w:hAnsi="GHEA Grapalat" w:cs="Sylfaen"/>
          <w:kern w:val="16"/>
          <w:sz w:val="24"/>
          <w:szCs w:val="24"/>
          <w:lang w:val="fr-FR"/>
        </w:rPr>
        <w:t xml:space="preserve"> N </w:t>
      </w:r>
      <w:r w:rsidR="00C327C3" w:rsidRPr="00F7391F">
        <w:rPr>
          <w:rFonts w:ascii="GHEA Grapalat" w:hAnsi="GHEA Grapalat" w:cs="Sylfaen"/>
          <w:kern w:val="16"/>
          <w:sz w:val="24"/>
          <w:szCs w:val="24"/>
          <w:lang w:val="fr-FR"/>
        </w:rPr>
        <w:t>143</w:t>
      </w:r>
      <w:r w:rsidRPr="00F7391F">
        <w:rPr>
          <w:rFonts w:ascii="GHEA Grapalat" w:hAnsi="GHEA Grapalat" w:cs="Sylfaen"/>
          <w:kern w:val="16"/>
          <w:sz w:val="24"/>
          <w:szCs w:val="24"/>
          <w:lang w:val="fr-FR"/>
        </w:rPr>
        <w:t>-</w:t>
      </w:r>
      <w:r w:rsidRPr="00F7391F">
        <w:rPr>
          <w:rFonts w:ascii="GHEA Grapalat" w:hAnsi="GHEA Grapalat" w:cs="Sylfaen"/>
          <w:kern w:val="16"/>
          <w:sz w:val="24"/>
          <w:szCs w:val="24"/>
        </w:rPr>
        <w:t>Ա</w:t>
      </w:r>
      <w:r w:rsidRPr="00F7391F">
        <w:rPr>
          <w:rFonts w:ascii="GHEA Grapalat" w:hAnsi="GHEA Grapalat" w:cs="Sylfaen"/>
          <w:kern w:val="16"/>
          <w:sz w:val="24"/>
          <w:szCs w:val="24"/>
          <w:lang w:val="fr-FR"/>
        </w:rPr>
        <w:t xml:space="preserve"> </w:t>
      </w:r>
      <w:r w:rsidRPr="00F7391F">
        <w:rPr>
          <w:rFonts w:ascii="GHEA Grapalat" w:hAnsi="GHEA Grapalat" w:cs="Sylfaen"/>
          <w:kern w:val="16"/>
          <w:sz w:val="24"/>
          <w:szCs w:val="24"/>
        </w:rPr>
        <w:t>հրամանով</w:t>
      </w:r>
      <w:r w:rsidRPr="00F7391F">
        <w:rPr>
          <w:rFonts w:ascii="GHEA Grapalat" w:hAnsi="GHEA Grapalat" w:cs="Sylfaen"/>
          <w:kern w:val="16"/>
          <w:sz w:val="24"/>
          <w:szCs w:val="24"/>
          <w:lang w:val="fr-FR"/>
        </w:rPr>
        <w:t xml:space="preserve"> </w:t>
      </w:r>
      <w:r w:rsidRPr="00F7391F">
        <w:rPr>
          <w:rFonts w:ascii="GHEA Grapalat" w:hAnsi="GHEA Grapalat" w:cs="Sylfaen"/>
          <w:kern w:val="16"/>
          <w:sz w:val="24"/>
          <w:szCs w:val="24"/>
        </w:rPr>
        <w:t>հաստատվե</w:t>
      </w:r>
      <w:r w:rsidR="00B729F8" w:rsidRPr="00F7391F">
        <w:rPr>
          <w:rFonts w:ascii="GHEA Grapalat" w:hAnsi="GHEA Grapalat" w:cs="Sylfaen"/>
          <w:kern w:val="16"/>
          <w:sz w:val="24"/>
          <w:szCs w:val="24"/>
        </w:rPr>
        <w:t>լ</w:t>
      </w:r>
      <w:r w:rsidR="00B729F8" w:rsidRPr="00F7391F">
        <w:rPr>
          <w:rFonts w:ascii="GHEA Grapalat" w:hAnsi="GHEA Grapalat" w:cs="Sylfaen"/>
          <w:kern w:val="16"/>
          <w:sz w:val="24"/>
          <w:szCs w:val="24"/>
          <w:lang w:val="fr-FR"/>
        </w:rPr>
        <w:t xml:space="preserve"> </w:t>
      </w:r>
      <w:r w:rsidR="00B729F8" w:rsidRPr="00F7391F">
        <w:rPr>
          <w:rFonts w:ascii="GHEA Grapalat" w:hAnsi="GHEA Grapalat" w:cs="Sylfaen"/>
          <w:kern w:val="16"/>
          <w:sz w:val="24"/>
          <w:szCs w:val="24"/>
        </w:rPr>
        <w:t>է</w:t>
      </w:r>
      <w:r w:rsidRPr="00F7391F">
        <w:rPr>
          <w:rFonts w:ascii="GHEA Grapalat" w:hAnsi="GHEA Grapalat" w:cs="Sylfaen"/>
          <w:kern w:val="16"/>
          <w:sz w:val="24"/>
          <w:szCs w:val="24"/>
          <w:lang w:val="fr-FR"/>
        </w:rPr>
        <w:t xml:space="preserve"> </w:t>
      </w:r>
      <w:r w:rsidRPr="00F7391F">
        <w:rPr>
          <w:rFonts w:ascii="GHEA Grapalat" w:hAnsi="GHEA Grapalat" w:cs="Sylfaen"/>
          <w:kern w:val="16"/>
          <w:sz w:val="24"/>
          <w:szCs w:val="24"/>
        </w:rPr>
        <w:t>ՀԱՄ</w:t>
      </w:r>
      <w:r w:rsidRPr="00F7391F">
        <w:rPr>
          <w:rFonts w:ascii="GHEA Grapalat" w:hAnsi="GHEA Grapalat" w:cs="Sylfaen"/>
          <w:kern w:val="16"/>
          <w:sz w:val="24"/>
          <w:szCs w:val="24"/>
          <w:lang w:val="fr-FR"/>
        </w:rPr>
        <w:t>-</w:t>
      </w:r>
      <w:r w:rsidRPr="00F7391F">
        <w:rPr>
          <w:rFonts w:ascii="GHEA Grapalat" w:hAnsi="GHEA Grapalat" w:cs="Sylfaen"/>
          <w:kern w:val="16"/>
          <w:sz w:val="24"/>
          <w:szCs w:val="24"/>
        </w:rPr>
        <w:t>ի</w:t>
      </w:r>
      <w:r w:rsidRPr="00F7391F">
        <w:rPr>
          <w:rFonts w:ascii="GHEA Grapalat" w:hAnsi="GHEA Grapalat" w:cs="Sylfaen"/>
          <w:kern w:val="16"/>
          <w:sz w:val="24"/>
          <w:szCs w:val="24"/>
          <w:lang w:val="fr-FR"/>
        </w:rPr>
        <w:t xml:space="preserve"> </w:t>
      </w:r>
      <w:r w:rsidRPr="00F7391F">
        <w:rPr>
          <w:rFonts w:ascii="GHEA Grapalat" w:hAnsi="GHEA Grapalat" w:cs="Sylfaen"/>
          <w:kern w:val="16"/>
          <w:sz w:val="24"/>
          <w:szCs w:val="24"/>
        </w:rPr>
        <w:t>հաստիքացուցակը</w:t>
      </w:r>
      <w:r w:rsidRPr="00F7391F">
        <w:rPr>
          <w:rFonts w:ascii="GHEA Grapalat" w:hAnsi="GHEA Grapalat" w:cs="Sylfaen"/>
          <w:kern w:val="16"/>
          <w:sz w:val="24"/>
          <w:szCs w:val="24"/>
          <w:lang w:val="fr-FR"/>
        </w:rPr>
        <w:t xml:space="preserve">, </w:t>
      </w:r>
      <w:r w:rsidRPr="00F7391F">
        <w:rPr>
          <w:rFonts w:ascii="GHEA Grapalat" w:hAnsi="GHEA Grapalat" w:cs="Sylfaen"/>
          <w:kern w:val="16"/>
          <w:sz w:val="24"/>
          <w:szCs w:val="24"/>
        </w:rPr>
        <w:t>իսկ</w:t>
      </w:r>
      <w:r w:rsidRPr="00F7391F">
        <w:rPr>
          <w:rFonts w:ascii="GHEA Grapalat" w:hAnsi="GHEA Grapalat" w:cs="Sylfaen"/>
          <w:kern w:val="16"/>
          <w:sz w:val="24"/>
          <w:szCs w:val="24"/>
          <w:lang w:val="fr-FR"/>
        </w:rPr>
        <w:t xml:space="preserve"> </w:t>
      </w:r>
      <w:r w:rsidR="00163BFE" w:rsidRPr="00F7391F">
        <w:rPr>
          <w:rFonts w:ascii="GHEA Grapalat" w:hAnsi="GHEA Grapalat" w:cs="Sylfaen"/>
          <w:kern w:val="16"/>
          <w:sz w:val="24"/>
          <w:szCs w:val="24"/>
          <w:lang w:val="fr-FR"/>
        </w:rPr>
        <w:t>«</w:t>
      </w:r>
      <w:r w:rsidR="00163BFE" w:rsidRPr="00F7391F">
        <w:rPr>
          <w:rFonts w:ascii="GHEA Grapalat" w:hAnsi="GHEA Grapalat" w:cs="Sylfaen"/>
          <w:kern w:val="16"/>
          <w:sz w:val="24"/>
          <w:szCs w:val="24"/>
        </w:rPr>
        <w:t>Հավատարմագրման</w:t>
      </w:r>
      <w:r w:rsidR="00163BFE" w:rsidRPr="00F7391F">
        <w:rPr>
          <w:rFonts w:ascii="GHEA Grapalat" w:hAnsi="GHEA Grapalat" w:cs="Sylfaen"/>
          <w:kern w:val="16"/>
          <w:sz w:val="24"/>
          <w:szCs w:val="24"/>
          <w:lang w:val="fr-FR"/>
        </w:rPr>
        <w:t xml:space="preserve"> </w:t>
      </w:r>
      <w:r w:rsidR="00163BFE" w:rsidRPr="00F7391F">
        <w:rPr>
          <w:rFonts w:ascii="GHEA Grapalat" w:hAnsi="GHEA Grapalat" w:cs="Sylfaen"/>
          <w:kern w:val="16"/>
          <w:sz w:val="24"/>
          <w:szCs w:val="24"/>
        </w:rPr>
        <w:t>ազգային</w:t>
      </w:r>
      <w:r w:rsidR="00163BFE" w:rsidRPr="00F7391F">
        <w:rPr>
          <w:rFonts w:ascii="GHEA Grapalat" w:hAnsi="GHEA Grapalat" w:cs="Sylfaen"/>
          <w:kern w:val="16"/>
          <w:sz w:val="24"/>
          <w:szCs w:val="24"/>
          <w:lang w:val="fr-FR"/>
        </w:rPr>
        <w:t xml:space="preserve"> </w:t>
      </w:r>
      <w:r w:rsidR="00163BFE" w:rsidRPr="00F7391F">
        <w:rPr>
          <w:rFonts w:ascii="GHEA Grapalat" w:hAnsi="GHEA Grapalat" w:cs="Sylfaen"/>
          <w:kern w:val="16"/>
          <w:sz w:val="24"/>
          <w:szCs w:val="24"/>
        </w:rPr>
        <w:t>մարմին</w:t>
      </w:r>
      <w:r w:rsidR="00163BFE" w:rsidRPr="00F7391F">
        <w:rPr>
          <w:rFonts w:ascii="GHEA Grapalat" w:hAnsi="GHEA Grapalat" w:cs="Sylfaen"/>
          <w:kern w:val="16"/>
          <w:sz w:val="24"/>
          <w:szCs w:val="24"/>
          <w:lang w:val="fr-FR"/>
        </w:rPr>
        <w:t xml:space="preserve">» </w:t>
      </w:r>
      <w:r w:rsidR="00163BFE" w:rsidRPr="00F7391F">
        <w:rPr>
          <w:rFonts w:ascii="GHEA Grapalat" w:hAnsi="GHEA Grapalat" w:cs="Sylfaen"/>
          <w:kern w:val="16"/>
          <w:sz w:val="24"/>
          <w:szCs w:val="24"/>
        </w:rPr>
        <w:t>ՊՈԱԿ</w:t>
      </w:r>
      <w:r w:rsidR="00163BFE" w:rsidRPr="00F7391F">
        <w:rPr>
          <w:rFonts w:ascii="GHEA Grapalat" w:hAnsi="GHEA Grapalat" w:cs="Sylfaen"/>
          <w:kern w:val="16"/>
          <w:sz w:val="24"/>
          <w:szCs w:val="24"/>
          <w:lang w:val="fr-FR"/>
        </w:rPr>
        <w:t>-</w:t>
      </w:r>
      <w:r w:rsidR="00163BFE" w:rsidRPr="00F7391F">
        <w:rPr>
          <w:rFonts w:ascii="GHEA Grapalat" w:hAnsi="GHEA Grapalat" w:cs="Sylfaen"/>
          <w:kern w:val="16"/>
          <w:sz w:val="24"/>
          <w:szCs w:val="24"/>
        </w:rPr>
        <w:t>ի</w:t>
      </w:r>
      <w:r w:rsidR="00163BFE" w:rsidRPr="00F7391F">
        <w:rPr>
          <w:rFonts w:ascii="GHEA Grapalat" w:hAnsi="GHEA Grapalat" w:cs="Sylfaen"/>
          <w:kern w:val="16"/>
          <w:sz w:val="24"/>
          <w:szCs w:val="24"/>
          <w:lang w:val="fr-FR"/>
        </w:rPr>
        <w:t xml:space="preserve"> (</w:t>
      </w:r>
      <w:r w:rsidR="00163BFE" w:rsidRPr="00F7391F">
        <w:rPr>
          <w:rFonts w:ascii="GHEA Grapalat" w:hAnsi="GHEA Grapalat" w:cs="Sylfaen"/>
          <w:kern w:val="16"/>
          <w:sz w:val="24"/>
          <w:szCs w:val="24"/>
        </w:rPr>
        <w:t>այսուհետև՝</w:t>
      </w:r>
      <w:r w:rsidR="00163BFE" w:rsidRPr="00F7391F">
        <w:rPr>
          <w:rFonts w:ascii="GHEA Grapalat" w:hAnsi="GHEA Grapalat" w:cs="Sylfaen"/>
          <w:kern w:val="16"/>
          <w:sz w:val="24"/>
          <w:szCs w:val="24"/>
          <w:lang w:val="fr-FR"/>
        </w:rPr>
        <w:t xml:space="preserve"> </w:t>
      </w:r>
      <w:r w:rsidR="00163BFE" w:rsidRPr="00F7391F">
        <w:rPr>
          <w:rFonts w:ascii="GHEA Grapalat" w:hAnsi="GHEA Grapalat" w:cs="Sylfaen"/>
          <w:kern w:val="16"/>
          <w:sz w:val="24"/>
          <w:szCs w:val="24"/>
        </w:rPr>
        <w:t>ՀԱՄ</w:t>
      </w:r>
      <w:r w:rsidR="00163BFE" w:rsidRPr="00F7391F">
        <w:rPr>
          <w:rFonts w:ascii="GHEA Grapalat" w:hAnsi="GHEA Grapalat" w:cs="Sylfaen"/>
          <w:kern w:val="16"/>
          <w:sz w:val="24"/>
          <w:szCs w:val="24"/>
          <w:lang w:val="fr-FR"/>
        </w:rPr>
        <w:t xml:space="preserve">) </w:t>
      </w:r>
      <w:r w:rsidR="00163BFE" w:rsidRPr="00F7391F">
        <w:rPr>
          <w:rFonts w:ascii="GHEA Grapalat" w:hAnsi="GHEA Grapalat" w:cs="Sylfaen"/>
          <w:kern w:val="16"/>
          <w:sz w:val="24"/>
          <w:szCs w:val="24"/>
        </w:rPr>
        <w:t>տնօրենի</w:t>
      </w:r>
      <w:r w:rsidR="00163BFE" w:rsidRPr="00F7391F">
        <w:rPr>
          <w:rFonts w:ascii="GHEA Grapalat" w:hAnsi="GHEA Grapalat" w:cs="Sylfaen"/>
          <w:kern w:val="16"/>
          <w:sz w:val="24"/>
          <w:szCs w:val="24"/>
          <w:lang w:val="fr-FR"/>
        </w:rPr>
        <w:t xml:space="preserve"> </w:t>
      </w:r>
      <w:r w:rsidR="00C327C3" w:rsidRPr="00F7391F">
        <w:rPr>
          <w:rFonts w:ascii="GHEA Grapalat" w:hAnsi="GHEA Grapalat" w:cs="Sylfaen"/>
          <w:kern w:val="16"/>
          <w:sz w:val="24"/>
          <w:szCs w:val="24"/>
          <w:lang w:val="ru-RU"/>
        </w:rPr>
        <w:t>փետրվարի</w:t>
      </w:r>
      <w:r w:rsidR="00C327C3" w:rsidRPr="00F7391F">
        <w:rPr>
          <w:rFonts w:ascii="GHEA Grapalat" w:hAnsi="GHEA Grapalat" w:cs="Sylfaen"/>
          <w:kern w:val="16"/>
          <w:sz w:val="24"/>
          <w:szCs w:val="24"/>
          <w:lang w:val="fr-FR"/>
        </w:rPr>
        <w:t xml:space="preserve"> 1-</w:t>
      </w:r>
      <w:r w:rsidR="00C327C3" w:rsidRPr="00F7391F">
        <w:rPr>
          <w:rFonts w:ascii="GHEA Grapalat" w:hAnsi="GHEA Grapalat" w:cs="Sylfaen"/>
          <w:kern w:val="16"/>
          <w:sz w:val="24"/>
          <w:szCs w:val="24"/>
        </w:rPr>
        <w:t>ի</w:t>
      </w:r>
      <w:r w:rsidR="00163BFE" w:rsidRPr="00F7391F">
        <w:rPr>
          <w:rFonts w:ascii="GHEA Grapalat" w:hAnsi="GHEA Grapalat" w:cs="Sylfaen"/>
          <w:kern w:val="16"/>
          <w:sz w:val="24"/>
          <w:szCs w:val="24"/>
          <w:lang w:val="fr-FR"/>
        </w:rPr>
        <w:t xml:space="preserve"> N  </w:t>
      </w:r>
      <w:r w:rsidR="00C327C3" w:rsidRPr="00F7391F">
        <w:rPr>
          <w:rFonts w:ascii="GHEA Grapalat" w:hAnsi="GHEA Grapalat" w:cs="Sylfaen"/>
          <w:kern w:val="16"/>
          <w:sz w:val="24"/>
          <w:szCs w:val="24"/>
          <w:lang w:val="fr-FR"/>
        </w:rPr>
        <w:t>2</w:t>
      </w:r>
      <w:r w:rsidR="00163BFE" w:rsidRPr="00F7391F">
        <w:rPr>
          <w:rFonts w:ascii="GHEA Grapalat" w:hAnsi="GHEA Grapalat" w:cs="Sylfaen"/>
          <w:kern w:val="16"/>
          <w:sz w:val="24"/>
          <w:szCs w:val="24"/>
          <w:lang w:val="fr-FR"/>
        </w:rPr>
        <w:t>-Ա  հրաման</w:t>
      </w:r>
      <w:r w:rsidR="00163BFE" w:rsidRPr="00F7391F">
        <w:rPr>
          <w:rFonts w:ascii="GHEA Grapalat" w:hAnsi="GHEA Grapalat" w:cs="Sylfaen"/>
          <w:kern w:val="16"/>
          <w:sz w:val="24"/>
          <w:szCs w:val="24"/>
        </w:rPr>
        <w:t>ով՝</w:t>
      </w:r>
      <w:r w:rsidR="00163BFE" w:rsidRPr="00F7391F">
        <w:rPr>
          <w:rFonts w:ascii="GHEA Grapalat" w:hAnsi="GHEA Grapalat" w:cs="Sylfaen"/>
          <w:kern w:val="16"/>
          <w:sz w:val="24"/>
          <w:szCs w:val="24"/>
          <w:lang w:val="fr-FR"/>
        </w:rPr>
        <w:t xml:space="preserve">  </w:t>
      </w:r>
      <w:r w:rsidR="00163BFE" w:rsidRPr="00F7391F">
        <w:rPr>
          <w:rFonts w:ascii="GHEA Grapalat" w:hAnsi="GHEA Grapalat" w:cs="Sylfaen"/>
          <w:kern w:val="16"/>
          <w:sz w:val="24"/>
          <w:szCs w:val="24"/>
        </w:rPr>
        <w:t>կառուցվածքը</w:t>
      </w:r>
      <w:r w:rsidR="00471342" w:rsidRPr="00F7391F">
        <w:rPr>
          <w:rFonts w:ascii="GHEA Grapalat" w:hAnsi="GHEA Grapalat" w:cs="Sylfaen"/>
          <w:kern w:val="16"/>
          <w:sz w:val="24"/>
          <w:szCs w:val="24"/>
          <w:lang w:val="fr-FR"/>
        </w:rPr>
        <w:t xml:space="preserve">: </w:t>
      </w:r>
    </w:p>
    <w:p w:rsidR="006B1758" w:rsidRPr="00F7391F" w:rsidRDefault="00C327C3" w:rsidP="00262D75">
      <w:pPr>
        <w:spacing w:line="360" w:lineRule="auto"/>
        <w:jc w:val="both"/>
        <w:rPr>
          <w:rFonts w:ascii="GHEA Grapalat" w:hAnsi="GHEA Grapalat" w:cs="Sylfaen"/>
          <w:kern w:val="16"/>
          <w:sz w:val="24"/>
          <w:szCs w:val="24"/>
          <w:lang w:val="fr-FR"/>
        </w:rPr>
      </w:pPr>
      <w:r w:rsidRPr="00F7391F">
        <w:rPr>
          <w:rFonts w:ascii="GHEA Grapalat" w:hAnsi="GHEA Grapalat"/>
          <w:b/>
          <w:i/>
          <w:noProof/>
          <w:sz w:val="24"/>
          <w:szCs w:val="24"/>
        </w:rPr>
        <mc:AlternateContent>
          <mc:Choice Requires="wps">
            <w:drawing>
              <wp:anchor distT="0" distB="0" distL="114300" distR="114300" simplePos="0" relativeHeight="251656192" behindDoc="0" locked="0" layoutInCell="1" allowOverlap="1" wp14:anchorId="223AB413" wp14:editId="411AF313">
                <wp:simplePos x="0" y="0"/>
                <wp:positionH relativeFrom="column">
                  <wp:posOffset>2057400</wp:posOffset>
                </wp:positionH>
                <wp:positionV relativeFrom="paragraph">
                  <wp:posOffset>547370</wp:posOffset>
                </wp:positionV>
                <wp:extent cx="1931035" cy="676910"/>
                <wp:effectExtent l="0" t="0" r="50165" b="6604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67691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35921" dir="2700000" algn="ctr" rotWithShape="0">
                            <a:srgbClr val="243F60">
                              <a:alpha val="50000"/>
                            </a:srgbClr>
                          </a:outerShdw>
                        </a:effectLst>
                      </wps:spPr>
                      <wps:txbx>
                        <w:txbxContent>
                          <w:p w:rsidR="00CD2299" w:rsidRPr="0070160D" w:rsidRDefault="00CD2299" w:rsidP="00AD7C0E">
                            <w:pPr>
                              <w:spacing w:after="0" w:line="240" w:lineRule="auto"/>
                              <w:jc w:val="center"/>
                              <w:rPr>
                                <w:rFonts w:ascii="GHEA Grapalat" w:hAnsi="GHEA Grapalat"/>
                                <w:b/>
                                <w:sz w:val="28"/>
                                <w:szCs w:val="28"/>
                              </w:rPr>
                            </w:pPr>
                            <w:r w:rsidRPr="0070160D">
                              <w:rPr>
                                <w:rFonts w:ascii="GHEA Grapalat" w:hAnsi="GHEA Grapalat"/>
                                <w:b/>
                                <w:sz w:val="28"/>
                                <w:szCs w:val="28"/>
                              </w:rPr>
                              <w:t>ՏՆՕՐԵՆ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left:0;text-align:left;margin-left:162pt;margin-top:43.1pt;width:152.05pt;height:5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YjtgIAAIoFAAAOAAAAZHJzL2Uyb0RvYy54bWysVFtv2yAUfp+0/4B4Xx0ncS5WnapNm2lS&#10;d5HSac8EYxsNAwMSu/v1O4CTutuepvnBAs79+8451zd9K9CJGcuVLHB6NcGISapKLusCf33avVth&#10;ZB2RJRFKsgI/M4tvNm/fXHc6Z1PVKFEyg8CJtHmnC9w4p/MksbRhLbFXSjMJwkqZlji4mjopDenA&#10;eyuS6WSySDplSm0UZdbC630U4k3wX1WMus9VZZlDosCQmwt/E/4H/0821ySvDdENp0Ma5B+yaAmX&#10;EPTi6p44go6G/+Gq5dQoqyp3RVWbqKrilIUaoJp08ls1+4ZoFmoBcKy+wGT/n1v66fTFIF4WeImR&#10;JC1Q9MR6h+5Uj1YenU7bHJT2GtRcD8/AcqjU6kdFv1sk1bYhsma3xqiuYaSE7FJvmYxMox/rnRy6&#10;j6qEMOToVHDUV6b10AEYCLwDS88XZnwq1Idcz9LJLMOIgmyxXKzTQF1C8rO1Nta9Z6pF/lBgA8wH&#10;7+T0aJ3PhuRnlYGncseFQEa5b9w1AWofNggt2MQD0grqic/W1IetMOhEoJl24Qt1Aut2rJ1O/BdB&#10;Gpvcrbbbh/nIBHKqz6EElwhgLHA2j+bIUiIYEBPBDK0VUvahhEQdSKbLcxwl+EX4Ks91dje7Xw5B&#10;7Vit5Q5GT/C2wKsYMgyDp/BBluHsCBfxDKkK6SOzMFQDPuoILvZN2aGSe9Rn2XqaYrjAhPnc4MOI&#10;iBpWA3UG/xXsV9lO57PdIkJHhG5IxDoLjiKJg3og9BI+3EaZhdbz3Rb7zvWHPvR45nHwbXlQ5TP0&#10;IpDvyfULDA6NMj8x6mAZFNj+OBLDMBIfJPC/Tudzvz3CZZ4tp3AxY8lhLCGSgqsCO6g9HLcubpyj&#10;NrxuIFKcIKluYQYqHtrzJathcmDgQ1nDcvIbZXwPWi8rdPMLAAD//wMAUEsDBBQABgAIAAAAIQCk&#10;h0Lx3wAAAAoBAAAPAAAAZHJzL2Rvd25yZXYueG1sTI/BTsMwEETvSPyDtUjcqFODohDiVFDBBQkJ&#10;Wqpe3XgbR8TrKN6m4e8xJziu9mnmTbWafS8mHGMXSMNykYFAaoLtqNXwuX25KUBENmRNHwg1fGOE&#10;VX15UZnShjN94LThVqQQiqXR4JiHUsrYOPQmLsKAlH7HMHrD6RxbaUdzTuG+lyrLculNR6nBmQHX&#10;DpuvzclrmI6teXt3zdOuf6W4fla83bPV+vpqfnwAwTjzHwy/+kkd6uR0CCeyUfQabtVd2sIailyB&#10;SECuiiWIQyLvVQGyruT/CfUPAAAA//8DAFBLAQItABQABgAIAAAAIQC2gziS/gAAAOEBAAATAAAA&#10;AAAAAAAAAAAAAAAAAABbQ29udGVudF9UeXBlc10ueG1sUEsBAi0AFAAGAAgAAAAhADj9If/WAAAA&#10;lAEAAAsAAAAAAAAAAAAAAAAALwEAAF9yZWxzLy5yZWxzUEsBAi0AFAAGAAgAAAAhAJRtpiO2AgAA&#10;igUAAA4AAAAAAAAAAAAAAAAALgIAAGRycy9lMm9Eb2MueG1sUEsBAi0AFAAGAAgAAAAhAKSHQvHf&#10;AAAACgEAAA8AAAAAAAAAAAAAAAAAEAUAAGRycy9kb3ducmV2LnhtbFBLBQYAAAAABAAEAPMAAAAc&#10;BgAAAAA=&#10;" strokecolor="#95b3d7" strokeweight="1pt">
                <v:fill color2="#b8cce4" focus="100%" type="gradient"/>
                <v:shadow on="t" color="#243f60" opacity=".5"/>
                <v:textbox>
                  <w:txbxContent>
                    <w:p w:rsidR="00CD2299" w:rsidRPr="0070160D" w:rsidRDefault="00CD2299" w:rsidP="00AD7C0E">
                      <w:pPr>
                        <w:spacing w:after="0" w:line="240" w:lineRule="auto"/>
                        <w:jc w:val="center"/>
                        <w:rPr>
                          <w:rFonts w:ascii="GHEA Grapalat" w:hAnsi="GHEA Grapalat"/>
                          <w:b/>
                          <w:sz w:val="28"/>
                          <w:szCs w:val="28"/>
                        </w:rPr>
                      </w:pPr>
                      <w:r w:rsidRPr="0070160D">
                        <w:rPr>
                          <w:rFonts w:ascii="GHEA Grapalat" w:hAnsi="GHEA Grapalat"/>
                          <w:b/>
                          <w:sz w:val="28"/>
                          <w:szCs w:val="28"/>
                        </w:rPr>
                        <w:t>ՏՆՕՐԵՆ</w:t>
                      </w:r>
                    </w:p>
                  </w:txbxContent>
                </v:textbox>
              </v:shape>
            </w:pict>
          </mc:Fallback>
        </mc:AlternateContent>
      </w:r>
      <w:r w:rsidRPr="00F7391F">
        <w:rPr>
          <w:rFonts w:ascii="GHEA Grapalat" w:hAnsi="GHEA Grapalat"/>
          <w:b/>
          <w:i/>
          <w:noProof/>
          <w:sz w:val="24"/>
          <w:szCs w:val="24"/>
        </w:rPr>
        <mc:AlternateContent>
          <mc:Choice Requires="wps">
            <w:drawing>
              <wp:anchor distT="0" distB="0" distL="114300" distR="114300" simplePos="0" relativeHeight="251657216" behindDoc="0" locked="0" layoutInCell="1" allowOverlap="1" wp14:anchorId="41EC0641" wp14:editId="16B8CA1A">
                <wp:simplePos x="0" y="0"/>
                <wp:positionH relativeFrom="column">
                  <wp:posOffset>4401820</wp:posOffset>
                </wp:positionH>
                <wp:positionV relativeFrom="paragraph">
                  <wp:posOffset>668655</wp:posOffset>
                </wp:positionV>
                <wp:extent cx="1583690" cy="840740"/>
                <wp:effectExtent l="0" t="0" r="54610" b="5461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84074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35921" dir="2700000" algn="ctr" rotWithShape="0">
                            <a:srgbClr val="243F60">
                              <a:alpha val="50000"/>
                            </a:srgbClr>
                          </a:outerShdw>
                        </a:effectLst>
                      </wps:spPr>
                      <wps:txbx>
                        <w:txbxContent>
                          <w:p w:rsidR="00CD2299" w:rsidRDefault="00CD2299" w:rsidP="00DF7528">
                            <w:pPr>
                              <w:jc w:val="center"/>
                            </w:pPr>
                            <w:r w:rsidRPr="00DF7528">
                              <w:rPr>
                                <w:rFonts w:ascii="GHEA Grapalat" w:hAnsi="GHEA Grapalat"/>
                                <w:b/>
                                <w:sz w:val="26"/>
                                <w:szCs w:val="26"/>
                              </w:rPr>
                              <w:t>Կառավարման համակարգի մենեջեր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43" type="#_x0000_t202" style="position:absolute;left:0;text-align:left;margin-left:346.6pt;margin-top:52.65pt;width:124.7pt;height:6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O6tAIAAIoFAAAOAAAAZHJzL2Uyb0RvYy54bWysVMlu2zAQvRfoPxC8N/K+CJGDxImLAukC&#10;OEXPNEVJRCmSJWnL6dd3OLQdpe2pqA4Cydnfm5nrm2OryEE4L40u6PBqQInQ3JRS1wX9+rR5t6DE&#10;B6ZLpowWBX0Wnt6s3r657mwuRqYxqhSOgBPt884WtAnB5lnmeSNa5q+MFRqElXEtC3B1dVY61oH3&#10;VmWjwWCWdcaV1hkuvIfX+ySkK/RfVYKHz1XlRSCqoJBbwL/D/y7+s9U1y2vHbCP5KQ32D1m0TGoI&#10;enF1zwIjeyf/cNVK7ow3Vbjips1MVUkusAaoZjj4rZptw6zAWgAcby8w+f/nln86fHFElgUFojRr&#10;gaIncQzkzhzJMqLTWZ+D0taCWjjCM7CMlXr7aPh3T7RZN0zX4tY50zWClZDdMFpmPdPkx0cnu+6j&#10;KSEM2weDjo6VayN0AAYB78DS84WZmAqPIaeL8WwJIg6yxWQwnyB1GcvP1tb58F6YlsRDQR0wj97Z&#10;4dGHmA3LzyonnsqNVIo4E77J0CDUMSwKPdikA7EG6knP3tW7tXLkwKCZNvhhncC672sPB/FLIPVN&#10;7hbr9cOkZwI51edQSmoCMBZ0OknmxHOmBBCTwMTWwpRjKKVJB5LR/BzHKHkRvspzOb0b389PQX1f&#10;rZUBRk/JFhBNIXEYIoUPusRzYFKlM6SqdIwscKhO+Jg9uNg2ZUdKGVEfT5ejIYULTFjMDT5KmKph&#10;NfDg6F/BfpXtaDLezBJ0TNmGJayn6CiReFJHQi/h8dbLDFsvdlvqu3DcHbHHZxGH2JY7Uz5DLwL5&#10;kdy4wODQGPeTkg6WQUH9jz1zghL1QQP/y+EEGo4EvEym8xFcXF+y60uY5uCqoAFqx+M6pI2zt07W&#10;DURKE6TNLcxAJbE9X7I6TQ4MPJZ1Wk5xo/TvqPWyQle/AAAA//8DAFBLAwQUAAYACAAAACEAB11y&#10;CuAAAAALAQAADwAAAGRycy9kb3ducmV2LnhtbEyPwU7DMBBE70j8g7VI3KiDA2kb4lRQwQWpErRU&#10;XN3YjSPsdRS7afh7lhMcV/M087ZaTd6x0QyxCyjhdpYBM9gE3WEr4WP3crMAFpNCrVxAI+HbRFjV&#10;lxeVKnU447sZt6llVIKxVBJsSn3JeWys8SrOQm+QsmMYvEp0Di3XgzpTuXdcZFnBveqQFqzqzdqa&#10;5mt78hLGY6s2b7Z52rtXjOtnkXafSUt5fTU9PgBLZkp/MPzqkzrU5HQIJ9SROQnFMheEUpDd58CI&#10;WN6JAthBgsjnc+B1xf//UP8AAAD//wMAUEsBAi0AFAAGAAgAAAAhALaDOJL+AAAA4QEAABMAAAAA&#10;AAAAAAAAAAAAAAAAAFtDb250ZW50X1R5cGVzXS54bWxQSwECLQAUAAYACAAAACEAOP0h/9YAAACU&#10;AQAACwAAAAAAAAAAAAAAAAAvAQAAX3JlbHMvLnJlbHNQSwECLQAUAAYACAAAACEAxg1jurQCAACK&#10;BQAADgAAAAAAAAAAAAAAAAAuAgAAZHJzL2Uyb0RvYy54bWxQSwECLQAUAAYACAAAACEAB11yCuAA&#10;AAALAQAADwAAAAAAAAAAAAAAAAAOBQAAZHJzL2Rvd25yZXYueG1sUEsFBgAAAAAEAAQA8wAAABsG&#10;AAAAAA==&#10;" strokecolor="#95b3d7" strokeweight="1pt">
                <v:fill color2="#b8cce4" focus="100%" type="gradient"/>
                <v:shadow on="t" color="#243f60" opacity=".5"/>
                <v:textbox>
                  <w:txbxContent>
                    <w:p w:rsidR="00CD2299" w:rsidRDefault="00CD2299" w:rsidP="00DF7528">
                      <w:pPr>
                        <w:jc w:val="center"/>
                      </w:pPr>
                      <w:r w:rsidRPr="00DF7528">
                        <w:rPr>
                          <w:rFonts w:ascii="GHEA Grapalat" w:hAnsi="GHEA Grapalat"/>
                          <w:b/>
                          <w:sz w:val="26"/>
                          <w:szCs w:val="26"/>
                        </w:rPr>
                        <w:t>Կառավարման համակարգի մենեջեր</w:t>
                      </w:r>
                    </w:p>
                  </w:txbxContent>
                </v:textbox>
              </v:shape>
            </w:pict>
          </mc:Fallback>
        </mc:AlternateContent>
      </w:r>
      <w:r w:rsidR="00E12211" w:rsidRPr="00F7391F">
        <w:rPr>
          <w:rFonts w:ascii="GHEA Grapalat" w:hAnsi="GHEA Grapalat"/>
          <w:b/>
          <w:i/>
          <w:noProof/>
          <w:sz w:val="24"/>
          <w:szCs w:val="24"/>
        </w:rPr>
        <mc:AlternateContent>
          <mc:Choice Requires="wps">
            <w:drawing>
              <wp:anchor distT="0" distB="0" distL="114300" distR="114300" simplePos="0" relativeHeight="251658240" behindDoc="0" locked="0" layoutInCell="1" allowOverlap="1" wp14:anchorId="4A2DFCCB" wp14:editId="6147DE2C">
                <wp:simplePos x="0" y="0"/>
                <wp:positionH relativeFrom="column">
                  <wp:posOffset>-277495</wp:posOffset>
                </wp:positionH>
                <wp:positionV relativeFrom="paragraph">
                  <wp:posOffset>668020</wp:posOffset>
                </wp:positionV>
                <wp:extent cx="1910080" cy="428625"/>
                <wp:effectExtent l="0" t="0" r="52070" b="666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4286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35921" dir="2700000" algn="ctr" rotWithShape="0">
                            <a:srgbClr val="243F60">
                              <a:alpha val="50000"/>
                            </a:srgbClr>
                          </a:outerShdw>
                        </a:effectLst>
                      </wps:spPr>
                      <wps:txbx>
                        <w:txbxContent>
                          <w:p w:rsidR="00CD2299" w:rsidRPr="00B25FB9" w:rsidRDefault="00CD2299" w:rsidP="00AD7C0E">
                            <w:pPr>
                              <w:spacing w:after="0" w:line="240" w:lineRule="auto"/>
                              <w:jc w:val="center"/>
                              <w:rPr>
                                <w:rFonts w:ascii="GHEA Grapalat" w:hAnsi="GHEA Grapalat"/>
                                <w:b/>
                                <w:sz w:val="26"/>
                                <w:szCs w:val="26"/>
                              </w:rPr>
                            </w:pPr>
                            <w:r w:rsidRPr="00B25FB9">
                              <w:rPr>
                                <w:rFonts w:ascii="GHEA Grapalat" w:hAnsi="GHEA Grapalat"/>
                                <w:b/>
                                <w:sz w:val="26"/>
                                <w:szCs w:val="26"/>
                              </w:rPr>
                              <w:t>Քարտուղարություն</w:t>
                            </w:r>
                            <w:r>
                              <w:rPr>
                                <w:rFonts w:ascii="GHEA Grapalat" w:hAnsi="GHEA Grapalat"/>
                                <w:b/>
                                <w:sz w:val="26"/>
                                <w:szCs w:val="26"/>
                              </w:rPr>
                              <w:t xml:space="preserve"> </w:t>
                            </w:r>
                          </w:p>
                          <w:p w:rsidR="00CD2299" w:rsidRDefault="00CD2299" w:rsidP="00AD7C0E">
                            <w:pPr>
                              <w:spacing w:after="0" w:line="240" w:lineRule="auto"/>
                              <w:ind w:left="270"/>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4" type="#_x0000_t202" style="position:absolute;left:0;text-align:left;margin-left:-21.85pt;margin-top:52.6pt;width:150.4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ntwIAAIsFAAAOAAAAZHJzL2Uyb0RvYy54bWysVE1v2zAMvQ/YfxB0Xx27TpsYdYo2bYYB&#10;3QfQDjsrsmwLkyVNUuJ0v34U7aTuttMwHwxJpMjH90hdXR86RfbCeWl0SdOzGSVCc1NJ3ZT069Pm&#10;3YISH5iumDJalPRZeHq9evvmqreFyExrVCUcgSDaF70taRuCLZLE81Z0zJ8ZKzQYa+M6FmDrmqRy&#10;rIfonUqy2ewi6Y2rrDNceA+nd4ORrjB+XQsePte1F4GokgK2gH+H/238J6srVjSO2VbyEQb7BxQd&#10;kxqSnkLdscDIzsk/QnWSO+NNHc646RJT15ILrAGqSWe/VfPYMiuwFiDH2xNN/v+F5Z/2XxyRVUmX&#10;lGjWgURP4hDIrTmQFOnprS/A69GCXzjAOciMpXr7YPh3T7RZt0w34sY507eCVQAvjcQmk6tREF/4&#10;GGTbfzQV5GG7YDDQoXZd5A7YIBAdZHo+SROx8Jhymc5mCzBxsOXZ4iKbYwpWHG9b58N7YToSFyV1&#10;ID1GZ/sHHyIaVhxdRqGqjVSKOBO+ydAi1zEtGj3cGRbEGqhnOPau2a6VI3sG3bTBbwTR+Kk3QIVv&#10;IGl65XaxXt/nkyuAqTmmUlIToLGk83y4TjxnSoAyA5nYWwg5plKa9GDJLo95jJIn4yucy/nt+d3l&#10;mNRP3ToZYPaU7Eq6GFLiNEQJ73WF68CkGtYAVemYWeBUjfyYHYR4bKueVDKyfj5fZimFDYxYxAYf&#10;JUw18Dbw4OhfyX6FNsvPNxcDdUzZlg1czzHQIOLojoKe0uNuggxbL3bb0HfhsD1gkyMPsRO3pnqG&#10;XgTxo7jxBYNFa9xPSnp4DUrqf+yYE5SoDxr0X6Z5Dm4BN/n8MoONm1q2UwvTHEKVNEDtuFyH4cnZ&#10;WSebFjINE6TNDcxALbE9X1CNkwMTj2WNr1N8UqZ79Hp5Q1e/AAAA//8DAFBLAwQUAAYACAAAACEA&#10;Le1JN98AAAALAQAADwAAAGRycy9kb3ducmV2LnhtbEyPwU7DMAyG70i8Q2Qkblu6wOhUmk4wwQUJ&#10;CTbQrlnjtRWJUzVZV94ec4Kj/X/6/blcT96JEYfYBdKwmGcgkOpgO2o0fOyeZysQMRmyxgVCDd8Y&#10;YV1dXpSmsOFM7zhuUyO4hGJhNLQp9YWUsW7RmzgPPRJnxzB4k3gcGmkHc+Zy76TKsjvpTUd8oTU9&#10;blqsv7Ynr2E8Nub1ra0fP90Lxc2TSrt9slpfX00P9yASTukPhl99VoeKnQ7hRDYKp2F2e5MzykG2&#10;VCCYUMt8AeLAm1zlIKtS/v+h+gEAAP//AwBQSwECLQAUAAYACAAAACEAtoM4kv4AAADhAQAAEwAA&#10;AAAAAAAAAAAAAAAAAAAAW0NvbnRlbnRfVHlwZXNdLnhtbFBLAQItABQABgAIAAAAIQA4/SH/1gAA&#10;AJQBAAALAAAAAAAAAAAAAAAAAC8BAABfcmVscy8ucmVsc1BLAQItABQABgAIAAAAIQAn+65ntwIA&#10;AIsFAAAOAAAAAAAAAAAAAAAAAC4CAABkcnMvZTJvRG9jLnhtbFBLAQItABQABgAIAAAAIQAt7Uk3&#10;3wAAAAsBAAAPAAAAAAAAAAAAAAAAABEFAABkcnMvZG93bnJldi54bWxQSwUGAAAAAAQABADzAAAA&#10;HQYAAAAA&#10;" strokecolor="#95b3d7" strokeweight="1pt">
                <v:fill color2="#b8cce4" focus="100%" type="gradient"/>
                <v:shadow on="t" color="#243f60" opacity=".5"/>
                <v:textbox>
                  <w:txbxContent>
                    <w:p w:rsidR="00CD2299" w:rsidRPr="00B25FB9" w:rsidRDefault="00CD2299" w:rsidP="00AD7C0E">
                      <w:pPr>
                        <w:spacing w:after="0" w:line="240" w:lineRule="auto"/>
                        <w:jc w:val="center"/>
                        <w:rPr>
                          <w:rFonts w:ascii="GHEA Grapalat" w:hAnsi="GHEA Grapalat"/>
                          <w:b/>
                          <w:sz w:val="26"/>
                          <w:szCs w:val="26"/>
                        </w:rPr>
                      </w:pPr>
                      <w:r w:rsidRPr="00B25FB9">
                        <w:rPr>
                          <w:rFonts w:ascii="GHEA Grapalat" w:hAnsi="GHEA Grapalat"/>
                          <w:b/>
                          <w:sz w:val="26"/>
                          <w:szCs w:val="26"/>
                        </w:rPr>
                        <w:t>Քարտուղարություն</w:t>
                      </w:r>
                      <w:r>
                        <w:rPr>
                          <w:rFonts w:ascii="GHEA Grapalat" w:hAnsi="GHEA Grapalat"/>
                          <w:b/>
                          <w:sz w:val="26"/>
                          <w:szCs w:val="26"/>
                        </w:rPr>
                        <w:t xml:space="preserve"> </w:t>
                      </w:r>
                    </w:p>
                    <w:p w:rsidR="00CD2299" w:rsidRDefault="00CD2299" w:rsidP="00AD7C0E">
                      <w:pPr>
                        <w:spacing w:after="0" w:line="240" w:lineRule="auto"/>
                        <w:ind w:left="270"/>
                        <w:rPr>
                          <w:rFonts w:ascii="GHEA Grapalat" w:hAnsi="GHEA Grapalat"/>
                        </w:rPr>
                      </w:pPr>
                    </w:p>
                  </w:txbxContent>
                </v:textbox>
              </v:shape>
            </w:pict>
          </mc:Fallback>
        </mc:AlternateContent>
      </w:r>
      <w:r w:rsidR="00262D75" w:rsidRPr="00F7391F">
        <w:rPr>
          <w:rFonts w:ascii="GHEA Grapalat" w:hAnsi="GHEA Grapalat"/>
          <w:b/>
          <w:i/>
          <w:sz w:val="24"/>
          <w:szCs w:val="24"/>
          <w:lang w:val="fr-FR"/>
        </w:rPr>
        <w:t>«</w:t>
      </w:r>
      <w:r w:rsidR="00262D75" w:rsidRPr="00F7391F">
        <w:rPr>
          <w:rFonts w:ascii="GHEA Grapalat" w:hAnsi="GHEA Grapalat"/>
          <w:b/>
          <w:i/>
          <w:sz w:val="24"/>
          <w:szCs w:val="24"/>
        </w:rPr>
        <w:t>Հավատարմագրման</w:t>
      </w:r>
      <w:r w:rsidR="00262D75" w:rsidRPr="00F7391F">
        <w:rPr>
          <w:rFonts w:ascii="GHEA Grapalat" w:hAnsi="GHEA Grapalat"/>
          <w:b/>
          <w:i/>
          <w:sz w:val="24"/>
          <w:szCs w:val="24"/>
          <w:lang w:val="fr-FR"/>
        </w:rPr>
        <w:t xml:space="preserve"> </w:t>
      </w:r>
      <w:r w:rsidR="00262D75" w:rsidRPr="00F7391F">
        <w:rPr>
          <w:rFonts w:ascii="GHEA Grapalat" w:hAnsi="GHEA Grapalat"/>
          <w:b/>
          <w:i/>
          <w:sz w:val="24"/>
          <w:szCs w:val="24"/>
        </w:rPr>
        <w:t>ազգային</w:t>
      </w:r>
      <w:r w:rsidR="00262D75" w:rsidRPr="00F7391F">
        <w:rPr>
          <w:rFonts w:ascii="GHEA Grapalat" w:hAnsi="GHEA Grapalat"/>
          <w:b/>
          <w:i/>
          <w:sz w:val="24"/>
          <w:szCs w:val="24"/>
          <w:lang w:val="fr-FR"/>
        </w:rPr>
        <w:t xml:space="preserve"> </w:t>
      </w:r>
      <w:r w:rsidR="00262D75" w:rsidRPr="00F7391F">
        <w:rPr>
          <w:rFonts w:ascii="GHEA Grapalat" w:hAnsi="GHEA Grapalat"/>
          <w:b/>
          <w:i/>
          <w:sz w:val="24"/>
          <w:szCs w:val="24"/>
        </w:rPr>
        <w:t>մարմին</w:t>
      </w:r>
      <w:r w:rsidR="00262D75" w:rsidRPr="00F7391F">
        <w:rPr>
          <w:rFonts w:ascii="GHEA Grapalat" w:hAnsi="GHEA Grapalat"/>
          <w:b/>
          <w:i/>
          <w:sz w:val="24"/>
          <w:szCs w:val="24"/>
          <w:lang w:val="fr-FR"/>
        </w:rPr>
        <w:t xml:space="preserve">» </w:t>
      </w:r>
      <w:r w:rsidR="00262D75" w:rsidRPr="00F7391F">
        <w:rPr>
          <w:rFonts w:ascii="GHEA Grapalat" w:hAnsi="GHEA Grapalat"/>
          <w:b/>
          <w:i/>
          <w:sz w:val="24"/>
          <w:szCs w:val="24"/>
        </w:rPr>
        <w:t>ՊՈԱԿ</w:t>
      </w:r>
      <w:r w:rsidR="00262D75" w:rsidRPr="00F7391F">
        <w:rPr>
          <w:rFonts w:ascii="GHEA Grapalat" w:hAnsi="GHEA Grapalat"/>
          <w:b/>
          <w:i/>
          <w:sz w:val="24"/>
          <w:szCs w:val="24"/>
          <w:lang w:val="fr-FR"/>
        </w:rPr>
        <w:t>-</w:t>
      </w:r>
      <w:r w:rsidR="00262D75" w:rsidRPr="00F7391F">
        <w:rPr>
          <w:rFonts w:ascii="GHEA Grapalat" w:hAnsi="GHEA Grapalat"/>
          <w:b/>
          <w:i/>
          <w:sz w:val="24"/>
          <w:szCs w:val="24"/>
        </w:rPr>
        <w:t>ի</w:t>
      </w:r>
      <w:r w:rsidR="00262D75" w:rsidRPr="00F7391F">
        <w:rPr>
          <w:rFonts w:ascii="GHEA Grapalat" w:hAnsi="GHEA Grapalat"/>
          <w:b/>
          <w:i/>
          <w:sz w:val="24"/>
          <w:szCs w:val="24"/>
          <w:lang w:val="fr-FR"/>
        </w:rPr>
        <w:t xml:space="preserve"> </w:t>
      </w:r>
      <w:r w:rsidR="00262D75" w:rsidRPr="00F7391F">
        <w:rPr>
          <w:rFonts w:ascii="GHEA Grapalat" w:hAnsi="GHEA Grapalat"/>
          <w:b/>
          <w:i/>
          <w:sz w:val="24"/>
          <w:szCs w:val="24"/>
        </w:rPr>
        <w:t>կազմակերպական</w:t>
      </w:r>
      <w:r w:rsidR="00262D75" w:rsidRPr="00F7391F">
        <w:rPr>
          <w:rFonts w:ascii="GHEA Grapalat" w:hAnsi="GHEA Grapalat"/>
          <w:b/>
          <w:i/>
          <w:sz w:val="24"/>
          <w:szCs w:val="24"/>
          <w:lang w:val="fr-FR"/>
        </w:rPr>
        <w:t xml:space="preserve"> </w:t>
      </w:r>
      <w:r w:rsidR="00262D75" w:rsidRPr="00F7391F">
        <w:rPr>
          <w:rFonts w:ascii="GHEA Grapalat" w:hAnsi="GHEA Grapalat"/>
          <w:b/>
          <w:i/>
          <w:sz w:val="24"/>
          <w:szCs w:val="24"/>
        </w:rPr>
        <w:t>կառուցվածքը</w:t>
      </w:r>
      <w:r w:rsidR="00262D75" w:rsidRPr="00F7391F">
        <w:rPr>
          <w:rFonts w:ascii="GHEA Grapalat" w:hAnsi="GHEA Grapalat"/>
          <w:b/>
          <w:i/>
          <w:sz w:val="24"/>
          <w:szCs w:val="24"/>
          <w:lang w:val="fr-FR"/>
        </w:rPr>
        <w:t xml:space="preserve">  </w:t>
      </w:r>
    </w:p>
    <w:p w:rsidR="006B1758" w:rsidRPr="00F7391F" w:rsidRDefault="00E12211" w:rsidP="007F2655">
      <w:pPr>
        <w:spacing w:line="360" w:lineRule="auto"/>
        <w:ind w:firstLine="810"/>
        <w:jc w:val="both"/>
        <w:rPr>
          <w:rFonts w:ascii="GHEA Grapalat" w:hAnsi="GHEA Grapalat" w:cs="Sylfaen"/>
          <w:kern w:val="16"/>
          <w:sz w:val="24"/>
          <w:szCs w:val="24"/>
          <w:lang w:val="fr-FR"/>
        </w:rPr>
      </w:pPr>
      <w:r w:rsidRPr="00F7391F">
        <w:rPr>
          <w:rFonts w:ascii="GHEA Grapalat" w:hAnsi="GHEA Grapalat" w:cs="Sylfaen"/>
          <w:noProof/>
          <w:kern w:val="16"/>
          <w:sz w:val="24"/>
          <w:szCs w:val="24"/>
        </w:rPr>
        <mc:AlternateContent>
          <mc:Choice Requires="wps">
            <w:drawing>
              <wp:anchor distT="0" distB="0" distL="114300" distR="114300" simplePos="0" relativeHeight="251653120" behindDoc="0" locked="0" layoutInCell="1" allowOverlap="1" wp14:anchorId="1D232371" wp14:editId="68135747">
                <wp:simplePos x="0" y="0"/>
                <wp:positionH relativeFrom="column">
                  <wp:posOffset>3891915</wp:posOffset>
                </wp:positionH>
                <wp:positionV relativeFrom="paragraph">
                  <wp:posOffset>121920</wp:posOffset>
                </wp:positionV>
                <wp:extent cx="643890" cy="635"/>
                <wp:effectExtent l="0" t="0" r="22860" b="374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CF0544" id="_x0000_t32" coordsize="21600,21600" o:spt="32" o:oned="t" path="m,l21600,21600e" filled="f">
                <v:path arrowok="t" fillok="f" o:connecttype="none"/>
                <o:lock v:ext="edit" shapetype="t"/>
              </v:shapetype>
              <v:shape id="AutoShape 5" o:spid="_x0000_s1026" type="#_x0000_t32" style="position:absolute;margin-left:306.45pt;margin-top:9.6pt;width:50.7pt;height:.0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L1AEAAIcDAAAOAAAAZHJzL2Uyb0RvYy54bWysU01v2zAMvQ/YfxB0X5ykTdAacYohXbdD&#10;twZo9wMYfdjCZFGQlNj596OULO222zAfBFHkeyQf6dXd2Ft2UCEadA2fTaacKSdQGtc2/PvLw4cb&#10;zmICJ8GiUw0/qsjv1u/frQZfqzl2aKUKjEhcrAff8C4lX1dVFJ3qIU7QK0dOjaGHRGZoKxlgIPbe&#10;VvPpdFkNGKQPKFSM9Hp/cvJ14ddaifSkdVSJ2YZTbamcoZy7fFbrFdRtAN8ZcS4D/qGKHoyjpBeq&#10;e0jA9sH8RdUbETCiThOBfYVaG6FKD9TNbPpHN88deFV6IXGiv8gU/x+t+HbYBmZkw685c9DTiD7u&#10;E5bMbJHlGXysKWrjtiE3KEb37B9R/IjM4aYD16oS/HL0hJ1lRPUbJBvRU5Ld8BUlxQDxF61GHXqm&#10;rfFfMjCTkx5sLMM5XoajxsQEPS6vr25uaYSCXMurUloFdebISB9i+qywZ/nS8JgCmLZLG3SOdgDD&#10;iR8OjzHlCl8BGezwwVhbVsE6NjT8djFflIIiWiOzM4fF0O42NrAD5GUqX2mXPG/DAu6dLGSdAvnp&#10;fE9g7OlOya07q5SFOUm8Q3nchl/q0bRLlefNzOv01i7o1/9n/RMAAP//AwBQSwMEFAAGAAgAAAAh&#10;AGWrku7dAAAACQEAAA8AAABkcnMvZG93bnJldi54bWxMj8FOg0AQhu8mvsNmTLzZBdrQFlkaY6Lx&#10;YEha9b5lR0DZWWS3QN/e6UmPM/+Xf77Jd7PtxIiDbx0piBcRCKTKmZZqBe9vT3cbED5oMrpzhArO&#10;6GFXXF/lOjNuoj2Oh1ALLiGfaQVNCH0mpa8atNovXI/E2acbrA48DrU0g5643HYyiaJUWt0SX2h0&#10;j48NVt+Hk1XwQ+vzx0qOm6+yDOnzy2tNWE5K3d7MD/cgAs7hD4aLPqtDwU5HdyLjRacgjZMtoxxs&#10;ExAMrOPVEsTxsliCLHL5/4PiFwAA//8DAFBLAQItABQABgAIAAAAIQC2gziS/gAAAOEBAAATAAAA&#10;AAAAAAAAAAAAAAAAAABbQ29udGVudF9UeXBlc10ueG1sUEsBAi0AFAAGAAgAAAAhADj9If/WAAAA&#10;lAEAAAsAAAAAAAAAAAAAAAAALwEAAF9yZWxzLy5yZWxzUEsBAi0AFAAGAAgAAAAhAA76usvUAQAA&#10;hwMAAA4AAAAAAAAAAAAAAAAALgIAAGRycy9lMm9Eb2MueG1sUEsBAi0AFAAGAAgAAAAhAGWrku7d&#10;AAAACQEAAA8AAAAAAAAAAAAAAAAALgQAAGRycy9kb3ducmV2LnhtbFBLBQYAAAAABAAEAPMAAAA4&#10;BQAAAAA=&#10;"/>
            </w:pict>
          </mc:Fallback>
        </mc:AlternateContent>
      </w:r>
      <w:r w:rsidRPr="00F7391F">
        <w:rPr>
          <w:rFonts w:ascii="GHEA Grapalat" w:hAnsi="GHEA Grapalat" w:cs="Sylfaen"/>
          <w:noProof/>
          <w:kern w:val="16"/>
          <w:sz w:val="24"/>
          <w:szCs w:val="24"/>
        </w:rPr>
        <mc:AlternateContent>
          <mc:Choice Requires="wps">
            <w:drawing>
              <wp:anchor distT="0" distB="0" distL="114300" distR="114300" simplePos="0" relativeHeight="251654144" behindDoc="0" locked="0" layoutInCell="1" allowOverlap="1" wp14:anchorId="49082598" wp14:editId="58971A26">
                <wp:simplePos x="0" y="0"/>
                <wp:positionH relativeFrom="column">
                  <wp:posOffset>2969260</wp:posOffset>
                </wp:positionH>
                <wp:positionV relativeFrom="paragraph">
                  <wp:posOffset>361950</wp:posOffset>
                </wp:positionV>
                <wp:extent cx="635" cy="610235"/>
                <wp:effectExtent l="0" t="0" r="37465" b="184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10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E2195D" id="AutoShape 6" o:spid="_x0000_s1026" type="#_x0000_t32" style="position:absolute;margin-left:233.8pt;margin-top:28.5pt;width:.05pt;height:48.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Nx1AEAAIcDAAAOAAAAZHJzL2Uyb0RvYy54bWysU8Fu2zAMvQ/YPwi6L04yJNiMOMWQrtuh&#10;2wK0/QBGkm1hsihQSpz8/SglzdbtVswHgSL5HsknenVzHJw4GIoWfSNnk6kUxivU1neNfHq8e/dB&#10;ipjAa3DoTSNPJsqb9ds3qzHUZo49Om1IMImP9Rga2acU6qqKqjcDxAkG4znYIg2Q+EpdpQlGZh9c&#10;NZ9Ol9WIpAOhMjGy9/YclOvC37ZGpR9tG00SrpHcWyonlXOXz2q9grojCL1VlzbgFV0MYD0XvVLd&#10;QgKxJ/sP1WAVYcQ2TRQOFbatVabMwNPMpn9N89BDMGUWFieGq0zx/9Gq74ctCasbuZDCw8BP9Gmf&#10;sFQWyyzPGGLNWRu/pTygOvqHcI/qZxQeNz34zpTkx1Ng7CwjqheQfImBi+zGb6g5B5i/aHVsaRCt&#10;s+FrBmZy1kMcy+Ocro9jjkkodi7fc4eK/cvZdM52LgR15sjIQDF9MTiIbDQyJgLb9WmD3vMOIJ35&#10;4XAf0xn4DMhgj3fWOfZD7bwYG/lxMV+UhiI6q3MwxyJ1u40jcYC8TOW7dPEijXDvdSHrDejPFzuB&#10;dWebu3b+olIW5izxDvVpS7m3LBi/dhnvspl5nf68l6zf/8/6FwAAAP//AwBQSwMEFAAGAAgAAAAh&#10;AGcVJfLeAAAACgEAAA8AAABkcnMvZG93bnJldi54bWxMj8FOwzAMhu+TeIfISNy2dLC1U9d0QpOG&#10;OKBKDHbPGtMWGqc0Wdu9PeYER9uffn9/tptsKwbsfeNIwXIRgUAqnWmoUvD+dphvQPigyejWESq4&#10;ooddfjPLdGrcSK84HEMlOIR8qhXUIXSplL6s0Wq/cB0S3z5cb3Xgsa+k6fXI4baV91EUS6sb4g+1&#10;7nBfY/l1vFgF35RcTys5bD6LIsRPzy8VYTEqdXc7PW5BBJzCHwy/+qwOOTud3YWMF62CVZzEjCpY&#10;J9yJAV4kIM5Mrh+WIPNM/q+Q/wAAAP//AwBQSwECLQAUAAYACAAAACEAtoM4kv4AAADhAQAAEwAA&#10;AAAAAAAAAAAAAAAAAAAAW0NvbnRlbnRfVHlwZXNdLnhtbFBLAQItABQABgAIAAAAIQA4/SH/1gAA&#10;AJQBAAALAAAAAAAAAAAAAAAAAC8BAABfcmVscy8ucmVsc1BLAQItABQABgAIAAAAIQCnueNx1AEA&#10;AIcDAAAOAAAAAAAAAAAAAAAAAC4CAABkcnMvZTJvRG9jLnhtbFBLAQItABQABgAIAAAAIQBnFSXy&#10;3gAAAAoBAAAPAAAAAAAAAAAAAAAAAC4EAABkcnMvZG93bnJldi54bWxQSwUGAAAAAAQABADzAAAA&#10;OQUAAAAA&#10;"/>
            </w:pict>
          </mc:Fallback>
        </mc:AlternateContent>
      </w:r>
      <w:r w:rsidRPr="00F7391F">
        <w:rPr>
          <w:rFonts w:ascii="GHEA Grapalat" w:hAnsi="GHEA Grapalat" w:cs="Sylfaen"/>
          <w:noProof/>
          <w:kern w:val="16"/>
          <w:sz w:val="24"/>
          <w:szCs w:val="24"/>
        </w:rPr>
        <mc:AlternateContent>
          <mc:Choice Requires="wps">
            <w:drawing>
              <wp:anchor distT="4294967293" distB="4294967293" distL="114300" distR="114300" simplePos="0" relativeHeight="251665408" behindDoc="0" locked="0" layoutInCell="1" allowOverlap="1" wp14:anchorId="37D30D28" wp14:editId="36AC79D8">
                <wp:simplePos x="0" y="0"/>
                <wp:positionH relativeFrom="column">
                  <wp:posOffset>1654810</wp:posOffset>
                </wp:positionH>
                <wp:positionV relativeFrom="paragraph">
                  <wp:posOffset>121919</wp:posOffset>
                </wp:positionV>
                <wp:extent cx="398780" cy="0"/>
                <wp:effectExtent l="0" t="0" r="20320" b="1905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EF0C8" id="AutoShape 17" o:spid="_x0000_s1026" type="#_x0000_t32" style="position:absolute;margin-left:130.3pt;margin-top:9.6pt;width:31.4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Z0QEAAIsDAAAOAAAAZHJzL2Uyb0RvYy54bWysU01v2zAMvQ/YfxB0X5xk6JoacYohXXfp&#10;tgDtfgAjybYwWRQoJU7+/SjlY912G+aDIIrkI/kevbw/DE7sDUWLvpGzyVQK4xVq67tGfn95fLeQ&#10;IibwGhx608ijifJ+9fbNcgy1mWOPThsSDOJjPYZG9imFuqqi6s0AcYLBeHa2SAMkNqmrNMHI6IOr&#10;5tPph2pE0oFQmRj59eHklKuC37ZGpW9tG00SrpHcWyonlXObz2q1hLojCL1V5zbgH7oYwHoueoV6&#10;gARiR/YvqMEqwohtmigcKmxbq0yZgaeZTf+Y5rmHYMosTE4MV5ri/4NVX/cbElazdrdSeBhYo4+7&#10;hKW04DcmaAyx5ri131AeUR38c3hC9SMKj+sefGdK9MsxcPIsZ1S/pWQjBi6zHb+g5hjgAoWtQ0tD&#10;hmQexKGIcryKYg5JKH58f7e4XbB06uKqoL7kBYrps8FB5EsjYyKwXZ/W6D0rjzQrVWD/FFPuCupL&#10;Qi7q8dE6VxbAeTE28u5mflMSIjqrszOHReq2a0diD3mFyldGZM/rMMKd1wWsN6A/ne8JrDvdubjz&#10;Gc+UrTx3dKHmRPIW9XFDF/5Y8dLzeTvzSr22C8u//qHVTwAAAP//AwBQSwMEFAAGAAgAAAAhAAnl&#10;C27dAAAACQEAAA8AAABkcnMvZG93bnJldi54bWxMj8FOwzAMhu9IvENkJC6IJcugYqXpNCFx4Mg2&#10;iWvWmLbQOFWTrmVPjxEHONr/p9+fi83sO3HCIbaBDCwXCgRSFVxLtYHD/vn2AURMlpztAqGBL4yw&#10;KS8vCpu7MNErnnapFlxCMbcGmpT6XMpYNehtXIQeibP3MHibeBxq6QY7cbnvpFYqk962xBca2+NT&#10;g9XnbvQGMI73S7Vd+/rwcp5u3vT5Y+r3xlxfzdtHEAnn9AfDjz6rQ8lOxzCSi6IzoDOVMcrBWoNg&#10;YKVXdyCOvwtZFvL/B+U3AAAA//8DAFBLAQItABQABgAIAAAAIQC2gziS/gAAAOEBAAATAAAAAAAA&#10;AAAAAAAAAAAAAABbQ29udGVudF9UeXBlc10ueG1sUEsBAi0AFAAGAAgAAAAhADj9If/WAAAAlAEA&#10;AAsAAAAAAAAAAAAAAAAALwEAAF9yZWxzLy5yZWxzUEsBAi0AFAAGAAgAAAAhALH3+NnRAQAAiwMA&#10;AA4AAAAAAAAAAAAAAAAALgIAAGRycy9lMm9Eb2MueG1sUEsBAi0AFAAGAAgAAAAhAAnlC27dAAAA&#10;CQEAAA8AAAAAAAAAAAAAAAAAKwQAAGRycy9kb3ducmV2LnhtbFBLBQYAAAAABAAEAPMAAAA1BQAA&#10;AAA=&#10;"/>
            </w:pict>
          </mc:Fallback>
        </mc:AlternateContent>
      </w:r>
    </w:p>
    <w:p w:rsidR="006B1758" w:rsidRPr="00F7391F" w:rsidRDefault="00E12211" w:rsidP="007F2655">
      <w:pPr>
        <w:spacing w:line="360" w:lineRule="auto"/>
        <w:ind w:firstLine="810"/>
        <w:jc w:val="both"/>
        <w:rPr>
          <w:rFonts w:ascii="GHEA Grapalat" w:hAnsi="GHEA Grapalat" w:cs="Sylfaen"/>
          <w:kern w:val="16"/>
          <w:sz w:val="24"/>
          <w:szCs w:val="24"/>
          <w:lang w:val="fr-FR"/>
        </w:rPr>
      </w:pPr>
      <w:r w:rsidRPr="00F7391F">
        <w:rPr>
          <w:rFonts w:ascii="GHEA Grapalat" w:hAnsi="GHEA Grapalat" w:cs="Sylfaen"/>
          <w:noProof/>
          <w:kern w:val="16"/>
          <w:sz w:val="24"/>
          <w:szCs w:val="24"/>
        </w:rPr>
        <mc:AlternateContent>
          <mc:Choice Requires="wps">
            <w:drawing>
              <wp:anchor distT="0" distB="0" distL="114300" distR="114300" simplePos="0" relativeHeight="251659264" behindDoc="0" locked="0" layoutInCell="1" allowOverlap="1" wp14:anchorId="11CB23CC" wp14:editId="3928F1CC">
                <wp:simplePos x="0" y="0"/>
                <wp:positionH relativeFrom="column">
                  <wp:posOffset>2060575</wp:posOffset>
                </wp:positionH>
                <wp:positionV relativeFrom="paragraph">
                  <wp:posOffset>276225</wp:posOffset>
                </wp:positionV>
                <wp:extent cx="1830705" cy="393065"/>
                <wp:effectExtent l="0" t="0" r="55245" b="6413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9306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35921" dir="2700000" algn="ctr" rotWithShape="0">
                            <a:srgbClr val="243F60">
                              <a:alpha val="50000"/>
                            </a:srgbClr>
                          </a:outerShdw>
                        </a:effectLst>
                      </wps:spPr>
                      <wps:txbx>
                        <w:txbxContent>
                          <w:p w:rsidR="00CD2299" w:rsidRPr="0070160D" w:rsidRDefault="00CD2299" w:rsidP="00AD7C0E">
                            <w:pPr>
                              <w:spacing w:after="0" w:line="240" w:lineRule="auto"/>
                              <w:jc w:val="center"/>
                              <w:rPr>
                                <w:rFonts w:ascii="GHEA Grapalat" w:hAnsi="GHEA Grapalat"/>
                                <w:b/>
                                <w:sz w:val="28"/>
                                <w:szCs w:val="28"/>
                              </w:rPr>
                            </w:pPr>
                            <w:r>
                              <w:rPr>
                                <w:rFonts w:ascii="GHEA Grapalat" w:hAnsi="GHEA Grapalat"/>
                                <w:b/>
                                <w:sz w:val="28"/>
                                <w:szCs w:val="28"/>
                              </w:rPr>
                              <w:t>Տ</w:t>
                            </w:r>
                            <w:r w:rsidRPr="0070160D">
                              <w:rPr>
                                <w:rFonts w:ascii="GHEA Grapalat" w:hAnsi="GHEA Grapalat"/>
                                <w:b/>
                                <w:sz w:val="28"/>
                                <w:szCs w:val="28"/>
                              </w:rPr>
                              <w:t>նօրենի տեղակալ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left:0;text-align:left;margin-left:162.25pt;margin-top:21.75pt;width:144.1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OtgIAAIwFAAAOAAAAZHJzL2Uyb0RvYy54bWysVE2P2yAQvVfqf0Dcu7aTePOhdVabZFNV&#10;2n5Iu1XPBGMbFQMFEnv76zuAk/W2PVX1wQJm5s2bNwM3t30r0IkZy5UscHaVYsQkVSWXdYG/Pu3f&#10;LTCyjsiSCCVZgZ+Zxbfrt29uOr1iE9UoUTKDAETaVacL3DinV0liacNaYq+UZhKMlTItcbA1dVIa&#10;0gF6K5JJml4nnTKlNooya+F0F414HfCrilH3uaosc0gUGLi58Dfhf/D/ZH1DVrUhuuF0oEH+gUVL&#10;uISkF6gdcQQdDf8DquXUKKsqd0VVm6iq4pSFGqCaLP2tmseGaBZqAXGsvshk/x8s/XT6YhAvoXcg&#10;jyQt9OiJ9Q5tVI+yzOvTabsCt0cNjq6Hc/ANtVr9oOh3i6TaNkTW7M4Y1TWMlMAvRCaj0IhjPcih&#10;+6hKyEOOTgWgvjKtFw/kQIAORJ4vvfFcqE+5mKbzNMeIgm26nKbXuSeXkNU5Whvr3jPVIr8osIHe&#10;B3RyerAuup5dhk6Vey4EMsp9464JYvu0wWghJi6QVlBPPLamPmyFQScC47QP30CitmPvLPVfFGkc&#10;sllst/ezUQjQr8+pBJcIZCxwPovhyFIimG/NOcKQQNmnEhJ1YJnMz3mU4BfjK57LfDPdzQcIO3Zr&#10;uYPLJ3hb4EVMGa6Db+G9LMPaES7iGqgK6TOzcK0GfdQRIB6bskMl96pP8+Ukw7CBO+a5wYcRETU8&#10;DtQZ/FexX7GdzKb76ygdEbohUes8AMUmDu6h95f0YTdiFkbPT1ucO9cf+jDlC6+DH8uDKp9hFqH5&#10;vrn+CYNFo8xPjDp4DgpsfxyJYRiJDxL6v8xmM3BzYTPL5xPYmLHlMLYQSQGqwA5qD8uti2/OURte&#10;N5Ap3iCp7uAOVDyM5wsrKMZv4MqHsobnyb8p433wenlE178AAAD//wMAUEsDBBQABgAIAAAAIQAY&#10;aVYw3wAAAAoBAAAPAAAAZHJzL2Rvd25yZXYueG1sTI/BTsMwDIbvSLxDZCRuLF3XTag0nWCCC9Ik&#10;2EBcs8ZrKhKnarKuvD3eCU6W5U+/v79aT96JEYfYBVIwn2UgkJpgOmoVfOxf7u5BxKTJaBcIFfxg&#10;hHV9fVXp0oQzveO4S63gEIqlVmBT6kspY2PR6zgLPRLfjmHwOvE6tNIM+szh3sk8y1bS6474g9U9&#10;biw237uTVzAeW719s83Tp3uluHnO0/4rGaVub6bHBxAJp/QHw0Wf1aFmp0M4kYnCKVjkxZJRBcWC&#10;JwOrec5dDkxmywJkXcn/FepfAAAA//8DAFBLAQItABQABgAIAAAAIQC2gziS/gAAAOEBAAATAAAA&#10;AAAAAAAAAAAAAAAAAABbQ29udGVudF9UeXBlc10ueG1sUEsBAi0AFAAGAAgAAAAhADj9If/WAAAA&#10;lAEAAAsAAAAAAAAAAAAAAAAALwEAAF9yZWxzLy5yZWxzUEsBAi0AFAAGAAgAAAAhAL4C2A62AgAA&#10;jAUAAA4AAAAAAAAAAAAAAAAALgIAAGRycy9lMm9Eb2MueG1sUEsBAi0AFAAGAAgAAAAhABhpVjDf&#10;AAAACgEAAA8AAAAAAAAAAAAAAAAAEAUAAGRycy9kb3ducmV2LnhtbFBLBQYAAAAABAAEAPMAAAAc&#10;BgAAAAA=&#10;" strokecolor="#95b3d7" strokeweight="1pt">
                <v:fill color2="#b8cce4" focus="100%" type="gradient"/>
                <v:shadow on="t" color="#243f60" opacity=".5"/>
                <v:textbox>
                  <w:txbxContent>
                    <w:p w:rsidR="00CD2299" w:rsidRPr="0070160D" w:rsidRDefault="00CD2299" w:rsidP="00AD7C0E">
                      <w:pPr>
                        <w:spacing w:after="0" w:line="240" w:lineRule="auto"/>
                        <w:jc w:val="center"/>
                        <w:rPr>
                          <w:rFonts w:ascii="GHEA Grapalat" w:hAnsi="GHEA Grapalat"/>
                          <w:b/>
                          <w:sz w:val="28"/>
                          <w:szCs w:val="28"/>
                        </w:rPr>
                      </w:pPr>
                      <w:r>
                        <w:rPr>
                          <w:rFonts w:ascii="GHEA Grapalat" w:hAnsi="GHEA Grapalat"/>
                          <w:b/>
                          <w:sz w:val="28"/>
                          <w:szCs w:val="28"/>
                        </w:rPr>
                        <w:t>Տ</w:t>
                      </w:r>
                      <w:r w:rsidRPr="0070160D">
                        <w:rPr>
                          <w:rFonts w:ascii="GHEA Grapalat" w:hAnsi="GHEA Grapalat"/>
                          <w:b/>
                          <w:sz w:val="28"/>
                          <w:szCs w:val="28"/>
                        </w:rPr>
                        <w:t>նօրենի տեղակալ</w:t>
                      </w:r>
                    </w:p>
                  </w:txbxContent>
                </v:textbox>
              </v:shape>
            </w:pict>
          </mc:Fallback>
        </mc:AlternateContent>
      </w:r>
    </w:p>
    <w:p w:rsidR="006B1758" w:rsidRPr="00F7391F" w:rsidRDefault="00E12211" w:rsidP="007F2655">
      <w:pPr>
        <w:spacing w:line="360" w:lineRule="auto"/>
        <w:ind w:firstLine="810"/>
        <w:jc w:val="both"/>
        <w:rPr>
          <w:rFonts w:ascii="GHEA Grapalat" w:hAnsi="GHEA Grapalat" w:cs="Sylfaen"/>
          <w:kern w:val="16"/>
          <w:sz w:val="24"/>
          <w:szCs w:val="24"/>
          <w:lang w:val="fr-FR"/>
        </w:rPr>
      </w:pPr>
      <w:r w:rsidRPr="00F7391F">
        <w:rPr>
          <w:rFonts w:ascii="GHEA Grapalat" w:hAnsi="GHEA Grapalat" w:cs="Sylfaen"/>
          <w:noProof/>
          <w:kern w:val="16"/>
          <w:sz w:val="24"/>
          <w:szCs w:val="24"/>
        </w:rPr>
        <mc:AlternateContent>
          <mc:Choice Requires="wps">
            <w:drawing>
              <wp:anchor distT="0" distB="0" distL="114300" distR="114300" simplePos="0" relativeHeight="251655168" behindDoc="0" locked="0" layoutInCell="1" allowOverlap="1" wp14:anchorId="72D0EAC9" wp14:editId="53CC0C64">
                <wp:simplePos x="0" y="0"/>
                <wp:positionH relativeFrom="column">
                  <wp:posOffset>2966720</wp:posOffset>
                </wp:positionH>
                <wp:positionV relativeFrom="paragraph">
                  <wp:posOffset>235585</wp:posOffset>
                </wp:positionV>
                <wp:extent cx="635" cy="531495"/>
                <wp:effectExtent l="0" t="0" r="37465" b="2095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31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488F5" id="AutoShape 7" o:spid="_x0000_s1026" type="#_x0000_t32" style="position:absolute;margin-left:233.6pt;margin-top:18.55pt;width:.05pt;height:41.8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lB0wEAAIcDAAAOAAAAZHJzL2Uyb0RvYy54bWysU01vEzEQvSPxHyzfySYpKXSVTYVSCocC&#10;kVp+wMT27lp4PdbYySb/nrETUgo3xB4sf8x78+bN7PL2MDixNxQt+kbOJlMpjFeore8a+f3p/s17&#10;KWICr8GhN408mihvV69fLcdQmzn26LQhwSQ+1mNoZJ9SqKsqqt4MECcYjOfHFmmAxEfqKk0wMvvg&#10;qvl0el2NSDoQKhMj396dHuWq8LetUelb20aThGska0tlpbJu81qtllB3BKG36iwD/kHFANZz0gvV&#10;HSQQO7J/UQ1WEUZs00ThUGHbWmVKDVzNbPpHNY89BFNqYXNiuNgU/x+t+rrfkLC6kddSeBi4RR92&#10;CUtm8S7bM4ZYc9TabygXqA7+MTyg+hGFx3UPvjMl+OkYGDvLiOoFJB9i4CTb8QtqjgHmL14dWhpE&#10;62z4nIGZnP0Qh9Kc46U55pCE4svrq4UUiu8XV7O3N4uSCOrMkZGBYvpkcBB508iYCGzXpzV6zzOA&#10;dOKH/UNMWeEzIIM93lvnyig4L8ZG3izmiyIoorM6P+awSN127UjsIQ9T+c4qXoQR7rwuZL0B/fG8&#10;T2Ddac/JnT+7lI05WbxFfdzQL/e420XleTLzOP1+Lujn/2f1EwAA//8DAFBLAwQUAAYACAAAACEA&#10;BzSD894AAAAKAQAADwAAAGRycy9kb3ducmV2LnhtbEyPwU6DQBCG7ya+w2ZMvNmltAGCLI0x0Xgw&#10;JK1637IjoOwsslugb+94qseZ+fLP9xe7xfZiwtF3jhSsVxEIpNqZjhoF729PdxkIHzQZ3TtCBWf0&#10;sCuvrwqdGzfTHqdDaASHkM+1gjaEIZfS1y1a7VduQOLbpxutDjyOjTSjnjnc9jKOokRa3RF/aPWA&#10;jy3W34eTVfBD6fljK6fsq6pC8vzy2hBWs1K3N8vDPYiAS7jA8KfP6lCy09GdyHjRK9gmacyogk26&#10;BsEALzYgjkzGUQayLOT/CuUvAAAA//8DAFBLAQItABQABgAIAAAAIQC2gziS/gAAAOEBAAATAAAA&#10;AAAAAAAAAAAAAAAAAABbQ29udGVudF9UeXBlc10ueG1sUEsBAi0AFAAGAAgAAAAhADj9If/WAAAA&#10;lAEAAAsAAAAAAAAAAAAAAAAALwEAAF9yZWxzLy5yZWxzUEsBAi0AFAAGAAgAAAAhAHcBuUHTAQAA&#10;hwMAAA4AAAAAAAAAAAAAAAAALgIAAGRycy9lMm9Eb2MueG1sUEsBAi0AFAAGAAgAAAAhAAc0g/Pe&#10;AAAACgEAAA8AAAAAAAAAAAAAAAAALQQAAGRycy9kb3ducmV2LnhtbFBLBQYAAAAABAAEAPMAAAA4&#10;BQAAAAA=&#10;"/>
            </w:pict>
          </mc:Fallback>
        </mc:AlternateContent>
      </w:r>
    </w:p>
    <w:p w:rsidR="006B1758" w:rsidRPr="00F7391F" w:rsidRDefault="00C327C3" w:rsidP="007F2655">
      <w:pPr>
        <w:spacing w:line="360" w:lineRule="auto"/>
        <w:ind w:firstLine="810"/>
        <w:jc w:val="both"/>
        <w:rPr>
          <w:rFonts w:ascii="GHEA Grapalat" w:hAnsi="GHEA Grapalat" w:cs="Sylfaen"/>
          <w:kern w:val="16"/>
          <w:sz w:val="24"/>
          <w:szCs w:val="24"/>
          <w:lang w:val="fr-FR"/>
        </w:rPr>
      </w:pPr>
      <w:r w:rsidRPr="00F7391F">
        <w:rPr>
          <w:rFonts w:ascii="GHEA Grapalat" w:hAnsi="GHEA Grapalat" w:cs="Sylfaen"/>
          <w:noProof/>
          <w:kern w:val="16"/>
          <w:sz w:val="24"/>
          <w:szCs w:val="24"/>
        </w:rPr>
        <mc:AlternateContent>
          <mc:Choice Requires="wps">
            <w:drawing>
              <wp:anchor distT="0" distB="0" distL="114300" distR="114300" simplePos="0" relativeHeight="251661312" behindDoc="0" locked="0" layoutInCell="1" allowOverlap="1" wp14:anchorId="56043D68" wp14:editId="7BB499E4">
                <wp:simplePos x="0" y="0"/>
                <wp:positionH relativeFrom="column">
                  <wp:posOffset>1819275</wp:posOffset>
                </wp:positionH>
                <wp:positionV relativeFrom="paragraph">
                  <wp:posOffset>330836</wp:posOffset>
                </wp:positionV>
                <wp:extent cx="2349500" cy="361950"/>
                <wp:effectExtent l="0" t="0" r="50800" b="571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6195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35921" dir="2700000" algn="ctr" rotWithShape="0">
                            <a:srgbClr val="243F60">
                              <a:alpha val="50000"/>
                            </a:srgbClr>
                          </a:outerShdw>
                        </a:effectLst>
                      </wps:spPr>
                      <wps:txbx>
                        <w:txbxContent>
                          <w:p w:rsidR="00CD2299" w:rsidRDefault="00CD2299" w:rsidP="00AD7C0E">
                            <w:pPr>
                              <w:spacing w:after="0" w:line="240" w:lineRule="auto"/>
                              <w:jc w:val="center"/>
                              <w:rPr>
                                <w:rFonts w:ascii="GHEA Grapalat" w:hAnsi="GHEA Grapalat"/>
                                <w:b/>
                                <w:sz w:val="24"/>
                                <w:szCs w:val="24"/>
                              </w:rPr>
                            </w:pPr>
                            <w:r>
                              <w:rPr>
                                <w:rFonts w:ascii="GHEA Grapalat" w:hAnsi="GHEA Grapalat"/>
                                <w:b/>
                                <w:sz w:val="24"/>
                                <w:szCs w:val="24"/>
                                <w:lang w:val="ru-RU"/>
                              </w:rPr>
                              <w:t>Հ</w:t>
                            </w:r>
                            <w:r w:rsidRPr="00B25FB9">
                              <w:rPr>
                                <w:rFonts w:ascii="GHEA Grapalat" w:hAnsi="GHEA Grapalat"/>
                                <w:b/>
                                <w:sz w:val="24"/>
                                <w:szCs w:val="24"/>
                              </w:rPr>
                              <w:t>ավատարմագրման բաժին</w:t>
                            </w:r>
                          </w:p>
                          <w:p w:rsidR="00CD2299" w:rsidRDefault="00CD2299" w:rsidP="00AD7C0E">
                            <w:pPr>
                              <w:spacing w:after="0" w:line="240" w:lineRule="auto"/>
                              <w:jc w:val="center"/>
                              <w:rPr>
                                <w:rFonts w:ascii="GHEA Grapalat" w:hAnsi="GHEA Grapalat"/>
                                <w:b/>
                                <w:sz w:val="24"/>
                                <w:szCs w:val="24"/>
                              </w:rPr>
                            </w:pPr>
                          </w:p>
                          <w:p w:rsidR="00CD2299" w:rsidRDefault="00CD2299" w:rsidP="00AD7C0E">
                            <w:pPr>
                              <w:spacing w:after="0" w:line="240" w:lineRule="auto"/>
                              <w:jc w:val="center"/>
                              <w:rPr>
                                <w:rFonts w:ascii="GHEA Grapalat" w:hAnsi="GHEA Grapalat"/>
                                <w:b/>
                                <w:sz w:val="24"/>
                                <w:szCs w:val="24"/>
                              </w:rPr>
                            </w:pPr>
                          </w:p>
                          <w:p w:rsidR="00CD2299" w:rsidRPr="00B25FB9" w:rsidRDefault="00CD2299" w:rsidP="00AD7C0E">
                            <w:pPr>
                              <w:spacing w:after="0" w:line="240" w:lineRule="auto"/>
                              <w:rPr>
                                <w:rFonts w:ascii="GHEA Grapalat" w:hAnsi="GHEA Grapalat"/>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46" type="#_x0000_t202" style="position:absolute;left:0;text-align:left;margin-left:143.25pt;margin-top:26.05pt;width:1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ODtQIAAIwFAAAOAAAAZHJzL2Uyb0RvYy54bWysVEtv2zAMvg/YfxB0Xx07TtsYdYo2bYYB&#10;3QNoh50ZWbaFyZImKXG6Xz9KdlJ322mYD4Ykkh8/Pq+uD50ke26d0Kqk6dmMEq6YroRqSvr1afPu&#10;khLnQVUgteIlfeaOXq/evrnqTcEz3WpZcUsQRLmiNyVtvTdFkjjW8g7cmTZcobDWtgOPV9sklYUe&#10;0TuZZLPZedJrWxmrGXcOX+8GIV1F/LrmzH+ua8c9kSVFbj7+bfxvwz9ZXUHRWDCtYCMN+AcWHQiF&#10;Tk9Qd+CB7Kz4A6oTzGqna3/GdJfouhaMxxgwmnT2WzSPLRgeY8HkOHNKk/t/sOzT/oslosLaZZQo&#10;6LBGT/zgya0+kHQe8tMbV6Dao0FFf8B31I2xOvOg2XdHlF63oBp+Y63uWw4V8kuDZTIxHXBcANn2&#10;H3WFfmDndQQ61LYLycN0EETHOj2fahO4MHzM5vlyMUMRQ9n8PMVLdAHF0dpY599z3ZFwKKnF2kd0&#10;2D84H9hAcVQZK1VthJTEav9N+DYmO7iNQoc2w4EYjfEMz84227W0ZA/YTpv4jSQaN9VOZ+EbkjQ1&#10;ub1cr+/ziQlyao6upFAE01jSRT6YE8dA8lCao4WFSDm4kor0oWgXRz9aipPwFc/l4nZ+dzFCuKla&#10;JzwOnxRdSS8Hl3EcQgnvVRXPHoQczkhVquCZx7Ea86N3CPHYVj2pRMj6fLHMUooXnLHADT9KQDa4&#10;HJi39K/JfsU2y+eb8yF1IE0LQ66x8gg0FHFUjwU9uY+3CbPYeqHbhr7zh+0hdvkygIS23OrqGXsR&#10;ix+KG1YYHlptf1LS4zooqfuxA8spkR8U1n+Z5jmq+XjJFxcZXuxUsp1KQDGEKqnH2ONx7YedszNW&#10;NC16GiZI6RucgVrE9nxhNU4OjnwMa1xPYadM71HrZYmufgEAAP//AwBQSwMEFAAGAAgAAAAhAFfs&#10;YjHeAAAACgEAAA8AAABkcnMvZG93bnJldi54bWxMj8FOwzAMhu9IvENkJG4sbaVWo2s6wQQXJCTY&#10;QFy9JmuqNU7VZF15e7wTO9r+9Pv7q/XsejGZMXSeFKSLBIShxuuOWgVfu9eHJYgQkTT2noyCXxNg&#10;Xd/eVFhqf6ZPM21jKziEQokKbIxDKWVorHEYFn4wxLeDHx1GHsdW6hHPHO56mSVJIR12xB8sDmZj&#10;TXPcnpyC6dDi+4dtnr/7NwqblyzufqJW6v5uflqBiGaO/zBc9Fkdanba+xPpIHoF2bLIGVWQZykI&#10;Bor8stgzmTymIOtKXleo/wAAAP//AwBQSwECLQAUAAYACAAAACEAtoM4kv4AAADhAQAAEwAAAAAA&#10;AAAAAAAAAAAAAAAAW0NvbnRlbnRfVHlwZXNdLnhtbFBLAQItABQABgAIAAAAIQA4/SH/1gAAAJQB&#10;AAALAAAAAAAAAAAAAAAAAC8BAABfcmVscy8ucmVsc1BLAQItABQABgAIAAAAIQA9R1ODtQIAAIwF&#10;AAAOAAAAAAAAAAAAAAAAAC4CAABkcnMvZTJvRG9jLnhtbFBLAQItABQABgAIAAAAIQBX7GIx3gAA&#10;AAoBAAAPAAAAAAAAAAAAAAAAAA8FAABkcnMvZG93bnJldi54bWxQSwUGAAAAAAQABADzAAAAGgYA&#10;AAAA&#10;" strokecolor="#95b3d7" strokeweight="1pt">
                <v:fill color2="#b8cce4" focus="100%" type="gradient"/>
                <v:shadow on="t" color="#243f60" opacity=".5"/>
                <v:textbox>
                  <w:txbxContent>
                    <w:p w:rsidR="00CD2299" w:rsidRDefault="00CD2299" w:rsidP="00AD7C0E">
                      <w:pPr>
                        <w:spacing w:after="0" w:line="240" w:lineRule="auto"/>
                        <w:jc w:val="center"/>
                        <w:rPr>
                          <w:rFonts w:ascii="GHEA Grapalat" w:hAnsi="GHEA Grapalat"/>
                          <w:b/>
                          <w:sz w:val="24"/>
                          <w:szCs w:val="24"/>
                        </w:rPr>
                      </w:pPr>
                      <w:r>
                        <w:rPr>
                          <w:rFonts w:ascii="GHEA Grapalat" w:hAnsi="GHEA Grapalat"/>
                          <w:b/>
                          <w:sz w:val="24"/>
                          <w:szCs w:val="24"/>
                          <w:lang w:val="ru-RU"/>
                        </w:rPr>
                        <w:t>Հ</w:t>
                      </w:r>
                      <w:r w:rsidRPr="00B25FB9">
                        <w:rPr>
                          <w:rFonts w:ascii="GHEA Grapalat" w:hAnsi="GHEA Grapalat"/>
                          <w:b/>
                          <w:sz w:val="24"/>
                          <w:szCs w:val="24"/>
                        </w:rPr>
                        <w:t>ավատարմագրման բաժին</w:t>
                      </w:r>
                    </w:p>
                    <w:p w:rsidR="00CD2299" w:rsidRDefault="00CD2299" w:rsidP="00AD7C0E">
                      <w:pPr>
                        <w:spacing w:after="0" w:line="240" w:lineRule="auto"/>
                        <w:jc w:val="center"/>
                        <w:rPr>
                          <w:rFonts w:ascii="GHEA Grapalat" w:hAnsi="GHEA Grapalat"/>
                          <w:b/>
                          <w:sz w:val="24"/>
                          <w:szCs w:val="24"/>
                        </w:rPr>
                      </w:pPr>
                    </w:p>
                    <w:p w:rsidR="00CD2299" w:rsidRDefault="00CD2299" w:rsidP="00AD7C0E">
                      <w:pPr>
                        <w:spacing w:after="0" w:line="240" w:lineRule="auto"/>
                        <w:jc w:val="center"/>
                        <w:rPr>
                          <w:rFonts w:ascii="GHEA Grapalat" w:hAnsi="GHEA Grapalat"/>
                          <w:b/>
                          <w:sz w:val="24"/>
                          <w:szCs w:val="24"/>
                        </w:rPr>
                      </w:pPr>
                    </w:p>
                    <w:p w:rsidR="00CD2299" w:rsidRPr="00B25FB9" w:rsidRDefault="00CD2299" w:rsidP="00AD7C0E">
                      <w:pPr>
                        <w:spacing w:after="0" w:line="240" w:lineRule="auto"/>
                        <w:rPr>
                          <w:rFonts w:ascii="GHEA Grapalat" w:hAnsi="GHEA Grapalat"/>
                          <w:b/>
                          <w:sz w:val="24"/>
                          <w:szCs w:val="24"/>
                        </w:rPr>
                      </w:pPr>
                    </w:p>
                  </w:txbxContent>
                </v:textbox>
              </v:shape>
            </w:pict>
          </mc:Fallback>
        </mc:AlternateContent>
      </w:r>
    </w:p>
    <w:p w:rsidR="006B1758" w:rsidRPr="00F7391F" w:rsidRDefault="006B1758" w:rsidP="007F2655">
      <w:pPr>
        <w:spacing w:line="360" w:lineRule="auto"/>
        <w:ind w:firstLine="810"/>
        <w:jc w:val="both"/>
        <w:rPr>
          <w:rFonts w:ascii="GHEA Grapalat" w:hAnsi="GHEA Grapalat" w:cs="Sylfaen"/>
          <w:kern w:val="16"/>
          <w:sz w:val="24"/>
          <w:szCs w:val="24"/>
          <w:lang w:val="fr-FR"/>
        </w:rPr>
      </w:pPr>
    </w:p>
    <w:p w:rsidR="00336540" w:rsidRPr="00F7391F" w:rsidRDefault="00336540" w:rsidP="00336540">
      <w:pPr>
        <w:tabs>
          <w:tab w:val="left" w:pos="8475"/>
        </w:tabs>
        <w:autoSpaceDE w:val="0"/>
        <w:autoSpaceDN w:val="0"/>
        <w:adjustRightInd w:val="0"/>
        <w:spacing w:after="0" w:line="240" w:lineRule="auto"/>
        <w:ind w:left="720"/>
        <w:jc w:val="both"/>
        <w:rPr>
          <w:rFonts w:ascii="GHEA Grapalat" w:hAnsi="GHEA Grapalat"/>
          <w:sz w:val="16"/>
          <w:szCs w:val="16"/>
          <w:lang w:val="fr-FR"/>
        </w:rPr>
      </w:pPr>
      <w:r w:rsidRPr="00F7391F">
        <w:rPr>
          <w:rFonts w:ascii="GHEA Grapalat" w:hAnsi="GHEA Grapalat"/>
          <w:sz w:val="16"/>
          <w:szCs w:val="16"/>
          <w:lang w:val="fr-FR"/>
        </w:rPr>
        <w:t xml:space="preserve">                                                                                           </w:t>
      </w:r>
    </w:p>
    <w:p w:rsidR="00336540" w:rsidRPr="00F7391F" w:rsidRDefault="00336540" w:rsidP="00336540">
      <w:pPr>
        <w:tabs>
          <w:tab w:val="left" w:pos="8475"/>
        </w:tabs>
        <w:autoSpaceDE w:val="0"/>
        <w:autoSpaceDN w:val="0"/>
        <w:adjustRightInd w:val="0"/>
        <w:spacing w:after="0" w:line="240" w:lineRule="auto"/>
        <w:ind w:left="720"/>
        <w:jc w:val="both"/>
        <w:rPr>
          <w:rFonts w:ascii="GHEA Grapalat" w:hAnsi="GHEA Grapalat"/>
          <w:sz w:val="16"/>
          <w:szCs w:val="16"/>
          <w:lang w:val="fr-FR"/>
        </w:rPr>
      </w:pPr>
      <w:r w:rsidRPr="00F7391F">
        <w:rPr>
          <w:rFonts w:ascii="GHEA Grapalat" w:hAnsi="GHEA Grapalat"/>
          <w:sz w:val="16"/>
          <w:szCs w:val="16"/>
          <w:lang w:val="fr-FR"/>
        </w:rPr>
        <w:t xml:space="preserve">                                                                                        </w:t>
      </w:r>
    </w:p>
    <w:p w:rsidR="00D377B0" w:rsidRPr="00F7391F" w:rsidRDefault="00D377B0" w:rsidP="00D377B0">
      <w:pPr>
        <w:spacing w:after="0" w:line="240" w:lineRule="auto"/>
        <w:ind w:firstLine="720"/>
        <w:jc w:val="both"/>
        <w:rPr>
          <w:rFonts w:ascii="GHEAGrapalat-Bold" w:hAnsi="GHEAGrapalat-Bold" w:cs="GHEAGrapalat-Bold"/>
          <w:b/>
          <w:bCs/>
          <w:sz w:val="32"/>
          <w:szCs w:val="32"/>
          <w:lang w:val="fr-FR"/>
        </w:rPr>
      </w:pPr>
      <w:r w:rsidRPr="00F7391F">
        <w:rPr>
          <w:rFonts w:ascii="GHEAGrapalat-Bold" w:hAnsi="GHEAGrapalat-Bold" w:cs="GHEAGrapalat-Bold"/>
          <w:b/>
          <w:bCs/>
          <w:sz w:val="32"/>
          <w:szCs w:val="32"/>
          <w:lang w:val="fr-FR"/>
        </w:rPr>
        <w:t xml:space="preserve">3. </w:t>
      </w:r>
      <w:r w:rsidR="005C30D4" w:rsidRPr="00F7391F">
        <w:rPr>
          <w:rFonts w:ascii="GHEAGrapalat-Bold" w:hAnsi="GHEAGrapalat-Bold" w:cs="GHEAGrapalat-Bold"/>
          <w:b/>
          <w:bCs/>
          <w:sz w:val="32"/>
          <w:szCs w:val="32"/>
          <w:lang w:val="fr-FR"/>
        </w:rPr>
        <w:t xml:space="preserve">Հավատարմագրման ոլորտին առնչվող օրենսդրական </w:t>
      </w:r>
      <w:r w:rsidR="00A51681">
        <w:rPr>
          <w:rFonts w:ascii="GHEAGrapalat-Bold" w:hAnsi="GHEAGrapalat-Bold" w:cs="GHEAGrapalat-Bold"/>
          <w:b/>
          <w:bCs/>
          <w:sz w:val="32"/>
          <w:szCs w:val="32"/>
          <w:lang w:val="ru-RU"/>
        </w:rPr>
        <w:t>և</w:t>
      </w:r>
      <w:r w:rsidR="005C30D4" w:rsidRPr="00F7391F">
        <w:rPr>
          <w:rFonts w:ascii="GHEAGrapalat-Bold" w:hAnsi="GHEAGrapalat-Bold" w:cs="GHEAGrapalat-Bold"/>
          <w:b/>
          <w:bCs/>
          <w:sz w:val="32"/>
          <w:szCs w:val="32"/>
          <w:lang w:val="fr-FR"/>
        </w:rPr>
        <w:t xml:space="preserve"> իրա</w:t>
      </w:r>
      <w:r w:rsidR="005C30D4" w:rsidRPr="00F7391F">
        <w:rPr>
          <w:rFonts w:ascii="GHEAGrapalat-Bold" w:hAnsi="GHEAGrapalat-Bold" w:cs="GHEAGrapalat-Bold"/>
          <w:b/>
          <w:bCs/>
          <w:sz w:val="32"/>
          <w:szCs w:val="32"/>
          <w:lang w:val="fr-FR"/>
        </w:rPr>
        <w:softHyphen/>
        <w:t>վական ակտերի ու այլ փաստաթղթերի մշակ</w:t>
      </w:r>
      <w:r w:rsidR="005C30D4" w:rsidRPr="00F7391F">
        <w:rPr>
          <w:rFonts w:ascii="GHEAGrapalat-Bold" w:hAnsi="GHEAGrapalat-Bold" w:cs="GHEAGrapalat-Bold"/>
          <w:b/>
          <w:bCs/>
          <w:sz w:val="32"/>
          <w:szCs w:val="32"/>
          <w:lang w:val="fr-FR"/>
        </w:rPr>
        <w:softHyphen/>
        <w:t xml:space="preserve">ման </w:t>
      </w:r>
      <w:r w:rsidR="00CD2299" w:rsidRPr="003B6CAB">
        <w:rPr>
          <w:rFonts w:ascii="GHEAGrapalat-Bold" w:hAnsi="GHEAGrapalat-Bold" w:cs="GHEAGrapalat-Bold"/>
          <w:b/>
          <w:bCs/>
          <w:sz w:val="32"/>
          <w:szCs w:val="32"/>
          <w:lang w:val="fr-FR"/>
        </w:rPr>
        <w:t>և</w:t>
      </w:r>
      <w:r w:rsidR="003B6CAB" w:rsidRPr="003B6CAB">
        <w:rPr>
          <w:rFonts w:ascii="GHEAGrapalat-Bold" w:hAnsi="GHEAGrapalat-Bold" w:cs="GHEAGrapalat-Bold"/>
          <w:b/>
          <w:bCs/>
          <w:sz w:val="32"/>
          <w:szCs w:val="32"/>
          <w:lang w:val="fr-FR"/>
        </w:rPr>
        <w:t xml:space="preserve"> </w:t>
      </w:r>
      <w:r w:rsidR="005C30D4" w:rsidRPr="00F7391F">
        <w:rPr>
          <w:rFonts w:ascii="GHEAGrapalat-Bold" w:hAnsi="GHEAGrapalat-Bold" w:cs="GHEAGrapalat-Bold"/>
          <w:b/>
          <w:bCs/>
          <w:sz w:val="32"/>
          <w:szCs w:val="32"/>
          <w:lang w:val="fr-FR"/>
        </w:rPr>
        <w:t>փոփոխու</w:t>
      </w:r>
      <w:r w:rsidR="005C30D4" w:rsidRPr="00F7391F">
        <w:rPr>
          <w:rFonts w:ascii="GHEAGrapalat-Bold" w:hAnsi="GHEAGrapalat-Bold" w:cs="GHEAGrapalat-Bold"/>
          <w:b/>
          <w:bCs/>
          <w:sz w:val="32"/>
          <w:szCs w:val="32"/>
          <w:lang w:val="fr-FR"/>
        </w:rPr>
        <w:softHyphen/>
        <w:t>թյուն</w:t>
      </w:r>
      <w:r w:rsidR="005C30D4" w:rsidRPr="00F7391F">
        <w:rPr>
          <w:rFonts w:ascii="GHEAGrapalat-Bold" w:hAnsi="GHEAGrapalat-Bold" w:cs="GHEAGrapalat-Bold"/>
          <w:b/>
          <w:bCs/>
          <w:sz w:val="32"/>
          <w:szCs w:val="32"/>
          <w:lang w:val="fr-FR"/>
        </w:rPr>
        <w:softHyphen/>
        <w:t>ների վերաբեր</w:t>
      </w:r>
      <w:r w:rsidR="005C30D4" w:rsidRPr="00F7391F">
        <w:rPr>
          <w:rFonts w:ascii="GHEAGrapalat-Bold" w:hAnsi="GHEAGrapalat-Bold" w:cs="GHEAGrapalat-Bold"/>
          <w:b/>
          <w:bCs/>
          <w:sz w:val="32"/>
          <w:szCs w:val="32"/>
          <w:lang w:val="fr-FR"/>
        </w:rPr>
        <w:softHyphen/>
        <w:t>յալ առաջարկու</w:t>
      </w:r>
      <w:r w:rsidR="005C30D4" w:rsidRPr="00F7391F">
        <w:rPr>
          <w:rFonts w:ascii="GHEAGrapalat-Bold" w:hAnsi="GHEAGrapalat-Bold" w:cs="GHEAGrapalat-Bold"/>
          <w:b/>
          <w:bCs/>
          <w:sz w:val="32"/>
          <w:szCs w:val="32"/>
          <w:lang w:val="fr-FR"/>
        </w:rPr>
        <w:softHyphen/>
        <w:t>թյուն</w:t>
      </w:r>
      <w:r w:rsidR="005C30D4" w:rsidRPr="00F7391F">
        <w:rPr>
          <w:rFonts w:ascii="GHEAGrapalat-Bold" w:hAnsi="GHEAGrapalat-Bold" w:cs="GHEAGrapalat-Bold"/>
          <w:b/>
          <w:bCs/>
          <w:sz w:val="32"/>
          <w:szCs w:val="32"/>
          <w:lang w:val="fr-FR"/>
        </w:rPr>
        <w:softHyphen/>
      </w:r>
      <w:r w:rsidR="005C30D4" w:rsidRPr="00F7391F">
        <w:rPr>
          <w:rFonts w:ascii="GHEAGrapalat-Bold" w:hAnsi="GHEAGrapalat-Bold" w:cs="GHEAGrapalat-Bold"/>
          <w:b/>
          <w:bCs/>
          <w:sz w:val="32"/>
          <w:szCs w:val="32"/>
          <w:lang w:val="fr-FR"/>
        </w:rPr>
        <w:softHyphen/>
      </w:r>
      <w:r w:rsidR="005C30D4" w:rsidRPr="00F7391F">
        <w:rPr>
          <w:rFonts w:ascii="GHEAGrapalat-Bold" w:hAnsi="GHEAGrapalat-Bold" w:cs="GHEAGrapalat-Bold"/>
          <w:b/>
          <w:bCs/>
          <w:sz w:val="32"/>
          <w:szCs w:val="32"/>
          <w:lang w:val="fr-FR"/>
        </w:rPr>
        <w:softHyphen/>
        <w:t>ների ներկայացում</w:t>
      </w:r>
    </w:p>
    <w:p w:rsidR="00D377B0" w:rsidRPr="00F7391F" w:rsidRDefault="00D377B0" w:rsidP="00D377B0">
      <w:pPr>
        <w:pStyle w:val="ListParagraph"/>
        <w:spacing w:after="0" w:line="240" w:lineRule="auto"/>
        <w:ind w:left="1080"/>
        <w:jc w:val="both"/>
        <w:rPr>
          <w:rFonts w:ascii="GHEA Grapalat" w:hAnsi="GHEA Grapalat"/>
          <w:sz w:val="24"/>
          <w:lang w:val="fr-FR"/>
        </w:rPr>
      </w:pPr>
    </w:p>
    <w:p w:rsidR="00F23B19" w:rsidRPr="00F7391F" w:rsidRDefault="00F23B19" w:rsidP="00F23B19">
      <w:pPr>
        <w:spacing w:after="0" w:line="360" w:lineRule="auto"/>
        <w:jc w:val="both"/>
        <w:rPr>
          <w:rFonts w:ascii="GHEA Grapalat" w:hAnsi="GHEA Grapalat"/>
          <w:sz w:val="24"/>
          <w:szCs w:val="24"/>
          <w:lang w:val="fr-FR"/>
        </w:rPr>
      </w:pPr>
      <w:r w:rsidRPr="00F7391F">
        <w:rPr>
          <w:rFonts w:ascii="GHEA Grapalat" w:hAnsi="GHEA Grapalat" w:cs="Sylfaen"/>
          <w:sz w:val="24"/>
          <w:szCs w:val="24"/>
          <w:shd w:val="clear" w:color="auto" w:fill="FFFFFF"/>
          <w:lang w:val="fr-FR"/>
        </w:rPr>
        <w:t xml:space="preserve">«Հավատարմագրման ազգային մարմին» ՊՈԱԿ-ը </w:t>
      </w:r>
      <w:r w:rsidRPr="00F7391F">
        <w:rPr>
          <w:rFonts w:ascii="GHEA Grapalat" w:hAnsi="GHEA Grapalat"/>
          <w:sz w:val="24"/>
          <w:szCs w:val="24"/>
        </w:rPr>
        <w:t>մշակել</w:t>
      </w:r>
      <w:r w:rsidRPr="00F7391F">
        <w:rPr>
          <w:rFonts w:ascii="GHEA Grapalat" w:hAnsi="GHEA Grapalat"/>
          <w:sz w:val="24"/>
          <w:szCs w:val="24"/>
          <w:lang w:val="fr-FR"/>
        </w:rPr>
        <w:t xml:space="preserve"> և ՀՀ էկոնոմիկայի նախարարություն է ներկայաց</w:t>
      </w:r>
      <w:r w:rsidRPr="00F7391F">
        <w:rPr>
          <w:rFonts w:ascii="GHEA Grapalat" w:hAnsi="GHEA Grapalat"/>
          <w:sz w:val="24"/>
          <w:szCs w:val="24"/>
          <w:lang w:val="ru-RU"/>
        </w:rPr>
        <w:t>ր</w:t>
      </w:r>
      <w:r w:rsidRPr="00F7391F">
        <w:rPr>
          <w:rFonts w:ascii="GHEA Grapalat" w:hAnsi="GHEA Grapalat"/>
          <w:sz w:val="24"/>
          <w:szCs w:val="24"/>
          <w:lang w:val="fr-FR"/>
        </w:rPr>
        <w:t>ել`</w:t>
      </w:r>
    </w:p>
    <w:p w:rsidR="00F23B19" w:rsidRPr="00F7391F" w:rsidRDefault="00F23B19" w:rsidP="00F23B19">
      <w:pPr>
        <w:pStyle w:val="ListParagraph"/>
        <w:numPr>
          <w:ilvl w:val="0"/>
          <w:numId w:val="35"/>
        </w:numPr>
        <w:spacing w:after="0" w:line="360" w:lineRule="auto"/>
        <w:jc w:val="both"/>
        <w:rPr>
          <w:rFonts w:ascii="GHEA Grapalat" w:hAnsi="GHEA Grapalat"/>
          <w:sz w:val="24"/>
          <w:szCs w:val="24"/>
          <w:lang w:val="fr-FR"/>
        </w:rPr>
      </w:pPr>
      <w:r w:rsidRPr="00F7391F">
        <w:rPr>
          <w:rFonts w:ascii="GHEA Grapalat" w:hAnsi="GHEA Grapalat"/>
          <w:sz w:val="24"/>
          <w:szCs w:val="24"/>
          <w:lang w:val="fr-FR"/>
        </w:rPr>
        <w:t>«Հավատարմագրման մասին» ՀՀ օրենքում լրացումներ և փոփոխություններ կատարելու մասին» ՀՀ օրենքի նախագիծը,</w:t>
      </w:r>
    </w:p>
    <w:p w:rsidR="00F23B19" w:rsidRPr="00F7391F" w:rsidRDefault="00F23B19" w:rsidP="00F23B19">
      <w:pPr>
        <w:pStyle w:val="ListParagraph"/>
        <w:numPr>
          <w:ilvl w:val="0"/>
          <w:numId w:val="35"/>
        </w:numPr>
        <w:spacing w:after="0" w:line="360" w:lineRule="auto"/>
        <w:jc w:val="both"/>
        <w:rPr>
          <w:rFonts w:ascii="GHEA Grapalat" w:hAnsi="GHEA Grapalat"/>
          <w:sz w:val="24"/>
          <w:szCs w:val="24"/>
          <w:lang w:val="fr-FR"/>
        </w:rPr>
      </w:pPr>
      <w:r w:rsidRPr="00F7391F">
        <w:rPr>
          <w:rFonts w:ascii="GHEA Grapalat" w:hAnsi="GHEA Grapalat"/>
          <w:sz w:val="24"/>
          <w:szCs w:val="24"/>
          <w:lang w:val="fr-FR"/>
        </w:rPr>
        <w:t>«Հավատարմագրման եվրոպական համագործակցությանը (ՀԵՀ, (EA)) «Հավատարմագրման ազգային մարմին» ՊՈԱԿ անդամակցության վճարների մուծման մասին» ՀՀ կառավարության որոշման նախագի</w:t>
      </w:r>
      <w:r w:rsidRPr="00F7391F">
        <w:rPr>
          <w:rFonts w:ascii="GHEA Grapalat" w:hAnsi="GHEA Grapalat"/>
          <w:sz w:val="24"/>
          <w:szCs w:val="24"/>
          <w:lang w:val="ru-RU"/>
        </w:rPr>
        <w:t>ծ</w:t>
      </w:r>
      <w:r w:rsidRPr="00F7391F">
        <w:rPr>
          <w:rFonts w:ascii="GHEA Grapalat" w:hAnsi="GHEA Grapalat"/>
          <w:sz w:val="24"/>
          <w:szCs w:val="24"/>
          <w:lang w:val="fr-FR"/>
        </w:rPr>
        <w:t>ը,</w:t>
      </w:r>
    </w:p>
    <w:p w:rsidR="00F23B19" w:rsidRPr="00F7391F" w:rsidRDefault="00F23B19" w:rsidP="00F23B19">
      <w:pPr>
        <w:pStyle w:val="ListParagraph"/>
        <w:numPr>
          <w:ilvl w:val="0"/>
          <w:numId w:val="35"/>
        </w:numPr>
        <w:spacing w:after="0" w:line="360" w:lineRule="auto"/>
        <w:jc w:val="both"/>
        <w:rPr>
          <w:rFonts w:ascii="GHEA Grapalat" w:hAnsi="GHEA Grapalat"/>
          <w:sz w:val="24"/>
          <w:szCs w:val="24"/>
          <w:lang w:val="fr-FR"/>
        </w:rPr>
      </w:pPr>
      <w:r w:rsidRPr="00F7391F">
        <w:rPr>
          <w:rFonts w:ascii="GHEA Grapalat" w:hAnsi="GHEA Grapalat" w:cs="Sylfaen"/>
          <w:sz w:val="24"/>
          <w:szCs w:val="24"/>
          <w:lang w:val="fr-FR" w:eastAsia="ru-RU"/>
        </w:rPr>
        <w:t xml:space="preserve"> «</w:t>
      </w:r>
      <w:r w:rsidRPr="00F7391F">
        <w:rPr>
          <w:rFonts w:ascii="GHEA Grapalat" w:hAnsi="GHEA Grapalat" w:cs="Sylfaen"/>
          <w:sz w:val="24"/>
          <w:szCs w:val="24"/>
          <w:lang w:eastAsia="ru-RU"/>
        </w:rPr>
        <w:t>Հավատարմագրման</w:t>
      </w:r>
      <w:r w:rsidRPr="00F7391F">
        <w:rPr>
          <w:rFonts w:ascii="GHEA Grapalat" w:hAnsi="GHEA Grapalat" w:cs="Sylfaen"/>
          <w:sz w:val="24"/>
          <w:szCs w:val="24"/>
          <w:lang w:val="fr-FR" w:eastAsia="ru-RU"/>
        </w:rPr>
        <w:t xml:space="preserve"> </w:t>
      </w:r>
      <w:r w:rsidRPr="00F7391F">
        <w:rPr>
          <w:rFonts w:ascii="GHEA Grapalat" w:hAnsi="GHEA Grapalat" w:cs="Sylfaen"/>
          <w:sz w:val="24"/>
          <w:szCs w:val="24"/>
          <w:lang w:eastAsia="ru-RU"/>
        </w:rPr>
        <w:t>ազգային</w:t>
      </w:r>
      <w:r w:rsidRPr="00F7391F">
        <w:rPr>
          <w:rFonts w:ascii="GHEA Grapalat" w:hAnsi="GHEA Grapalat" w:cs="Sylfaen"/>
          <w:sz w:val="24"/>
          <w:szCs w:val="24"/>
          <w:lang w:val="fr-FR" w:eastAsia="ru-RU"/>
        </w:rPr>
        <w:t xml:space="preserve"> </w:t>
      </w:r>
      <w:r w:rsidRPr="00F7391F">
        <w:rPr>
          <w:rFonts w:ascii="GHEA Grapalat" w:hAnsi="GHEA Grapalat" w:cs="Sylfaen"/>
          <w:sz w:val="24"/>
          <w:szCs w:val="24"/>
          <w:lang w:eastAsia="ru-RU"/>
        </w:rPr>
        <w:t>մարմին</w:t>
      </w:r>
      <w:r w:rsidRPr="00F7391F">
        <w:rPr>
          <w:rFonts w:ascii="GHEA Grapalat" w:hAnsi="GHEA Grapalat" w:cs="Sylfaen"/>
          <w:sz w:val="24"/>
          <w:szCs w:val="24"/>
          <w:lang w:val="fr-FR" w:eastAsia="ru-RU"/>
        </w:rPr>
        <w:t xml:space="preserve">» </w:t>
      </w:r>
      <w:r w:rsidRPr="00F7391F">
        <w:rPr>
          <w:rFonts w:ascii="GHEA Grapalat" w:hAnsi="GHEA Grapalat" w:cs="Sylfaen"/>
          <w:sz w:val="24"/>
          <w:szCs w:val="24"/>
          <w:lang w:eastAsia="ru-RU"/>
        </w:rPr>
        <w:t>ՊՈԱԿ</w:t>
      </w:r>
      <w:r w:rsidRPr="00F7391F">
        <w:rPr>
          <w:rFonts w:ascii="GHEA Grapalat" w:hAnsi="GHEA Grapalat" w:cs="Sylfaen"/>
          <w:sz w:val="24"/>
          <w:szCs w:val="24"/>
          <w:lang w:val="fr-FR" w:eastAsia="ru-RU"/>
        </w:rPr>
        <w:t>-</w:t>
      </w:r>
      <w:r w:rsidRPr="00F7391F">
        <w:rPr>
          <w:rFonts w:ascii="GHEA Grapalat" w:hAnsi="GHEA Grapalat" w:cs="Sylfaen"/>
          <w:sz w:val="24"/>
          <w:szCs w:val="24"/>
          <w:lang w:eastAsia="ru-RU"/>
        </w:rPr>
        <w:t>ի</w:t>
      </w:r>
      <w:r w:rsidRPr="00F7391F">
        <w:rPr>
          <w:rFonts w:ascii="GHEA Grapalat" w:hAnsi="GHEA Grapalat" w:cs="Sylfaen"/>
          <w:sz w:val="24"/>
          <w:szCs w:val="24"/>
          <w:lang w:val="fr-FR" w:eastAsia="ru-RU"/>
        </w:rPr>
        <w:t xml:space="preserve"> 2021-2023</w:t>
      </w:r>
      <w:r w:rsidRPr="00F7391F">
        <w:rPr>
          <w:rFonts w:ascii="GHEA Grapalat" w:hAnsi="GHEA Grapalat" w:cs="Sylfaen"/>
          <w:sz w:val="24"/>
          <w:szCs w:val="24"/>
          <w:lang w:eastAsia="ru-RU"/>
        </w:rPr>
        <w:t>թթ</w:t>
      </w:r>
      <w:r w:rsidRPr="00F7391F">
        <w:rPr>
          <w:rFonts w:ascii="GHEA Grapalat" w:hAnsi="GHEA Grapalat" w:cs="Sylfaen"/>
          <w:sz w:val="24"/>
          <w:szCs w:val="24"/>
          <w:lang w:val="fr-FR" w:eastAsia="ru-RU"/>
        </w:rPr>
        <w:t xml:space="preserve">. </w:t>
      </w:r>
      <w:r w:rsidRPr="00F7391F">
        <w:rPr>
          <w:rFonts w:ascii="GHEA Grapalat" w:hAnsi="GHEA Grapalat"/>
          <w:sz w:val="24"/>
          <w:szCs w:val="24"/>
          <w:lang w:val="fr-FR"/>
        </w:rPr>
        <w:t>միջնաժամկետ ծախսային ծրագրի (ՄԺԾԾ) հայտի նախագիծը¸</w:t>
      </w:r>
    </w:p>
    <w:p w:rsidR="00F23B19" w:rsidRPr="00F7391F" w:rsidRDefault="00F23B19" w:rsidP="00F23B19">
      <w:pPr>
        <w:pStyle w:val="ListParagraph"/>
        <w:numPr>
          <w:ilvl w:val="0"/>
          <w:numId w:val="35"/>
        </w:numPr>
        <w:spacing w:after="0" w:line="360" w:lineRule="auto"/>
        <w:jc w:val="both"/>
        <w:rPr>
          <w:rFonts w:ascii="GHEA Grapalat" w:hAnsi="GHEA Grapalat"/>
          <w:sz w:val="24"/>
          <w:szCs w:val="24"/>
          <w:lang w:val="fr-FR"/>
        </w:rPr>
      </w:pPr>
      <w:r w:rsidRPr="00F7391F">
        <w:rPr>
          <w:rFonts w:ascii="GHEA Grapalat" w:hAnsi="GHEA Grapalat"/>
          <w:sz w:val="24"/>
          <w:szCs w:val="24"/>
          <w:lang w:val="fr-FR"/>
        </w:rPr>
        <w:lastRenderedPageBreak/>
        <w:t>«Աջակցություն ARMNAB-ին՝ Հավատարմագրման եվրոպական համագործակցության (EA) հետ երկկողմ ճանաչման համաձայնագրի ստորագրող կողմ հանդիսանալու համար» Թվինինգ (Twinning) Ծրագրի նախագիծը,</w:t>
      </w:r>
    </w:p>
    <w:p w:rsidR="00F23B19" w:rsidRPr="00F7391F" w:rsidRDefault="00F23B19" w:rsidP="00F23B19">
      <w:pPr>
        <w:pStyle w:val="ListParagraph"/>
        <w:numPr>
          <w:ilvl w:val="0"/>
          <w:numId w:val="35"/>
        </w:numPr>
        <w:spacing w:after="0" w:line="360" w:lineRule="auto"/>
        <w:jc w:val="both"/>
        <w:rPr>
          <w:rFonts w:ascii="GHEA Grapalat" w:hAnsi="GHEA Grapalat"/>
          <w:sz w:val="24"/>
          <w:szCs w:val="24"/>
          <w:lang w:val="fr-FR"/>
        </w:rPr>
      </w:pPr>
      <w:r w:rsidRPr="00F7391F">
        <w:rPr>
          <w:rFonts w:ascii="GHEA Grapalat" w:hAnsi="GHEA Grapalat"/>
          <w:sz w:val="24"/>
          <w:szCs w:val="24"/>
          <w:lang w:val="fr-FR"/>
        </w:rPr>
        <w:t>«ՀՀ էկոնոմիկայի նախարարի 2015թ. մարտի 06-ի «Հավատարմագրման ազգային մարմնի և համապատասխանության գնահատման մարմնի միջև կնքված պայմանագրի հիման վրա հավատարմագրման ազգային մարմնի կողմից կատարված հավատարմագրման ծառայությունների, գնահատումների համար համապատասխանության գնահատման մարմնի կողմից իրականացվող վճարման, ինչպես նաև համապատասխանության գնահատման մարմնի տարեկան անդամավճարի վճարման չափը և կարգը հաստատելու մասին N 311-Ն հրամանում փոփոխություններ և լրացումներ կատարելու մասին» ՀՀ էկոնոմիկայի նախարարի հրամանի նախագիծը,</w:t>
      </w:r>
    </w:p>
    <w:p w:rsidR="00F23B19" w:rsidRPr="00305962" w:rsidRDefault="00F23B19" w:rsidP="00F23B19">
      <w:pPr>
        <w:pStyle w:val="ListParagraph"/>
        <w:numPr>
          <w:ilvl w:val="0"/>
          <w:numId w:val="35"/>
        </w:numPr>
        <w:spacing w:after="0" w:line="360" w:lineRule="auto"/>
        <w:jc w:val="both"/>
        <w:rPr>
          <w:rFonts w:ascii="GHEA Grapalat" w:hAnsi="GHEA Grapalat"/>
          <w:sz w:val="24"/>
          <w:szCs w:val="24"/>
          <w:lang w:val="fr-FR"/>
        </w:rPr>
      </w:pPr>
      <w:r w:rsidRPr="00F7391F">
        <w:rPr>
          <w:rFonts w:ascii="GHEA Grapalat" w:hAnsi="GHEA Grapalat"/>
          <w:sz w:val="24"/>
          <w:szCs w:val="24"/>
          <w:lang w:val="fr-FR"/>
        </w:rPr>
        <w:t xml:space="preserve">«ՀՀ կառավարության 2012թ. սեպտեմբերի 6-ի N 1201-Ն որոշման </w:t>
      </w:r>
      <w:r w:rsidRPr="00F7391F">
        <w:rPr>
          <w:rFonts w:ascii="GHEA Grapalat" w:hAnsi="GHEA Grapalat"/>
          <w:sz w:val="24"/>
          <w:szCs w:val="24"/>
          <w:lang w:val="ru-RU"/>
        </w:rPr>
        <w:t>մեջ</w:t>
      </w:r>
      <w:r w:rsidRPr="00F7391F">
        <w:rPr>
          <w:rFonts w:ascii="GHEA Grapalat" w:hAnsi="GHEA Grapalat"/>
          <w:sz w:val="24"/>
          <w:szCs w:val="24"/>
          <w:lang w:val="fr-FR"/>
        </w:rPr>
        <w:t xml:space="preserve"> </w:t>
      </w:r>
      <w:r w:rsidRPr="00F7391F">
        <w:rPr>
          <w:rFonts w:ascii="GHEA Grapalat" w:hAnsi="GHEA Grapalat"/>
          <w:sz w:val="24"/>
          <w:szCs w:val="24"/>
          <w:lang w:val="ru-RU"/>
        </w:rPr>
        <w:t>փոփոխություններ</w:t>
      </w:r>
      <w:r w:rsidRPr="00F7391F">
        <w:rPr>
          <w:rFonts w:ascii="GHEA Grapalat" w:hAnsi="GHEA Grapalat"/>
          <w:sz w:val="24"/>
          <w:szCs w:val="24"/>
          <w:lang w:val="fr-FR"/>
        </w:rPr>
        <w:t xml:space="preserve"> </w:t>
      </w:r>
      <w:r w:rsidRPr="00F7391F">
        <w:rPr>
          <w:rFonts w:ascii="GHEA Grapalat" w:hAnsi="GHEA Grapalat"/>
          <w:sz w:val="24"/>
          <w:szCs w:val="24"/>
          <w:lang w:val="ru-RU"/>
        </w:rPr>
        <w:t>կատարելու</w:t>
      </w:r>
      <w:r w:rsidRPr="00F7391F">
        <w:rPr>
          <w:rFonts w:ascii="GHEA Grapalat" w:hAnsi="GHEA Grapalat"/>
          <w:sz w:val="24"/>
          <w:szCs w:val="24"/>
          <w:lang w:val="fr-FR"/>
        </w:rPr>
        <w:t xml:space="preserve"> </w:t>
      </w:r>
      <w:r w:rsidRPr="00F7391F">
        <w:rPr>
          <w:rFonts w:ascii="GHEA Grapalat" w:hAnsi="GHEA Grapalat"/>
          <w:sz w:val="24"/>
          <w:szCs w:val="24"/>
          <w:lang w:val="ru-RU"/>
        </w:rPr>
        <w:t>մասին</w:t>
      </w:r>
      <w:r w:rsidRPr="00F7391F">
        <w:rPr>
          <w:rFonts w:ascii="GHEA Grapalat" w:hAnsi="GHEA Grapalat"/>
          <w:sz w:val="24"/>
          <w:szCs w:val="24"/>
          <w:lang w:val="fr-FR"/>
        </w:rPr>
        <w:t xml:space="preserve">» </w:t>
      </w:r>
      <w:r w:rsidRPr="00F7391F">
        <w:rPr>
          <w:rFonts w:ascii="GHEA Grapalat" w:hAnsi="GHEA Grapalat"/>
          <w:sz w:val="24"/>
          <w:szCs w:val="24"/>
        </w:rPr>
        <w:t>ՀՀ</w:t>
      </w:r>
      <w:r w:rsidRPr="00F7391F">
        <w:rPr>
          <w:rFonts w:ascii="GHEA Grapalat" w:hAnsi="GHEA Grapalat"/>
          <w:sz w:val="24"/>
          <w:szCs w:val="24"/>
          <w:lang w:val="fr-FR"/>
        </w:rPr>
        <w:t xml:space="preserve"> </w:t>
      </w:r>
      <w:r w:rsidRPr="00F7391F">
        <w:rPr>
          <w:rFonts w:ascii="GHEA Grapalat" w:hAnsi="GHEA Grapalat"/>
          <w:sz w:val="24"/>
          <w:szCs w:val="24"/>
        </w:rPr>
        <w:t>կառավարության</w:t>
      </w:r>
      <w:r w:rsidRPr="00F7391F">
        <w:rPr>
          <w:rFonts w:ascii="GHEA Grapalat" w:hAnsi="GHEA Grapalat"/>
          <w:sz w:val="24"/>
          <w:szCs w:val="24"/>
          <w:lang w:val="fr-FR"/>
        </w:rPr>
        <w:t xml:space="preserve"> </w:t>
      </w:r>
      <w:r w:rsidRPr="00F7391F">
        <w:rPr>
          <w:rFonts w:ascii="GHEA Grapalat" w:hAnsi="GHEA Grapalat"/>
          <w:sz w:val="24"/>
          <w:szCs w:val="24"/>
        </w:rPr>
        <w:t>որոշման</w:t>
      </w:r>
      <w:r w:rsidRPr="00F7391F">
        <w:rPr>
          <w:rFonts w:ascii="GHEA Grapalat" w:hAnsi="GHEA Grapalat"/>
          <w:sz w:val="24"/>
          <w:szCs w:val="24"/>
          <w:lang w:val="fr-FR"/>
        </w:rPr>
        <w:t xml:space="preserve"> </w:t>
      </w:r>
      <w:r w:rsidRPr="00F7391F">
        <w:rPr>
          <w:rFonts w:ascii="GHEA Grapalat" w:hAnsi="GHEA Grapalat"/>
          <w:sz w:val="24"/>
          <w:szCs w:val="24"/>
          <w:lang w:val="ru-RU"/>
        </w:rPr>
        <w:t>նախագիծը</w:t>
      </w:r>
      <w:r w:rsidRPr="00F7391F">
        <w:rPr>
          <w:rFonts w:ascii="GHEA Grapalat" w:hAnsi="GHEA Grapalat"/>
          <w:sz w:val="24"/>
          <w:szCs w:val="24"/>
          <w:lang w:val="fr-FR"/>
        </w:rPr>
        <w:t>:</w:t>
      </w:r>
    </w:p>
    <w:p w:rsidR="00305962" w:rsidRPr="00F7391F" w:rsidRDefault="00305962" w:rsidP="00305962">
      <w:pPr>
        <w:pStyle w:val="ListParagraph"/>
        <w:spacing w:after="0" w:line="360" w:lineRule="auto"/>
        <w:jc w:val="both"/>
        <w:rPr>
          <w:rFonts w:ascii="GHEA Grapalat" w:hAnsi="GHEA Grapalat"/>
          <w:sz w:val="24"/>
          <w:szCs w:val="24"/>
          <w:lang w:val="fr-FR"/>
        </w:rPr>
      </w:pPr>
    </w:p>
    <w:p w:rsidR="00B729F8" w:rsidRPr="00F7391F" w:rsidRDefault="005C1D33" w:rsidP="005C30D4">
      <w:pPr>
        <w:spacing w:after="0"/>
        <w:ind w:firstLine="720"/>
        <w:jc w:val="both"/>
        <w:rPr>
          <w:rFonts w:ascii="GHEAGrapalat-Bold" w:hAnsi="GHEAGrapalat-Bold" w:cs="GHEAGrapalat-Bold"/>
          <w:b/>
          <w:bCs/>
          <w:sz w:val="32"/>
          <w:szCs w:val="32"/>
          <w:lang w:val="fr-FR"/>
        </w:rPr>
      </w:pPr>
      <w:r w:rsidRPr="00F7391F">
        <w:rPr>
          <w:rFonts w:ascii="GHEAGrapalat-Bold" w:hAnsi="GHEAGrapalat-Bold" w:cs="GHEAGrapalat-Bold"/>
          <w:b/>
          <w:bCs/>
          <w:sz w:val="32"/>
          <w:szCs w:val="32"/>
          <w:lang w:val="fr-FR"/>
        </w:rPr>
        <w:t>4</w:t>
      </w:r>
      <w:r w:rsidR="00B729F8" w:rsidRPr="00F7391F">
        <w:rPr>
          <w:rFonts w:ascii="GHEAGrapalat-Bold" w:hAnsi="GHEAGrapalat-Bold" w:cs="GHEAGrapalat-Bold"/>
          <w:b/>
          <w:bCs/>
          <w:sz w:val="32"/>
          <w:szCs w:val="32"/>
          <w:lang w:val="fr-FR"/>
        </w:rPr>
        <w:t xml:space="preserve">. </w:t>
      </w:r>
      <w:r w:rsidR="005F141D" w:rsidRPr="00F7391F">
        <w:rPr>
          <w:rFonts w:ascii="GHEAGrapalat-Bold" w:hAnsi="GHEAGrapalat-Bold" w:cs="GHEAGrapalat-Bold"/>
          <w:b/>
          <w:bCs/>
          <w:sz w:val="32"/>
          <w:szCs w:val="32"/>
          <w:lang w:val="fr-FR"/>
        </w:rPr>
        <w:t>Կառավարման համակարգի փաստաթղթերի մշակում, արդիականացում և ներդնում՝ ԳՕՍՏ ԻՍՕ/ԻԷԿ 17011-2018 ստանդարտի պահանջներին համապատասխան</w:t>
      </w:r>
    </w:p>
    <w:p w:rsidR="005C1D33" w:rsidRPr="00F7391F" w:rsidRDefault="005C1D33" w:rsidP="006E0DEC">
      <w:pPr>
        <w:spacing w:after="0" w:line="360" w:lineRule="auto"/>
        <w:ind w:firstLine="720"/>
        <w:jc w:val="both"/>
        <w:rPr>
          <w:rFonts w:ascii="GHEA Grapalat" w:hAnsi="GHEA Grapalat"/>
          <w:sz w:val="24"/>
          <w:lang w:val="fr-FR"/>
        </w:rPr>
      </w:pPr>
    </w:p>
    <w:p w:rsidR="001E297C" w:rsidRPr="00F7391F" w:rsidRDefault="001E297C" w:rsidP="006E0DEC">
      <w:pPr>
        <w:spacing w:after="0" w:line="360" w:lineRule="auto"/>
        <w:ind w:firstLine="720"/>
        <w:jc w:val="both"/>
        <w:rPr>
          <w:rFonts w:ascii="GHEA Grapalat" w:hAnsi="GHEA Grapalat"/>
          <w:sz w:val="24"/>
          <w:lang w:val="fr-FR"/>
        </w:rPr>
      </w:pPr>
      <w:r w:rsidRPr="00F7391F">
        <w:rPr>
          <w:rFonts w:ascii="GHEA Grapalat" w:hAnsi="GHEA Grapalat"/>
          <w:sz w:val="24"/>
          <w:lang w:val="fr-FR"/>
        </w:rPr>
        <w:t xml:space="preserve">PTB գերմանական կազմակերպության «Արևելյան գործընկերության երկրների հետ հարաբերությունները որակի ենթակառուցվածքների ոլորտում» ծրագրի շրջանակում, փորձի փոխանակման նպատակով 2020թ. հունվարին «Հավատարմագրման ազգային մարմին» ՊՈԱԿ է ժամանել հավատարմագրման միջազգային փորձագետ Ռոզա Ռինգը, ով ուսումնասիրել և առաջարկություններ է ներկայացրել կառավարման համակարգի փաստաթղթերի, հավատարմագրման </w:t>
      </w:r>
      <w:r w:rsidRPr="00F7391F">
        <w:rPr>
          <w:rFonts w:ascii="GHEA Grapalat" w:hAnsi="GHEA Grapalat"/>
          <w:sz w:val="24"/>
          <w:lang w:val="fr-FR"/>
        </w:rPr>
        <w:lastRenderedPageBreak/>
        <w:t>ընթացակարգի վերաբերյալ, որոնք հաշվի են առնվել նշված փաստաթղթերի մշակման և արդիականացման ժամանակ:</w:t>
      </w:r>
    </w:p>
    <w:p w:rsidR="005C1D33" w:rsidRPr="00F7391F" w:rsidRDefault="005C1D33" w:rsidP="006E0DEC">
      <w:pPr>
        <w:spacing w:after="0" w:line="360" w:lineRule="auto"/>
        <w:ind w:firstLine="720"/>
        <w:jc w:val="both"/>
        <w:rPr>
          <w:rFonts w:ascii="GHEA Grapalat" w:hAnsi="GHEA Grapalat"/>
          <w:sz w:val="24"/>
          <w:lang w:val="fr-FR"/>
        </w:rPr>
      </w:pPr>
      <w:r w:rsidRPr="00F7391F">
        <w:rPr>
          <w:rFonts w:ascii="GHEA Grapalat" w:hAnsi="GHEA Grapalat"/>
          <w:sz w:val="24"/>
          <w:lang w:val="fr-FR"/>
        </w:rPr>
        <w:t xml:space="preserve">ԳՕՍՏ ԻՍՕ/ԻԷԿ 17011-2018 ստանդարտի նոր տարբերակին անցնելու գործողությունների պլանի </w:t>
      </w:r>
      <w:r w:rsidRPr="00F7391F">
        <w:rPr>
          <w:rFonts w:ascii="GHEA Grapalat" w:hAnsi="GHEA Grapalat"/>
          <w:sz w:val="24"/>
          <w:lang w:val="ru-RU"/>
        </w:rPr>
        <w:t>հանաձայն՝</w:t>
      </w:r>
    </w:p>
    <w:p w:rsidR="005C1D33" w:rsidRPr="00F7391F" w:rsidRDefault="005C1D33" w:rsidP="006E0DEC">
      <w:pPr>
        <w:spacing w:after="0" w:line="360" w:lineRule="auto"/>
        <w:ind w:firstLine="720"/>
        <w:jc w:val="both"/>
        <w:rPr>
          <w:rFonts w:ascii="GHEA Grapalat" w:hAnsi="GHEA Grapalat"/>
          <w:sz w:val="24"/>
          <w:lang w:val="fr-FR"/>
        </w:rPr>
      </w:pPr>
      <w:r w:rsidRPr="00F7391F">
        <w:rPr>
          <w:rFonts w:ascii="GHEA Grapalat" w:eastAsia="Times New Roman" w:hAnsi="GHEA Grapalat" w:cs="Sylfaen"/>
          <w:sz w:val="24"/>
          <w:szCs w:val="24"/>
          <w:lang w:val="ru-RU"/>
        </w:rPr>
        <w:t>Լրամ</w:t>
      </w:r>
      <w:r w:rsidRPr="00F7391F">
        <w:rPr>
          <w:rFonts w:ascii="GHEA Grapalat" w:eastAsia="Times New Roman" w:hAnsi="GHEA Grapalat" w:cs="Sylfaen"/>
          <w:sz w:val="24"/>
          <w:szCs w:val="24"/>
          <w:lang w:val="pt-BR"/>
        </w:rPr>
        <w:t>շակվել են «Անկողմնակալության ապահովման մասին», «Որակավորման ստուգմանը (PT), միջլաբորատոր համեմատություններին (ILC) մասնակցելու վերաբերյալ»   քաղաքականություններ</w:t>
      </w:r>
      <w:r w:rsidRPr="00F7391F">
        <w:rPr>
          <w:rFonts w:ascii="GHEA Grapalat" w:eastAsia="Times New Roman" w:hAnsi="GHEA Grapalat" w:cs="Sylfaen"/>
          <w:sz w:val="24"/>
          <w:szCs w:val="24"/>
          <w:lang w:val="ru-RU"/>
        </w:rPr>
        <w:t>ը</w:t>
      </w:r>
      <w:r w:rsidRPr="00F7391F">
        <w:rPr>
          <w:rFonts w:ascii="GHEA Grapalat" w:eastAsia="Times New Roman" w:hAnsi="GHEA Grapalat" w:cs="Sylfaen"/>
          <w:sz w:val="24"/>
          <w:szCs w:val="24"/>
          <w:lang w:val="pt-BR"/>
        </w:rPr>
        <w:t xml:space="preserve">, </w:t>
      </w:r>
      <w:r w:rsidRPr="00F7391F">
        <w:rPr>
          <w:rFonts w:ascii="GHEA Grapalat" w:hAnsi="GHEA Grapalat"/>
          <w:sz w:val="24"/>
          <w:szCs w:val="24"/>
          <w:lang w:val="de-DE"/>
        </w:rPr>
        <w:t xml:space="preserve">Փորձարկման, </w:t>
      </w:r>
      <w:r w:rsidRPr="00F7391F">
        <w:rPr>
          <w:rFonts w:ascii="GHEA Grapalat" w:hAnsi="GHEA Grapalat"/>
          <w:sz w:val="24"/>
          <w:szCs w:val="24"/>
          <w:lang w:val="ru-RU"/>
        </w:rPr>
        <w:t>տրամաչափարկման</w:t>
      </w:r>
      <w:r w:rsidRPr="00F7391F">
        <w:rPr>
          <w:rFonts w:ascii="GHEA Grapalat" w:hAnsi="GHEA Grapalat"/>
          <w:sz w:val="24"/>
          <w:szCs w:val="24"/>
          <w:lang w:val="de-DE"/>
        </w:rPr>
        <w:t xml:space="preserve"> լաբորատորիաների¸ սերտիֆիկացման</w:t>
      </w:r>
      <w:r w:rsidRPr="00F7391F">
        <w:rPr>
          <w:rFonts w:ascii="GHEA Grapalat" w:hAnsi="GHEA Grapalat"/>
          <w:sz w:val="24"/>
          <w:szCs w:val="24"/>
          <w:lang w:val="pt-BR"/>
        </w:rPr>
        <w:t xml:space="preserve"> </w:t>
      </w:r>
      <w:r w:rsidRPr="00F7391F">
        <w:rPr>
          <w:rFonts w:ascii="GHEA Grapalat" w:hAnsi="GHEA Grapalat"/>
          <w:sz w:val="24"/>
          <w:szCs w:val="24"/>
          <w:lang w:val="ru-RU"/>
        </w:rPr>
        <w:t>մարմինների</w:t>
      </w:r>
      <w:r w:rsidRPr="00F7391F">
        <w:rPr>
          <w:rFonts w:ascii="GHEA Grapalat" w:hAnsi="GHEA Grapalat"/>
          <w:sz w:val="24"/>
          <w:szCs w:val="24"/>
          <w:lang w:val="pt-BR"/>
        </w:rPr>
        <w:t>,</w:t>
      </w:r>
      <w:r w:rsidRPr="00F7391F">
        <w:rPr>
          <w:rFonts w:ascii="GHEA Grapalat" w:hAnsi="GHEA Grapalat"/>
          <w:sz w:val="24"/>
          <w:szCs w:val="24"/>
          <w:lang w:val="de-DE"/>
        </w:rPr>
        <w:t xml:space="preserve"> </w:t>
      </w:r>
      <w:r w:rsidRPr="00F7391F">
        <w:rPr>
          <w:rFonts w:ascii="GHEA Grapalat" w:hAnsi="GHEA Grapalat"/>
          <w:sz w:val="24"/>
          <w:szCs w:val="24"/>
        </w:rPr>
        <w:t>տ</w:t>
      </w:r>
      <w:r w:rsidRPr="00F7391F">
        <w:rPr>
          <w:rFonts w:ascii="GHEA Grapalat" w:hAnsi="GHEA Grapalat"/>
          <w:sz w:val="24"/>
          <w:szCs w:val="24"/>
          <w:lang w:val="de-DE"/>
        </w:rPr>
        <w:t>եխնիկական հսկողություն իրականացնող մարմինների հավատարմագրման ընդհանուր պահանջներ</w:t>
      </w:r>
      <w:r w:rsidR="00D156D1">
        <w:rPr>
          <w:rFonts w:ascii="GHEA Grapalat" w:hAnsi="GHEA Grapalat"/>
          <w:sz w:val="24"/>
          <w:szCs w:val="24"/>
          <w:lang w:val="hy-AM"/>
        </w:rPr>
        <w:t>ը</w:t>
      </w:r>
      <w:r w:rsidR="00D156D1"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pt-BR"/>
        </w:rPr>
        <w:t>«Որակավորման հանձնաժողովի գործունեության կարգը», «Ներքին աուդիտի անցկացման», «Ղեկավարության կողմից վերլուծության», «Գանգատների քննարկման», «Հավատարմագրման գործընթացում ընդգրկված անձնակազմի ընտրության, ուսուցման և որակավորման»,  «Հավատարմագրման գործընթացում ընդգրկված անձնակազմի մոնիթորինգի»,</w:t>
      </w:r>
      <w:r w:rsidRPr="00F7391F">
        <w:rPr>
          <w:rFonts w:ascii="Sylfaen" w:hAnsi="Sylfaen" w:cs="Sylfaen"/>
          <w:lang w:val="pt-BR"/>
        </w:rPr>
        <w:t xml:space="preserve"> </w:t>
      </w:r>
      <w:r w:rsidRPr="00F7391F">
        <w:rPr>
          <w:rFonts w:ascii="GHEA Grapalat" w:eastAsia="Times New Roman" w:hAnsi="GHEA Grapalat" w:cs="Sylfaen"/>
          <w:sz w:val="24"/>
          <w:szCs w:val="24"/>
          <w:lang w:val="pt-BR"/>
        </w:rPr>
        <w:t>«Ռիսկերի կառավարման», «</w:t>
      </w:r>
      <w:r w:rsidRPr="00F7391F">
        <w:rPr>
          <w:rFonts w:ascii="GHEA Grapalat" w:eastAsia="Times New Roman" w:hAnsi="GHEA Grapalat" w:cs="Sylfaen"/>
          <w:sz w:val="24"/>
          <w:szCs w:val="24"/>
          <w:lang w:val="ru-RU"/>
        </w:rPr>
        <w:t>Հավատարմագրման</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ընթացակարգերը</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Կառավարման</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ձեռնարկը</w:t>
      </w:r>
      <w:r w:rsidRPr="00F7391F">
        <w:rPr>
          <w:rFonts w:ascii="GHEA Grapalat" w:eastAsia="Times New Roman" w:hAnsi="GHEA Grapalat" w:cs="Sylfaen"/>
          <w:sz w:val="24"/>
          <w:szCs w:val="24"/>
          <w:lang w:val="pt-BR"/>
        </w:rPr>
        <w:t>,</w:t>
      </w:r>
      <w:r w:rsidRPr="00F7391F">
        <w:rPr>
          <w:rFonts w:ascii="Sylfaen" w:hAnsi="Sylfaen" w:cs="Sylfaen"/>
          <w:lang w:val="pt-BR"/>
        </w:rPr>
        <w:t xml:space="preserve"> «</w:t>
      </w:r>
      <w:r w:rsidRPr="00F7391F">
        <w:rPr>
          <w:rFonts w:ascii="GHEA Grapalat" w:eastAsia="Times New Roman" w:hAnsi="GHEA Grapalat" w:cs="Sylfaen"/>
          <w:sz w:val="24"/>
          <w:szCs w:val="24"/>
          <w:lang w:val="pt-BR"/>
        </w:rPr>
        <w:t>Հավատարմագրման վկայագրի բովանդակությանը և ձևակերպմանը, ինչպես նաև վերաձևակերպմանը ներկայացվող պահանջները», «Ռիսկերի</w:t>
      </w:r>
      <w:r w:rsidRPr="00F7391F">
        <w:rPr>
          <w:rFonts w:ascii="GHEA Grapalat" w:eastAsia="Times New Roman" w:hAnsi="GHEA Grapalat"/>
          <w:sz w:val="24"/>
          <w:szCs w:val="24"/>
          <w:lang w:val="pt-BR"/>
        </w:rPr>
        <w:t xml:space="preserve"> </w:t>
      </w:r>
      <w:r w:rsidRPr="00F7391F">
        <w:rPr>
          <w:rFonts w:ascii="GHEA Grapalat" w:eastAsia="Times New Roman" w:hAnsi="GHEA Grapalat" w:cs="Sylfaen"/>
          <w:sz w:val="24"/>
          <w:szCs w:val="24"/>
          <w:lang w:val="pt-BR"/>
        </w:rPr>
        <w:t>կառավարման», «Փաստաթղթերի</w:t>
      </w:r>
      <w:r w:rsidRPr="00F7391F">
        <w:rPr>
          <w:rFonts w:ascii="GHEA Grapalat" w:eastAsia="Times New Roman" w:hAnsi="GHEA Grapalat"/>
          <w:sz w:val="24"/>
          <w:szCs w:val="24"/>
          <w:lang w:val="pt-BR"/>
        </w:rPr>
        <w:t xml:space="preserve"> </w:t>
      </w:r>
      <w:r w:rsidRPr="00F7391F">
        <w:rPr>
          <w:rFonts w:ascii="GHEA Grapalat" w:eastAsia="Times New Roman" w:hAnsi="GHEA Grapalat" w:cs="Sylfaen"/>
          <w:sz w:val="24"/>
          <w:szCs w:val="24"/>
          <w:lang w:val="pt-BR"/>
        </w:rPr>
        <w:t>կառավարման», «Գրառումների</w:t>
      </w:r>
      <w:r w:rsidRPr="00F7391F">
        <w:rPr>
          <w:rFonts w:ascii="GHEA Grapalat" w:eastAsia="Times New Roman" w:hAnsi="GHEA Grapalat"/>
          <w:sz w:val="24"/>
          <w:szCs w:val="24"/>
          <w:lang w:val="pt-BR"/>
        </w:rPr>
        <w:t xml:space="preserve"> </w:t>
      </w:r>
      <w:r w:rsidRPr="00F7391F">
        <w:rPr>
          <w:rFonts w:ascii="GHEA Grapalat" w:eastAsia="Times New Roman" w:hAnsi="GHEA Grapalat" w:cs="Sylfaen"/>
          <w:sz w:val="24"/>
          <w:szCs w:val="24"/>
          <w:lang w:val="pt-BR"/>
        </w:rPr>
        <w:t>կառավարման», «</w:t>
      </w:r>
      <w:r w:rsidRPr="00F7391F">
        <w:rPr>
          <w:rFonts w:ascii="GHEA Grapalat" w:eastAsia="Times New Roman" w:hAnsi="GHEA Grapalat"/>
          <w:sz w:val="24"/>
          <w:szCs w:val="24"/>
          <w:lang w:val="pt-BR"/>
        </w:rPr>
        <w:t xml:space="preserve">Անհամապատասխանությունների կառավարման, ուղղիչ և </w:t>
      </w:r>
      <w:r w:rsidRPr="00F7391F">
        <w:rPr>
          <w:rFonts w:ascii="GHEA Grapalat" w:eastAsia="Times New Roman" w:hAnsi="GHEA Grapalat"/>
          <w:sz w:val="24"/>
          <w:szCs w:val="24"/>
          <w:lang w:val="ru-RU"/>
        </w:rPr>
        <w:t>բարելավման</w:t>
      </w:r>
      <w:r w:rsidRPr="00F7391F">
        <w:rPr>
          <w:rFonts w:ascii="GHEA Grapalat" w:eastAsia="Times New Roman" w:hAnsi="GHEA Grapalat"/>
          <w:sz w:val="24"/>
          <w:szCs w:val="24"/>
          <w:lang w:val="pt-BR"/>
        </w:rPr>
        <w:t xml:space="preserve"> գործողությունների», «Հավատարմագրման  սխեմաների մշակման,  ընդլայնման և դադարեցման», «</w:t>
      </w:r>
      <w:r w:rsidRPr="00F7391F">
        <w:rPr>
          <w:rFonts w:ascii="GHEA Grapalat" w:eastAsia="Arial" w:hAnsi="GHEA Grapalat"/>
          <w:sz w:val="24"/>
          <w:szCs w:val="24"/>
          <w:lang w:val="ru-RU"/>
        </w:rPr>
        <w:t>Հավատարմագրման</w:t>
      </w:r>
      <w:r w:rsidRPr="00F7391F">
        <w:rPr>
          <w:rFonts w:ascii="GHEA Grapalat" w:eastAsia="Arial" w:hAnsi="GHEA Grapalat"/>
          <w:sz w:val="24"/>
          <w:szCs w:val="24"/>
          <w:lang w:val="pt-BR"/>
        </w:rPr>
        <w:t xml:space="preserve"> </w:t>
      </w:r>
      <w:r w:rsidRPr="00F7391F">
        <w:rPr>
          <w:rFonts w:ascii="GHEA Grapalat" w:eastAsia="Arial" w:hAnsi="GHEA Grapalat"/>
          <w:sz w:val="24"/>
          <w:szCs w:val="24"/>
          <w:lang w:val="ru-RU"/>
        </w:rPr>
        <w:t>ընդլայնման</w:t>
      </w:r>
      <w:r w:rsidRPr="00F7391F">
        <w:rPr>
          <w:rFonts w:ascii="GHEA Grapalat" w:eastAsia="Arial" w:hAnsi="GHEA Grapalat"/>
          <w:sz w:val="24"/>
          <w:szCs w:val="24"/>
          <w:lang w:val="pt-BR"/>
        </w:rPr>
        <w:t xml:space="preserve"> </w:t>
      </w:r>
      <w:r w:rsidRPr="00F7391F">
        <w:rPr>
          <w:rFonts w:ascii="GHEA Grapalat" w:eastAsia="Arial" w:hAnsi="GHEA Grapalat"/>
          <w:sz w:val="24"/>
          <w:szCs w:val="24"/>
          <w:lang w:val="ru-RU"/>
        </w:rPr>
        <w:t>կամ</w:t>
      </w:r>
      <w:r w:rsidRPr="00F7391F">
        <w:rPr>
          <w:rFonts w:ascii="GHEA Grapalat" w:eastAsia="Arial" w:hAnsi="GHEA Grapalat"/>
          <w:sz w:val="24"/>
          <w:szCs w:val="24"/>
          <w:lang w:val="pt-BR"/>
        </w:rPr>
        <w:t xml:space="preserve"> </w:t>
      </w:r>
      <w:r w:rsidRPr="00F7391F">
        <w:rPr>
          <w:rFonts w:ascii="GHEA Grapalat" w:eastAsia="Arial" w:hAnsi="GHEA Grapalat"/>
          <w:sz w:val="24"/>
          <w:szCs w:val="24"/>
          <w:lang w:val="ru-RU"/>
        </w:rPr>
        <w:t>կրճատման</w:t>
      </w:r>
      <w:r w:rsidRPr="00F7391F">
        <w:rPr>
          <w:rFonts w:ascii="GHEA Grapalat" w:eastAsia="Arial" w:hAnsi="GHEA Grapalat"/>
          <w:sz w:val="24"/>
          <w:szCs w:val="24"/>
          <w:lang w:val="pt-BR"/>
        </w:rPr>
        <w:t>,</w:t>
      </w:r>
      <w:r w:rsidRPr="00F7391F">
        <w:rPr>
          <w:rFonts w:ascii="Sylfaen" w:hAnsi="Sylfaen" w:cs="Sylfaen"/>
          <w:lang w:val="pt-BR"/>
        </w:rPr>
        <w:t xml:space="preserve"> </w:t>
      </w:r>
      <w:r w:rsidRPr="00F7391F">
        <w:rPr>
          <w:rFonts w:ascii="GHEA Grapalat" w:eastAsia="Arial" w:hAnsi="GHEA Grapalat"/>
          <w:sz w:val="24"/>
          <w:szCs w:val="24"/>
          <w:lang w:val="ru-RU"/>
        </w:rPr>
        <w:t>Հավատարմագրված</w:t>
      </w:r>
      <w:r w:rsidRPr="00F7391F">
        <w:rPr>
          <w:rFonts w:ascii="GHEA Grapalat" w:eastAsia="Arial" w:hAnsi="GHEA Grapalat"/>
          <w:sz w:val="24"/>
          <w:szCs w:val="24"/>
          <w:lang w:val="pt-BR"/>
        </w:rPr>
        <w:t xml:space="preserve"> </w:t>
      </w:r>
      <w:r w:rsidRPr="00F7391F">
        <w:rPr>
          <w:rFonts w:ascii="GHEA Grapalat" w:eastAsia="Arial" w:hAnsi="GHEA Grapalat"/>
          <w:sz w:val="24"/>
          <w:szCs w:val="24"/>
          <w:lang w:val="ru-RU"/>
        </w:rPr>
        <w:t>համապատասխանության</w:t>
      </w:r>
      <w:r w:rsidRPr="00F7391F">
        <w:rPr>
          <w:rFonts w:ascii="GHEA Grapalat" w:eastAsia="Arial" w:hAnsi="GHEA Grapalat"/>
          <w:sz w:val="24"/>
          <w:szCs w:val="24"/>
          <w:lang w:val="pt-BR"/>
        </w:rPr>
        <w:t xml:space="preserve"> </w:t>
      </w:r>
      <w:r w:rsidRPr="00F7391F">
        <w:rPr>
          <w:rFonts w:ascii="GHEA Grapalat" w:eastAsia="Arial" w:hAnsi="GHEA Grapalat"/>
          <w:sz w:val="24"/>
          <w:szCs w:val="24"/>
          <w:lang w:val="ru-RU"/>
        </w:rPr>
        <w:t>գնահատման</w:t>
      </w:r>
      <w:r w:rsidRPr="00F7391F">
        <w:rPr>
          <w:rFonts w:ascii="GHEA Grapalat" w:eastAsia="Arial" w:hAnsi="GHEA Grapalat"/>
          <w:sz w:val="24"/>
          <w:szCs w:val="24"/>
          <w:lang w:val="pt-BR"/>
        </w:rPr>
        <w:t xml:space="preserve"> </w:t>
      </w:r>
      <w:r w:rsidRPr="00F7391F">
        <w:rPr>
          <w:rFonts w:ascii="GHEA Grapalat" w:eastAsia="Arial" w:hAnsi="GHEA Grapalat"/>
          <w:sz w:val="24"/>
          <w:szCs w:val="24"/>
          <w:lang w:val="ru-RU"/>
        </w:rPr>
        <w:t>մարմինների</w:t>
      </w:r>
      <w:r w:rsidRPr="00F7391F">
        <w:rPr>
          <w:rFonts w:ascii="GHEA Grapalat" w:eastAsia="Arial" w:hAnsi="GHEA Grapalat"/>
          <w:sz w:val="24"/>
          <w:szCs w:val="24"/>
          <w:lang w:val="pt-BR"/>
        </w:rPr>
        <w:t xml:space="preserve"> </w:t>
      </w:r>
      <w:r w:rsidRPr="00F7391F">
        <w:rPr>
          <w:rFonts w:ascii="GHEA Grapalat" w:eastAsia="Arial" w:hAnsi="GHEA Grapalat"/>
          <w:sz w:val="24"/>
          <w:szCs w:val="24"/>
          <w:lang w:val="ru-RU"/>
        </w:rPr>
        <w:t>հավատարմագրման</w:t>
      </w:r>
      <w:r w:rsidRPr="00F7391F">
        <w:rPr>
          <w:rFonts w:ascii="GHEA Grapalat" w:eastAsia="Arial" w:hAnsi="GHEA Grapalat"/>
          <w:sz w:val="24"/>
          <w:szCs w:val="24"/>
          <w:lang w:val="pt-BR"/>
        </w:rPr>
        <w:t xml:space="preserve"> </w:t>
      </w:r>
      <w:r w:rsidRPr="00F7391F">
        <w:rPr>
          <w:rFonts w:ascii="GHEA Grapalat" w:eastAsia="Arial" w:hAnsi="GHEA Grapalat"/>
          <w:sz w:val="24"/>
          <w:szCs w:val="24"/>
          <w:lang w:val="ru-RU"/>
        </w:rPr>
        <w:t>ոլորտի</w:t>
      </w:r>
      <w:r w:rsidRPr="00F7391F">
        <w:rPr>
          <w:rFonts w:ascii="GHEA Grapalat" w:eastAsia="Arial" w:hAnsi="GHEA Grapalat"/>
          <w:sz w:val="24"/>
          <w:szCs w:val="24"/>
          <w:lang w:val="pt-BR"/>
        </w:rPr>
        <w:t xml:space="preserve"> </w:t>
      </w:r>
      <w:r w:rsidRPr="00F7391F">
        <w:rPr>
          <w:rFonts w:ascii="GHEA Grapalat" w:eastAsia="Arial" w:hAnsi="GHEA Grapalat"/>
          <w:sz w:val="24"/>
          <w:szCs w:val="24"/>
          <w:lang w:val="ru-RU"/>
        </w:rPr>
        <w:t>արդիականացման</w:t>
      </w:r>
      <w:r w:rsidRPr="00F7391F">
        <w:rPr>
          <w:rFonts w:ascii="GHEA Grapalat" w:eastAsia="Arial" w:hAnsi="GHEA Grapalat"/>
          <w:sz w:val="24"/>
          <w:szCs w:val="24"/>
          <w:lang w:val="pt-BR"/>
        </w:rPr>
        <w:t xml:space="preserve">» </w:t>
      </w:r>
      <w:r w:rsidRPr="00F7391F">
        <w:rPr>
          <w:rFonts w:ascii="GHEA Grapalat" w:eastAsia="Times New Roman" w:hAnsi="GHEA Grapalat" w:cs="Sylfaen"/>
          <w:sz w:val="24"/>
          <w:szCs w:val="24"/>
          <w:lang w:val="pt-BR"/>
        </w:rPr>
        <w:t>ընթացակարգ</w:t>
      </w:r>
      <w:r w:rsidRPr="00F7391F">
        <w:rPr>
          <w:rFonts w:ascii="GHEA Grapalat" w:eastAsia="Times New Roman" w:hAnsi="GHEA Grapalat" w:cs="Sylfaen"/>
          <w:sz w:val="24"/>
          <w:szCs w:val="24"/>
          <w:lang w:val="ru-RU"/>
        </w:rPr>
        <w:t>երը</w:t>
      </w:r>
      <w:r w:rsidRPr="00F7391F">
        <w:rPr>
          <w:rFonts w:ascii="GHEA Grapalat" w:eastAsia="Times New Roman" w:hAnsi="GHEA Grapalat" w:cs="Sylfaen"/>
          <w:sz w:val="24"/>
          <w:szCs w:val="24"/>
          <w:lang w:val="pt-BR"/>
        </w:rPr>
        <w:t>,</w:t>
      </w:r>
      <w:r w:rsidRPr="00F7391F">
        <w:rPr>
          <w:rFonts w:ascii="Sylfaen" w:hAnsi="Sylfaen" w:cs="Sylfaen"/>
          <w:lang w:val="pt-BR"/>
        </w:rPr>
        <w:t xml:space="preserve"> «</w:t>
      </w:r>
      <w:r w:rsidRPr="00F7391F">
        <w:rPr>
          <w:rFonts w:ascii="GHEA Grapalat" w:eastAsia="Times New Roman" w:hAnsi="GHEA Grapalat" w:cs="Sylfaen"/>
          <w:sz w:val="24"/>
          <w:szCs w:val="24"/>
          <w:lang w:val="ru-RU"/>
        </w:rPr>
        <w:t>Հավատարմագրման</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ընդհանուր</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չափանիշները</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և</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փաստաթղթերի</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ցանկը</w:t>
      </w:r>
      <w:r w:rsidRPr="00F7391F">
        <w:rPr>
          <w:rFonts w:ascii="GHEA Grapalat" w:eastAsia="Times New Roman" w:hAnsi="GHEA Grapalat" w:cs="Sylfaen"/>
          <w:sz w:val="24"/>
          <w:szCs w:val="24"/>
          <w:lang w:val="pt-BR"/>
        </w:rPr>
        <w:t>», «</w:t>
      </w:r>
      <w:r w:rsidRPr="00F7391F">
        <w:rPr>
          <w:rFonts w:ascii="GHEA Grapalat" w:eastAsia="Times New Roman" w:hAnsi="GHEA Grapalat" w:cs="Sylfaen"/>
          <w:sz w:val="24"/>
          <w:szCs w:val="24"/>
          <w:lang w:val="ru-RU"/>
        </w:rPr>
        <w:t>Հավատարմագրման</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ազգային</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մարմնի</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պատկերանիշի</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և</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հավատարմագրման</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նշանի</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կիրառման</w:t>
      </w:r>
      <w:r w:rsidRPr="00F7391F">
        <w:rPr>
          <w:rFonts w:ascii="GHEA Grapalat" w:eastAsia="Times New Roman" w:hAnsi="GHEA Grapalat" w:cs="Sylfaen"/>
          <w:sz w:val="24"/>
          <w:szCs w:val="24"/>
          <w:lang w:val="pt-BR"/>
        </w:rPr>
        <w:t>», «</w:t>
      </w:r>
      <w:r w:rsidRPr="00F7391F">
        <w:rPr>
          <w:rFonts w:ascii="GHEA Grapalat" w:eastAsia="Times New Roman" w:hAnsi="GHEA Grapalat" w:cs="Sylfaen"/>
          <w:sz w:val="24"/>
          <w:szCs w:val="24"/>
          <w:lang w:val="ru-RU"/>
        </w:rPr>
        <w:t>Խորհրդատվական</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տեխնիկական</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կոմիտեների</w:t>
      </w:r>
      <w:r w:rsidRPr="00F7391F">
        <w:rPr>
          <w:rFonts w:ascii="GHEA Grapalat" w:eastAsia="Times New Roman" w:hAnsi="GHEA Grapalat" w:cs="Sylfaen"/>
          <w:sz w:val="24"/>
          <w:szCs w:val="24"/>
          <w:lang w:val="pt-BR"/>
        </w:rPr>
        <w:t xml:space="preserve"> </w:t>
      </w:r>
      <w:r w:rsidRPr="00F7391F">
        <w:rPr>
          <w:rFonts w:ascii="GHEA Grapalat" w:eastAsia="Times New Roman" w:hAnsi="GHEA Grapalat" w:cs="Sylfaen"/>
          <w:sz w:val="24"/>
          <w:szCs w:val="24"/>
          <w:lang w:val="ru-RU"/>
        </w:rPr>
        <w:t>գործունեության</w:t>
      </w:r>
      <w:r w:rsidRPr="00F7391F">
        <w:rPr>
          <w:rFonts w:ascii="GHEA Grapalat" w:eastAsia="Times New Roman" w:hAnsi="GHEA Grapalat" w:cs="Sylfaen"/>
          <w:sz w:val="24"/>
          <w:szCs w:val="24"/>
          <w:lang w:val="pt-BR"/>
        </w:rPr>
        <w:t xml:space="preserve">», «Բողոքարկման հանձնաժողովի գործունեության և բողոքների քննարկման» </w:t>
      </w:r>
      <w:r w:rsidRPr="00F7391F">
        <w:rPr>
          <w:rFonts w:ascii="GHEA Grapalat" w:eastAsia="Times New Roman" w:hAnsi="GHEA Grapalat" w:cs="Sylfaen"/>
          <w:sz w:val="24"/>
          <w:szCs w:val="24"/>
          <w:lang w:val="ru-RU"/>
        </w:rPr>
        <w:t>կարգ</w:t>
      </w:r>
      <w:r w:rsidRPr="00F7391F">
        <w:rPr>
          <w:rFonts w:ascii="GHEA Grapalat" w:eastAsia="Times New Roman" w:hAnsi="GHEA Grapalat" w:cs="Sylfaen"/>
          <w:sz w:val="24"/>
          <w:szCs w:val="24"/>
        </w:rPr>
        <w:t>երը</w:t>
      </w:r>
      <w:r w:rsidRPr="00F7391F">
        <w:rPr>
          <w:rFonts w:ascii="GHEA Grapalat" w:eastAsia="Times New Roman" w:hAnsi="GHEA Grapalat" w:cs="Sylfaen"/>
          <w:sz w:val="24"/>
          <w:szCs w:val="24"/>
          <w:lang w:val="fr-FR"/>
        </w:rPr>
        <w:t>:</w:t>
      </w:r>
    </w:p>
    <w:p w:rsidR="005C1D33" w:rsidRPr="00CD2299" w:rsidRDefault="005C1D33" w:rsidP="006E0DEC">
      <w:pPr>
        <w:spacing w:after="0" w:line="360" w:lineRule="auto"/>
        <w:ind w:firstLine="720"/>
        <w:jc w:val="both"/>
        <w:rPr>
          <w:rFonts w:ascii="GHEA Grapalat" w:hAnsi="GHEA Grapalat"/>
          <w:sz w:val="24"/>
          <w:lang w:val="fr-FR"/>
        </w:rPr>
      </w:pPr>
    </w:p>
    <w:p w:rsidR="005C1D33" w:rsidRPr="00F7391F" w:rsidRDefault="005C1D33" w:rsidP="005C30D4">
      <w:pPr>
        <w:spacing w:after="0"/>
        <w:ind w:firstLine="720"/>
        <w:jc w:val="both"/>
        <w:rPr>
          <w:rFonts w:ascii="GHEAGrapalat-Bold" w:hAnsi="GHEAGrapalat-Bold" w:cs="GHEAGrapalat-Bold"/>
          <w:b/>
          <w:bCs/>
          <w:sz w:val="32"/>
          <w:szCs w:val="32"/>
          <w:lang w:val="fr-FR"/>
        </w:rPr>
      </w:pPr>
      <w:r w:rsidRPr="00F7391F">
        <w:rPr>
          <w:rFonts w:ascii="GHEAGrapalat-Bold" w:hAnsi="GHEAGrapalat-Bold" w:cs="GHEAGrapalat-Bold"/>
          <w:b/>
          <w:bCs/>
          <w:sz w:val="32"/>
          <w:szCs w:val="32"/>
          <w:lang w:val="fr-FR"/>
        </w:rPr>
        <w:lastRenderedPageBreak/>
        <w:t xml:space="preserve">5. </w:t>
      </w:r>
      <w:r w:rsidR="00D26D2A" w:rsidRPr="00F7391F">
        <w:rPr>
          <w:rFonts w:ascii="GHEAGrapalat-Bold" w:hAnsi="GHEAGrapalat-Bold" w:cs="GHEAGrapalat-Bold"/>
          <w:b/>
          <w:bCs/>
          <w:sz w:val="32"/>
          <w:szCs w:val="32"/>
          <w:lang w:val="fr-FR"/>
        </w:rPr>
        <w:t>ԳՕՍՏ ԻՍՕ/ԻԷԿ 17025-2019 ստանդարտի անցումային շրջան սահմանելու վերաբերյալ քաղաքականության իրականացում</w:t>
      </w:r>
    </w:p>
    <w:p w:rsidR="005C30D4" w:rsidRPr="00F7391F" w:rsidRDefault="005C30D4" w:rsidP="005C30D4">
      <w:pPr>
        <w:spacing w:after="0"/>
        <w:ind w:firstLine="720"/>
        <w:jc w:val="both"/>
        <w:rPr>
          <w:rFonts w:ascii="GHEAGrapalat-Bold" w:hAnsi="GHEAGrapalat-Bold" w:cs="GHEAGrapalat-Bold"/>
          <w:b/>
          <w:bCs/>
          <w:sz w:val="32"/>
          <w:szCs w:val="32"/>
          <w:lang w:val="fr-FR"/>
        </w:rPr>
      </w:pPr>
    </w:p>
    <w:p w:rsidR="005C1D33" w:rsidRPr="00F7391F" w:rsidRDefault="00D26D2A" w:rsidP="006E0DEC">
      <w:pPr>
        <w:spacing w:after="0" w:line="360" w:lineRule="auto"/>
        <w:ind w:firstLine="720"/>
        <w:jc w:val="both"/>
        <w:rPr>
          <w:rFonts w:ascii="GHEA Grapalat" w:hAnsi="GHEA Grapalat"/>
          <w:sz w:val="24"/>
          <w:szCs w:val="24"/>
          <w:lang w:val="fr-FR"/>
        </w:rPr>
      </w:pPr>
      <w:r w:rsidRPr="00F7391F">
        <w:rPr>
          <w:rFonts w:ascii="GHEA Grapalat" w:hAnsi="GHEA Grapalat"/>
          <w:sz w:val="24"/>
          <w:szCs w:val="24"/>
        </w:rPr>
        <w:t>Հայաստանի</w:t>
      </w:r>
      <w:r w:rsidRPr="00F7391F">
        <w:rPr>
          <w:rFonts w:ascii="GHEA Grapalat" w:hAnsi="GHEA Grapalat"/>
          <w:sz w:val="24"/>
          <w:szCs w:val="24"/>
          <w:lang w:val="fr-FR"/>
        </w:rPr>
        <w:t xml:space="preserve"> </w:t>
      </w:r>
      <w:r w:rsidRPr="00F7391F">
        <w:rPr>
          <w:rFonts w:ascii="GHEA Grapalat" w:hAnsi="GHEA Grapalat"/>
          <w:sz w:val="24"/>
          <w:szCs w:val="24"/>
        </w:rPr>
        <w:t>Հանրապետության</w:t>
      </w:r>
      <w:r w:rsidRPr="00F7391F">
        <w:rPr>
          <w:rFonts w:ascii="GHEA Grapalat" w:hAnsi="GHEA Grapalat"/>
          <w:sz w:val="24"/>
          <w:szCs w:val="24"/>
          <w:lang w:val="fr-FR"/>
        </w:rPr>
        <w:t xml:space="preserve"> «</w:t>
      </w:r>
      <w:r w:rsidRPr="00F7391F">
        <w:rPr>
          <w:rFonts w:ascii="GHEA Grapalat" w:hAnsi="GHEA Grapalat"/>
          <w:sz w:val="24"/>
          <w:szCs w:val="24"/>
        </w:rPr>
        <w:t>Ստանդարտների</w:t>
      </w:r>
      <w:r w:rsidRPr="00F7391F">
        <w:rPr>
          <w:rFonts w:ascii="GHEA Grapalat" w:hAnsi="GHEA Grapalat"/>
          <w:sz w:val="24"/>
          <w:szCs w:val="24"/>
          <w:lang w:val="fr-FR"/>
        </w:rPr>
        <w:t xml:space="preserve"> </w:t>
      </w:r>
      <w:r w:rsidRPr="00F7391F">
        <w:rPr>
          <w:rFonts w:ascii="GHEA Grapalat" w:hAnsi="GHEA Grapalat"/>
          <w:sz w:val="24"/>
          <w:szCs w:val="24"/>
        </w:rPr>
        <w:t>ազգային</w:t>
      </w:r>
      <w:r w:rsidRPr="00F7391F">
        <w:rPr>
          <w:rFonts w:ascii="GHEA Grapalat" w:hAnsi="GHEA Grapalat"/>
          <w:sz w:val="24"/>
          <w:szCs w:val="24"/>
          <w:lang w:val="fr-FR"/>
        </w:rPr>
        <w:t xml:space="preserve"> </w:t>
      </w:r>
      <w:r w:rsidRPr="00F7391F">
        <w:rPr>
          <w:rFonts w:ascii="GHEA Grapalat" w:hAnsi="GHEA Grapalat"/>
          <w:sz w:val="24"/>
          <w:szCs w:val="24"/>
        </w:rPr>
        <w:t>ինստիտուտ</w:t>
      </w:r>
      <w:r w:rsidRPr="00F7391F">
        <w:rPr>
          <w:rFonts w:ascii="GHEA Grapalat" w:hAnsi="GHEA Grapalat"/>
          <w:sz w:val="24"/>
          <w:szCs w:val="24"/>
          <w:lang w:val="fr-FR"/>
        </w:rPr>
        <w:t xml:space="preserve">» </w:t>
      </w:r>
      <w:r w:rsidRPr="00F7391F">
        <w:rPr>
          <w:rFonts w:ascii="GHEA Grapalat" w:hAnsi="GHEA Grapalat"/>
          <w:sz w:val="24"/>
          <w:szCs w:val="24"/>
        </w:rPr>
        <w:t>ՓԲԸ</w:t>
      </w:r>
      <w:r w:rsidRPr="00F7391F">
        <w:rPr>
          <w:rFonts w:ascii="GHEA Grapalat" w:hAnsi="GHEA Grapalat"/>
          <w:sz w:val="24"/>
          <w:szCs w:val="24"/>
          <w:lang w:val="fr-FR"/>
        </w:rPr>
        <w:t xml:space="preserve"> </w:t>
      </w:r>
      <w:r w:rsidRPr="00F7391F">
        <w:rPr>
          <w:rFonts w:ascii="GHEA Grapalat" w:hAnsi="GHEA Grapalat"/>
          <w:sz w:val="24"/>
          <w:szCs w:val="24"/>
        </w:rPr>
        <w:t>տնօրենի</w:t>
      </w:r>
      <w:r w:rsidRPr="00F7391F">
        <w:rPr>
          <w:rFonts w:ascii="GHEA Grapalat" w:hAnsi="GHEA Grapalat"/>
          <w:sz w:val="24"/>
          <w:szCs w:val="24"/>
          <w:lang w:val="fr-FR"/>
        </w:rPr>
        <w:t xml:space="preserve"> 2019 </w:t>
      </w:r>
      <w:r w:rsidRPr="00F7391F">
        <w:rPr>
          <w:rFonts w:ascii="GHEA Grapalat" w:hAnsi="GHEA Grapalat"/>
          <w:sz w:val="24"/>
          <w:szCs w:val="24"/>
        </w:rPr>
        <w:t>թվականի</w:t>
      </w:r>
      <w:r w:rsidRPr="00F7391F">
        <w:rPr>
          <w:rFonts w:ascii="GHEA Grapalat" w:hAnsi="GHEA Grapalat"/>
          <w:sz w:val="24"/>
          <w:szCs w:val="24"/>
          <w:lang w:val="fr-FR"/>
        </w:rPr>
        <w:t xml:space="preserve"> </w:t>
      </w:r>
      <w:r w:rsidRPr="00F7391F">
        <w:rPr>
          <w:rFonts w:ascii="GHEA Grapalat" w:hAnsi="GHEA Grapalat"/>
          <w:sz w:val="24"/>
          <w:szCs w:val="24"/>
        </w:rPr>
        <w:t>սեպտեմբերի</w:t>
      </w:r>
      <w:r w:rsidRPr="00F7391F">
        <w:rPr>
          <w:rFonts w:ascii="GHEA Grapalat" w:hAnsi="GHEA Grapalat"/>
          <w:sz w:val="24"/>
          <w:szCs w:val="24"/>
          <w:lang w:val="fr-FR"/>
        </w:rPr>
        <w:t xml:space="preserve"> 25-</w:t>
      </w:r>
      <w:r w:rsidRPr="00F7391F">
        <w:rPr>
          <w:rFonts w:ascii="GHEA Grapalat" w:hAnsi="GHEA Grapalat"/>
          <w:sz w:val="24"/>
          <w:szCs w:val="24"/>
        </w:rPr>
        <w:t>ի</w:t>
      </w:r>
      <w:r w:rsidRPr="00F7391F">
        <w:rPr>
          <w:rFonts w:ascii="GHEA Grapalat" w:hAnsi="GHEA Grapalat"/>
          <w:sz w:val="24"/>
          <w:szCs w:val="24"/>
          <w:lang w:val="fr-FR"/>
        </w:rPr>
        <w:t xml:space="preserve"> N 109-</w:t>
      </w:r>
      <w:r w:rsidRPr="00F7391F">
        <w:rPr>
          <w:rFonts w:ascii="GHEA Grapalat" w:hAnsi="GHEA Grapalat"/>
          <w:sz w:val="24"/>
          <w:szCs w:val="24"/>
        </w:rPr>
        <w:t>Լ</w:t>
      </w:r>
      <w:r w:rsidRPr="00F7391F">
        <w:rPr>
          <w:rFonts w:ascii="GHEA Grapalat" w:hAnsi="GHEA Grapalat"/>
          <w:sz w:val="24"/>
          <w:szCs w:val="24"/>
          <w:lang w:val="fr-FR"/>
        </w:rPr>
        <w:t xml:space="preserve"> </w:t>
      </w:r>
      <w:r w:rsidRPr="00F7391F">
        <w:rPr>
          <w:rFonts w:ascii="GHEA Grapalat" w:hAnsi="GHEA Grapalat"/>
          <w:sz w:val="24"/>
          <w:szCs w:val="24"/>
        </w:rPr>
        <w:t>հրամանով</w:t>
      </w:r>
      <w:r w:rsidRPr="00F7391F">
        <w:rPr>
          <w:rFonts w:ascii="GHEA Grapalat" w:hAnsi="GHEA Grapalat"/>
          <w:sz w:val="24"/>
          <w:szCs w:val="24"/>
          <w:lang w:val="fr-FR"/>
        </w:rPr>
        <w:t xml:space="preserve"> </w:t>
      </w:r>
      <w:r w:rsidRPr="00F7391F">
        <w:rPr>
          <w:rFonts w:ascii="GHEA Grapalat" w:hAnsi="GHEA Grapalat"/>
          <w:sz w:val="24"/>
          <w:szCs w:val="24"/>
        </w:rPr>
        <w:t>ՀՀ</w:t>
      </w:r>
      <w:r w:rsidRPr="00F7391F">
        <w:rPr>
          <w:rFonts w:ascii="GHEA Grapalat" w:hAnsi="GHEA Grapalat"/>
          <w:sz w:val="24"/>
          <w:szCs w:val="24"/>
          <w:lang w:val="fr-FR"/>
        </w:rPr>
        <w:t>-</w:t>
      </w:r>
      <w:r w:rsidRPr="00F7391F">
        <w:rPr>
          <w:rFonts w:ascii="GHEA Grapalat" w:hAnsi="GHEA Grapalat"/>
          <w:sz w:val="24"/>
          <w:szCs w:val="24"/>
        </w:rPr>
        <w:t>ում</w:t>
      </w:r>
      <w:r w:rsidRPr="00F7391F">
        <w:rPr>
          <w:rFonts w:ascii="GHEA Grapalat" w:hAnsi="GHEA Grapalat"/>
          <w:sz w:val="24"/>
          <w:szCs w:val="24"/>
          <w:lang w:val="fr-FR"/>
        </w:rPr>
        <w:t xml:space="preserve"> </w:t>
      </w:r>
      <w:r w:rsidRPr="00F7391F">
        <w:rPr>
          <w:rFonts w:ascii="GHEA Grapalat" w:hAnsi="GHEA Grapalat"/>
          <w:sz w:val="24"/>
          <w:szCs w:val="24"/>
        </w:rPr>
        <w:t>ընդունվել</w:t>
      </w:r>
      <w:r w:rsidRPr="00F7391F">
        <w:rPr>
          <w:rFonts w:ascii="GHEA Grapalat" w:hAnsi="GHEA Grapalat"/>
          <w:sz w:val="24"/>
          <w:szCs w:val="24"/>
          <w:lang w:val="fr-FR"/>
        </w:rPr>
        <w:t xml:space="preserve"> </w:t>
      </w:r>
      <w:r w:rsidRPr="00F7391F">
        <w:rPr>
          <w:rFonts w:ascii="GHEA Grapalat" w:hAnsi="GHEA Grapalat"/>
          <w:sz w:val="24"/>
          <w:szCs w:val="24"/>
        </w:rPr>
        <w:t>է</w:t>
      </w:r>
      <w:r w:rsidRPr="00F7391F">
        <w:rPr>
          <w:rFonts w:ascii="GHEA Grapalat" w:hAnsi="GHEA Grapalat"/>
          <w:sz w:val="24"/>
          <w:szCs w:val="24"/>
          <w:lang w:val="fr-FR"/>
        </w:rPr>
        <w:t xml:space="preserve"> ISO/IEC 17025:2017 </w:t>
      </w:r>
      <w:r w:rsidRPr="00F7391F">
        <w:rPr>
          <w:rFonts w:ascii="GHEA Grapalat" w:hAnsi="GHEA Grapalat"/>
          <w:sz w:val="24"/>
          <w:szCs w:val="24"/>
        </w:rPr>
        <w:t>միջազգային</w:t>
      </w:r>
      <w:r w:rsidRPr="00F7391F">
        <w:rPr>
          <w:rFonts w:ascii="GHEA Grapalat" w:hAnsi="GHEA Grapalat"/>
          <w:sz w:val="24"/>
          <w:szCs w:val="24"/>
          <w:lang w:val="fr-FR"/>
        </w:rPr>
        <w:t xml:space="preserve"> </w:t>
      </w:r>
      <w:r w:rsidRPr="00F7391F">
        <w:rPr>
          <w:rFonts w:ascii="GHEA Grapalat" w:hAnsi="GHEA Grapalat"/>
          <w:sz w:val="24"/>
          <w:szCs w:val="24"/>
        </w:rPr>
        <w:t>ստանդարտին</w:t>
      </w:r>
      <w:r w:rsidRPr="00F7391F">
        <w:rPr>
          <w:rFonts w:ascii="GHEA Grapalat" w:hAnsi="GHEA Grapalat"/>
          <w:sz w:val="24"/>
          <w:szCs w:val="24"/>
          <w:lang w:val="fr-FR"/>
        </w:rPr>
        <w:t xml:space="preserve"> </w:t>
      </w:r>
      <w:r w:rsidRPr="00F7391F">
        <w:rPr>
          <w:rFonts w:ascii="GHEA Grapalat" w:hAnsi="GHEA Grapalat"/>
          <w:sz w:val="24"/>
          <w:szCs w:val="24"/>
        </w:rPr>
        <w:t>նույնական</w:t>
      </w:r>
      <w:r w:rsidRPr="00F7391F">
        <w:rPr>
          <w:rFonts w:ascii="GHEA Grapalat" w:hAnsi="GHEA Grapalat"/>
          <w:sz w:val="24"/>
          <w:szCs w:val="24"/>
          <w:lang w:val="fr-FR"/>
        </w:rPr>
        <w:t xml:space="preserve"> «</w:t>
      </w:r>
      <w:r w:rsidRPr="00F7391F">
        <w:rPr>
          <w:rFonts w:ascii="GHEA Grapalat" w:hAnsi="GHEA Grapalat"/>
          <w:sz w:val="24"/>
          <w:szCs w:val="24"/>
        </w:rPr>
        <w:t>ԳՕՍՏ</w:t>
      </w:r>
      <w:r w:rsidRPr="00F7391F">
        <w:rPr>
          <w:rFonts w:ascii="GHEA Grapalat" w:hAnsi="GHEA Grapalat"/>
          <w:sz w:val="24"/>
          <w:szCs w:val="24"/>
          <w:lang w:val="fr-FR"/>
        </w:rPr>
        <w:t xml:space="preserve"> </w:t>
      </w:r>
      <w:r w:rsidRPr="00F7391F">
        <w:rPr>
          <w:rFonts w:ascii="GHEA Grapalat" w:hAnsi="GHEA Grapalat"/>
          <w:sz w:val="24"/>
          <w:szCs w:val="24"/>
        </w:rPr>
        <w:t>ԻՍՕ</w:t>
      </w:r>
      <w:r w:rsidRPr="00F7391F">
        <w:rPr>
          <w:rFonts w:ascii="GHEA Grapalat" w:hAnsi="GHEA Grapalat"/>
          <w:sz w:val="24"/>
          <w:szCs w:val="24"/>
          <w:lang w:val="fr-FR"/>
        </w:rPr>
        <w:t>/</w:t>
      </w:r>
      <w:r w:rsidRPr="00F7391F">
        <w:rPr>
          <w:rFonts w:ascii="GHEA Grapalat" w:hAnsi="GHEA Grapalat"/>
          <w:sz w:val="24"/>
          <w:szCs w:val="24"/>
        </w:rPr>
        <w:t>ԻԷԿ</w:t>
      </w:r>
      <w:r w:rsidRPr="00F7391F">
        <w:rPr>
          <w:rFonts w:ascii="GHEA Grapalat" w:hAnsi="GHEA Grapalat"/>
          <w:sz w:val="24"/>
          <w:szCs w:val="24"/>
          <w:lang w:val="fr-FR"/>
        </w:rPr>
        <w:t xml:space="preserve"> 17025-2019 </w:t>
      </w:r>
      <w:r w:rsidRPr="00F7391F">
        <w:rPr>
          <w:rFonts w:ascii="GHEA Grapalat" w:hAnsi="GHEA Grapalat"/>
          <w:sz w:val="24"/>
          <w:szCs w:val="24"/>
        </w:rPr>
        <w:t>Փորձարկման</w:t>
      </w:r>
      <w:r w:rsidRPr="00F7391F">
        <w:rPr>
          <w:rFonts w:ascii="GHEA Grapalat" w:hAnsi="GHEA Grapalat"/>
          <w:sz w:val="24"/>
          <w:szCs w:val="24"/>
          <w:lang w:val="fr-FR"/>
        </w:rPr>
        <w:t xml:space="preserve"> </w:t>
      </w:r>
      <w:r w:rsidRPr="00F7391F">
        <w:rPr>
          <w:rFonts w:ascii="GHEA Grapalat" w:hAnsi="GHEA Grapalat"/>
          <w:sz w:val="24"/>
          <w:szCs w:val="24"/>
        </w:rPr>
        <w:t>և</w:t>
      </w:r>
      <w:r w:rsidRPr="00F7391F">
        <w:rPr>
          <w:rFonts w:ascii="GHEA Grapalat" w:hAnsi="GHEA Grapalat"/>
          <w:sz w:val="24"/>
          <w:szCs w:val="24"/>
          <w:lang w:val="fr-FR"/>
        </w:rPr>
        <w:t xml:space="preserve"> </w:t>
      </w:r>
      <w:r w:rsidRPr="00F7391F">
        <w:rPr>
          <w:rFonts w:ascii="GHEA Grapalat" w:hAnsi="GHEA Grapalat"/>
          <w:sz w:val="24"/>
          <w:szCs w:val="24"/>
        </w:rPr>
        <w:t>տրամաչափարկման</w:t>
      </w:r>
      <w:r w:rsidRPr="00F7391F">
        <w:rPr>
          <w:rFonts w:ascii="GHEA Grapalat" w:hAnsi="GHEA Grapalat"/>
          <w:sz w:val="24"/>
          <w:szCs w:val="24"/>
          <w:lang w:val="fr-FR"/>
        </w:rPr>
        <w:t xml:space="preserve"> </w:t>
      </w:r>
      <w:r w:rsidRPr="00F7391F">
        <w:rPr>
          <w:rFonts w:ascii="GHEA Grapalat" w:hAnsi="GHEA Grapalat"/>
          <w:sz w:val="24"/>
          <w:szCs w:val="24"/>
        </w:rPr>
        <w:t>լաբորատորիաների</w:t>
      </w:r>
      <w:r w:rsidRPr="00F7391F">
        <w:rPr>
          <w:rFonts w:ascii="GHEA Grapalat" w:hAnsi="GHEA Grapalat"/>
          <w:sz w:val="24"/>
          <w:szCs w:val="24"/>
          <w:lang w:val="fr-FR"/>
        </w:rPr>
        <w:t xml:space="preserve"> </w:t>
      </w:r>
      <w:r w:rsidRPr="00F7391F">
        <w:rPr>
          <w:rFonts w:ascii="GHEA Grapalat" w:hAnsi="GHEA Grapalat"/>
          <w:sz w:val="24"/>
          <w:szCs w:val="24"/>
        </w:rPr>
        <w:t>իրազեկությանը</w:t>
      </w:r>
      <w:r w:rsidRPr="00F7391F">
        <w:rPr>
          <w:rFonts w:ascii="GHEA Grapalat" w:hAnsi="GHEA Grapalat"/>
          <w:sz w:val="24"/>
          <w:szCs w:val="24"/>
          <w:lang w:val="fr-FR"/>
        </w:rPr>
        <w:t xml:space="preserve"> </w:t>
      </w:r>
      <w:r w:rsidRPr="00F7391F">
        <w:rPr>
          <w:rFonts w:ascii="GHEA Grapalat" w:hAnsi="GHEA Grapalat"/>
          <w:sz w:val="24"/>
          <w:szCs w:val="24"/>
        </w:rPr>
        <w:t>ներկայացվող</w:t>
      </w:r>
      <w:r w:rsidRPr="00F7391F">
        <w:rPr>
          <w:rFonts w:ascii="GHEA Grapalat" w:hAnsi="GHEA Grapalat"/>
          <w:sz w:val="24"/>
          <w:szCs w:val="24"/>
          <w:lang w:val="fr-FR"/>
        </w:rPr>
        <w:t xml:space="preserve"> </w:t>
      </w:r>
      <w:r w:rsidRPr="00F7391F">
        <w:rPr>
          <w:rFonts w:ascii="GHEA Grapalat" w:hAnsi="GHEA Grapalat"/>
          <w:sz w:val="24"/>
          <w:szCs w:val="24"/>
        </w:rPr>
        <w:t>ընդհանուր</w:t>
      </w:r>
      <w:r w:rsidRPr="00F7391F">
        <w:rPr>
          <w:rFonts w:ascii="GHEA Grapalat" w:hAnsi="GHEA Grapalat"/>
          <w:sz w:val="24"/>
          <w:szCs w:val="24"/>
          <w:lang w:val="fr-FR"/>
        </w:rPr>
        <w:t xml:space="preserve"> </w:t>
      </w:r>
      <w:r w:rsidRPr="00F7391F">
        <w:rPr>
          <w:rFonts w:ascii="GHEA Grapalat" w:hAnsi="GHEA Grapalat"/>
          <w:sz w:val="24"/>
          <w:szCs w:val="24"/>
        </w:rPr>
        <w:t>պահանջներ</w:t>
      </w:r>
      <w:r w:rsidRPr="00F7391F">
        <w:rPr>
          <w:rFonts w:ascii="GHEA Grapalat" w:hAnsi="GHEA Grapalat"/>
          <w:sz w:val="24"/>
          <w:szCs w:val="24"/>
          <w:lang w:val="fr-FR"/>
        </w:rPr>
        <w:t xml:space="preserve">» </w:t>
      </w:r>
      <w:r w:rsidRPr="00F7391F">
        <w:rPr>
          <w:rFonts w:ascii="GHEA Grapalat" w:hAnsi="GHEA Grapalat"/>
          <w:sz w:val="24"/>
          <w:szCs w:val="24"/>
        </w:rPr>
        <w:t>ազգային</w:t>
      </w:r>
      <w:r w:rsidRPr="00F7391F">
        <w:rPr>
          <w:rFonts w:ascii="GHEA Grapalat" w:hAnsi="GHEA Grapalat"/>
          <w:sz w:val="24"/>
          <w:szCs w:val="24"/>
          <w:lang w:val="fr-FR"/>
        </w:rPr>
        <w:t xml:space="preserve"> </w:t>
      </w:r>
      <w:r w:rsidRPr="00F7391F">
        <w:rPr>
          <w:rFonts w:ascii="GHEA Grapalat" w:hAnsi="GHEA Grapalat"/>
          <w:sz w:val="24"/>
          <w:szCs w:val="24"/>
        </w:rPr>
        <w:t>ստանդարտը</w:t>
      </w:r>
      <w:r w:rsidRPr="00F7391F">
        <w:rPr>
          <w:rFonts w:ascii="GHEA Grapalat" w:hAnsi="GHEA Grapalat"/>
          <w:sz w:val="24"/>
          <w:szCs w:val="24"/>
          <w:lang w:val="fr-FR"/>
        </w:rPr>
        <w:t xml:space="preserve">, </w:t>
      </w:r>
      <w:r w:rsidRPr="00F7391F">
        <w:rPr>
          <w:rFonts w:ascii="GHEA Grapalat" w:hAnsi="GHEA Grapalat"/>
          <w:sz w:val="24"/>
          <w:szCs w:val="24"/>
          <w:lang w:val="ru-RU"/>
        </w:rPr>
        <w:t>որի</w:t>
      </w:r>
      <w:r w:rsidRPr="00F7391F">
        <w:rPr>
          <w:rFonts w:ascii="GHEA Grapalat" w:hAnsi="GHEA Grapalat"/>
          <w:sz w:val="24"/>
          <w:szCs w:val="24"/>
          <w:lang w:val="fr-FR"/>
        </w:rPr>
        <w:t xml:space="preserve"> </w:t>
      </w:r>
      <w:r w:rsidRPr="00F7391F">
        <w:rPr>
          <w:rFonts w:ascii="GHEA Grapalat" w:hAnsi="GHEA Grapalat"/>
          <w:sz w:val="24"/>
          <w:szCs w:val="24"/>
          <w:lang w:val="ru-RU"/>
        </w:rPr>
        <w:t>անցումային</w:t>
      </w:r>
      <w:r w:rsidRPr="00F7391F">
        <w:rPr>
          <w:rFonts w:ascii="GHEA Grapalat" w:hAnsi="GHEA Grapalat"/>
          <w:sz w:val="24"/>
          <w:szCs w:val="24"/>
          <w:lang w:val="fr-FR"/>
        </w:rPr>
        <w:t xml:space="preserve"> </w:t>
      </w:r>
      <w:r w:rsidRPr="00F7391F">
        <w:rPr>
          <w:rFonts w:ascii="GHEA Grapalat" w:hAnsi="GHEA Grapalat"/>
          <w:sz w:val="24"/>
          <w:szCs w:val="24"/>
        </w:rPr>
        <w:t>շրջան</w:t>
      </w:r>
      <w:r w:rsidRPr="00F7391F">
        <w:rPr>
          <w:rFonts w:ascii="GHEA Grapalat" w:hAnsi="GHEA Grapalat"/>
          <w:sz w:val="24"/>
          <w:szCs w:val="24"/>
          <w:lang w:val="fr-FR"/>
        </w:rPr>
        <w:t xml:space="preserve"> </w:t>
      </w:r>
      <w:r w:rsidRPr="00F7391F">
        <w:rPr>
          <w:rFonts w:ascii="GHEA Grapalat" w:hAnsi="GHEA Grapalat"/>
          <w:sz w:val="24"/>
          <w:szCs w:val="24"/>
        </w:rPr>
        <w:t>է</w:t>
      </w:r>
      <w:r w:rsidRPr="00F7391F">
        <w:rPr>
          <w:rFonts w:ascii="GHEA Grapalat" w:hAnsi="GHEA Grapalat"/>
          <w:sz w:val="24"/>
          <w:szCs w:val="24"/>
          <w:lang w:val="fr-FR"/>
        </w:rPr>
        <w:t xml:space="preserve">  </w:t>
      </w:r>
      <w:r w:rsidRPr="00F7391F">
        <w:rPr>
          <w:rFonts w:ascii="GHEA Grapalat" w:hAnsi="GHEA Grapalat"/>
          <w:sz w:val="24"/>
          <w:szCs w:val="24"/>
        </w:rPr>
        <w:t>սահմանվել</w:t>
      </w:r>
      <w:r w:rsidRPr="00F7391F">
        <w:rPr>
          <w:rFonts w:ascii="Sylfaen" w:hAnsi="Sylfaen" w:cs="Sylfaen"/>
          <w:lang w:val="fr-FR"/>
        </w:rPr>
        <w:t xml:space="preserve"> </w:t>
      </w:r>
      <w:r w:rsidRPr="00F7391F">
        <w:rPr>
          <w:rFonts w:ascii="GHEA Grapalat" w:hAnsi="GHEA Grapalat"/>
          <w:sz w:val="24"/>
          <w:szCs w:val="24"/>
          <w:lang w:val="fr-FR"/>
        </w:rPr>
        <w:t xml:space="preserve">2020 </w:t>
      </w:r>
      <w:r w:rsidRPr="00F7391F">
        <w:rPr>
          <w:rFonts w:ascii="GHEA Grapalat" w:hAnsi="GHEA Grapalat"/>
          <w:sz w:val="24"/>
          <w:szCs w:val="24"/>
        </w:rPr>
        <w:t>թվականի</w:t>
      </w:r>
      <w:r w:rsidRPr="00F7391F">
        <w:rPr>
          <w:rFonts w:ascii="GHEA Grapalat" w:hAnsi="GHEA Grapalat"/>
          <w:sz w:val="24"/>
          <w:szCs w:val="24"/>
          <w:lang w:val="fr-FR"/>
        </w:rPr>
        <w:t xml:space="preserve"> </w:t>
      </w:r>
      <w:r w:rsidRPr="00F7391F">
        <w:rPr>
          <w:rFonts w:ascii="GHEA Grapalat" w:hAnsi="GHEA Grapalat"/>
          <w:sz w:val="24"/>
          <w:szCs w:val="24"/>
        </w:rPr>
        <w:t>նոյեմբեր</w:t>
      </w:r>
      <w:r w:rsidRPr="00F7391F">
        <w:rPr>
          <w:rFonts w:ascii="GHEA Grapalat" w:hAnsi="GHEA Grapalat"/>
          <w:sz w:val="24"/>
          <w:szCs w:val="24"/>
          <w:lang w:val="ru-RU"/>
        </w:rPr>
        <w:t>ը</w:t>
      </w:r>
      <w:r w:rsidRPr="00F7391F">
        <w:rPr>
          <w:rFonts w:ascii="GHEA Grapalat" w:hAnsi="GHEA Grapalat"/>
          <w:sz w:val="24"/>
          <w:szCs w:val="24"/>
          <w:lang w:val="fr-FR"/>
        </w:rPr>
        <w:t xml:space="preserve">, </w:t>
      </w:r>
      <w:r w:rsidRPr="00F7391F">
        <w:rPr>
          <w:rFonts w:ascii="GHEA Grapalat" w:hAnsi="GHEA Grapalat"/>
          <w:sz w:val="24"/>
          <w:szCs w:val="24"/>
          <w:lang w:val="ru-RU"/>
        </w:rPr>
        <w:t>սակայն</w:t>
      </w:r>
      <w:r w:rsidRPr="00F7391F">
        <w:rPr>
          <w:rFonts w:ascii="GHEA Grapalat" w:hAnsi="GHEA Grapalat"/>
          <w:sz w:val="24"/>
          <w:szCs w:val="24"/>
          <w:lang w:val="fr-FR"/>
        </w:rPr>
        <w:t xml:space="preserve"> </w:t>
      </w:r>
      <w:r w:rsidRPr="00F7391F">
        <w:rPr>
          <w:rFonts w:ascii="GHEA Grapalat" w:hAnsi="GHEA Grapalat"/>
          <w:sz w:val="24"/>
          <w:szCs w:val="24"/>
          <w:lang w:val="ru-RU"/>
        </w:rPr>
        <w:t>կ</w:t>
      </w:r>
      <w:r w:rsidRPr="00F7391F">
        <w:rPr>
          <w:rFonts w:ascii="GHEA Grapalat" w:hAnsi="GHEA Grapalat"/>
          <w:sz w:val="24"/>
          <w:szCs w:val="24"/>
        </w:rPr>
        <w:t>ապված</w:t>
      </w:r>
      <w:r w:rsidRPr="00F7391F">
        <w:rPr>
          <w:rFonts w:ascii="GHEA Grapalat" w:hAnsi="GHEA Grapalat"/>
          <w:sz w:val="24"/>
          <w:szCs w:val="24"/>
          <w:lang w:val="fr-FR"/>
        </w:rPr>
        <w:t xml:space="preserve"> </w:t>
      </w:r>
      <w:r w:rsidRPr="00F7391F">
        <w:rPr>
          <w:rFonts w:ascii="GHEA Grapalat" w:hAnsi="GHEA Grapalat"/>
          <w:sz w:val="24"/>
          <w:szCs w:val="24"/>
        </w:rPr>
        <w:t>աշխարհում</w:t>
      </w:r>
      <w:r w:rsidRPr="00F7391F">
        <w:rPr>
          <w:rFonts w:ascii="GHEA Grapalat" w:hAnsi="GHEA Grapalat"/>
          <w:sz w:val="24"/>
          <w:szCs w:val="24"/>
          <w:lang w:val="fr-FR"/>
        </w:rPr>
        <w:t xml:space="preserve"> </w:t>
      </w:r>
      <w:r w:rsidRPr="00F7391F">
        <w:rPr>
          <w:rFonts w:ascii="GHEA Grapalat" w:hAnsi="GHEA Grapalat"/>
          <w:sz w:val="24"/>
          <w:szCs w:val="24"/>
        </w:rPr>
        <w:t>կորոնավիրուսային</w:t>
      </w:r>
      <w:r w:rsidRPr="00F7391F">
        <w:rPr>
          <w:rFonts w:ascii="GHEA Grapalat" w:hAnsi="GHEA Grapalat"/>
          <w:sz w:val="24"/>
          <w:szCs w:val="24"/>
          <w:lang w:val="fr-FR"/>
        </w:rPr>
        <w:t xml:space="preserve"> </w:t>
      </w:r>
      <w:r w:rsidRPr="00F7391F">
        <w:rPr>
          <w:rFonts w:ascii="GHEA Grapalat" w:hAnsi="GHEA Grapalat"/>
          <w:sz w:val="24"/>
          <w:szCs w:val="24"/>
        </w:rPr>
        <w:t>հիվանդության</w:t>
      </w:r>
      <w:r w:rsidRPr="00F7391F">
        <w:rPr>
          <w:rFonts w:ascii="GHEA Grapalat" w:hAnsi="GHEA Grapalat"/>
          <w:sz w:val="24"/>
          <w:szCs w:val="24"/>
          <w:lang w:val="fr-FR"/>
        </w:rPr>
        <w:t xml:space="preserve"> (</w:t>
      </w:r>
      <w:r w:rsidRPr="00F7391F">
        <w:rPr>
          <w:rFonts w:ascii="GHEA Grapalat" w:hAnsi="GHEA Grapalat"/>
          <w:sz w:val="24"/>
          <w:szCs w:val="24"/>
        </w:rPr>
        <w:t>ԿՈՎԻԴ</w:t>
      </w:r>
      <w:r w:rsidRPr="00F7391F">
        <w:rPr>
          <w:rFonts w:ascii="GHEA Grapalat" w:hAnsi="GHEA Grapalat"/>
          <w:sz w:val="24"/>
          <w:szCs w:val="24"/>
          <w:lang w:val="fr-FR"/>
        </w:rPr>
        <w:t xml:space="preserve">-19) </w:t>
      </w:r>
      <w:r w:rsidRPr="00F7391F">
        <w:rPr>
          <w:rFonts w:ascii="GHEA Grapalat" w:hAnsi="GHEA Grapalat"/>
          <w:sz w:val="24"/>
          <w:szCs w:val="24"/>
        </w:rPr>
        <w:t>բռնկ</w:t>
      </w:r>
      <w:r w:rsidR="00CD2299">
        <w:rPr>
          <w:rFonts w:ascii="GHEA Grapalat" w:hAnsi="GHEA Grapalat"/>
          <w:sz w:val="24"/>
          <w:szCs w:val="24"/>
          <w:lang w:val="hy-AM"/>
        </w:rPr>
        <w:t>մ</w:t>
      </w:r>
      <w:r w:rsidRPr="00F7391F">
        <w:rPr>
          <w:rFonts w:ascii="GHEA Grapalat" w:hAnsi="GHEA Grapalat"/>
          <w:sz w:val="24"/>
          <w:szCs w:val="24"/>
        </w:rPr>
        <w:t>ան</w:t>
      </w:r>
      <w:r w:rsidRPr="00F7391F">
        <w:rPr>
          <w:rFonts w:ascii="GHEA Grapalat" w:hAnsi="GHEA Grapalat"/>
          <w:sz w:val="24"/>
          <w:szCs w:val="24"/>
          <w:lang w:val="fr-FR"/>
        </w:rPr>
        <w:t xml:space="preserve"> </w:t>
      </w:r>
      <w:r w:rsidRPr="00F7391F">
        <w:rPr>
          <w:rFonts w:ascii="GHEA Grapalat" w:hAnsi="GHEA Grapalat"/>
          <w:sz w:val="24"/>
          <w:szCs w:val="24"/>
        </w:rPr>
        <w:t>հետ՝</w:t>
      </w:r>
      <w:r w:rsidRPr="00F7391F">
        <w:rPr>
          <w:rFonts w:ascii="GHEA Grapalat" w:hAnsi="GHEA Grapalat"/>
          <w:sz w:val="24"/>
          <w:szCs w:val="24"/>
          <w:lang w:val="fr-FR"/>
        </w:rPr>
        <w:t xml:space="preserve"> </w:t>
      </w:r>
      <w:r w:rsidRPr="00F7391F">
        <w:rPr>
          <w:rFonts w:ascii="GHEA Grapalat" w:hAnsi="GHEA Grapalat"/>
          <w:sz w:val="24"/>
          <w:szCs w:val="24"/>
        </w:rPr>
        <w:t>Միջազգային</w:t>
      </w:r>
      <w:r w:rsidRPr="00F7391F">
        <w:rPr>
          <w:rFonts w:ascii="GHEA Grapalat" w:hAnsi="GHEA Grapalat"/>
          <w:sz w:val="24"/>
          <w:szCs w:val="24"/>
          <w:lang w:val="fr-FR"/>
        </w:rPr>
        <w:t xml:space="preserve"> ILAC-ISO </w:t>
      </w:r>
      <w:r w:rsidRPr="00F7391F">
        <w:rPr>
          <w:rFonts w:ascii="GHEA Grapalat" w:hAnsi="GHEA Grapalat"/>
          <w:sz w:val="24"/>
          <w:szCs w:val="24"/>
        </w:rPr>
        <w:t>կազմակերպությունների</w:t>
      </w:r>
      <w:r w:rsidRPr="00F7391F">
        <w:rPr>
          <w:rFonts w:ascii="GHEA Grapalat" w:hAnsi="GHEA Grapalat"/>
          <w:sz w:val="24"/>
          <w:szCs w:val="24"/>
          <w:lang w:val="fr-FR"/>
        </w:rPr>
        <w:t xml:space="preserve"> </w:t>
      </w:r>
      <w:r w:rsidRPr="00F7391F">
        <w:rPr>
          <w:rFonts w:ascii="GHEA Grapalat" w:hAnsi="GHEA Grapalat"/>
          <w:sz w:val="24"/>
          <w:szCs w:val="24"/>
        </w:rPr>
        <w:t>կողմից</w:t>
      </w:r>
      <w:r w:rsidRPr="00F7391F">
        <w:rPr>
          <w:rFonts w:ascii="GHEA Grapalat" w:hAnsi="GHEA Grapalat"/>
          <w:sz w:val="24"/>
          <w:szCs w:val="24"/>
          <w:lang w:val="fr-FR"/>
        </w:rPr>
        <w:t xml:space="preserve"> </w:t>
      </w:r>
      <w:r w:rsidRPr="00F7391F">
        <w:rPr>
          <w:rFonts w:ascii="GHEA Grapalat" w:hAnsi="GHEA Grapalat"/>
          <w:sz w:val="24"/>
          <w:szCs w:val="24"/>
        </w:rPr>
        <w:t>ընդունվել</w:t>
      </w:r>
      <w:r w:rsidRPr="00F7391F">
        <w:rPr>
          <w:rFonts w:ascii="GHEA Grapalat" w:hAnsi="GHEA Grapalat"/>
          <w:sz w:val="24"/>
          <w:szCs w:val="24"/>
          <w:lang w:val="fr-FR"/>
        </w:rPr>
        <w:t xml:space="preserve"> </w:t>
      </w:r>
      <w:r w:rsidRPr="00F7391F">
        <w:rPr>
          <w:rFonts w:ascii="GHEA Grapalat" w:hAnsi="GHEA Grapalat"/>
          <w:sz w:val="24"/>
          <w:szCs w:val="24"/>
        </w:rPr>
        <w:t>է</w:t>
      </w:r>
      <w:r w:rsidRPr="00F7391F">
        <w:rPr>
          <w:rFonts w:ascii="GHEA Grapalat" w:hAnsi="GHEA Grapalat"/>
          <w:sz w:val="24"/>
          <w:szCs w:val="24"/>
          <w:lang w:val="fr-FR"/>
        </w:rPr>
        <w:t xml:space="preserve"> </w:t>
      </w:r>
      <w:r w:rsidRPr="00F7391F">
        <w:rPr>
          <w:rFonts w:ascii="GHEA Grapalat" w:hAnsi="GHEA Grapalat"/>
          <w:sz w:val="24"/>
          <w:szCs w:val="24"/>
        </w:rPr>
        <w:t>որոշում</w:t>
      </w:r>
      <w:r w:rsidRPr="00F7391F">
        <w:rPr>
          <w:rFonts w:ascii="GHEA Grapalat" w:hAnsi="GHEA Grapalat"/>
          <w:sz w:val="24"/>
          <w:szCs w:val="24"/>
          <w:lang w:val="fr-FR"/>
        </w:rPr>
        <w:t xml:space="preserve"> ISO/IEC 17025:2017 </w:t>
      </w:r>
      <w:r w:rsidRPr="00F7391F">
        <w:rPr>
          <w:rFonts w:ascii="GHEA Grapalat" w:hAnsi="GHEA Grapalat"/>
          <w:sz w:val="24"/>
          <w:szCs w:val="24"/>
        </w:rPr>
        <w:t>ստանդարտի</w:t>
      </w:r>
      <w:r w:rsidRPr="00F7391F">
        <w:rPr>
          <w:rFonts w:ascii="GHEA Grapalat" w:hAnsi="GHEA Grapalat"/>
          <w:sz w:val="24"/>
          <w:szCs w:val="24"/>
          <w:lang w:val="fr-FR"/>
        </w:rPr>
        <w:t xml:space="preserve"> </w:t>
      </w:r>
      <w:r w:rsidRPr="00F7391F">
        <w:rPr>
          <w:rFonts w:ascii="GHEA Grapalat" w:hAnsi="GHEA Grapalat"/>
          <w:sz w:val="24"/>
          <w:szCs w:val="24"/>
        </w:rPr>
        <w:t>անցումային</w:t>
      </w:r>
      <w:r w:rsidRPr="00F7391F">
        <w:rPr>
          <w:rFonts w:ascii="GHEA Grapalat" w:hAnsi="GHEA Grapalat"/>
          <w:sz w:val="24"/>
          <w:szCs w:val="24"/>
          <w:lang w:val="fr-FR"/>
        </w:rPr>
        <w:t xml:space="preserve"> </w:t>
      </w:r>
      <w:r w:rsidRPr="00F7391F">
        <w:rPr>
          <w:rFonts w:ascii="GHEA Grapalat" w:hAnsi="GHEA Grapalat"/>
          <w:sz w:val="24"/>
          <w:szCs w:val="24"/>
        </w:rPr>
        <w:t>շրջանը</w:t>
      </w:r>
      <w:r w:rsidRPr="00F7391F">
        <w:rPr>
          <w:rFonts w:ascii="GHEA Grapalat" w:hAnsi="GHEA Grapalat"/>
          <w:sz w:val="24"/>
          <w:szCs w:val="24"/>
          <w:lang w:val="fr-FR"/>
        </w:rPr>
        <w:t xml:space="preserve"> 2020 </w:t>
      </w:r>
      <w:r w:rsidRPr="00F7391F">
        <w:rPr>
          <w:rFonts w:ascii="GHEA Grapalat" w:hAnsi="GHEA Grapalat"/>
          <w:sz w:val="24"/>
          <w:szCs w:val="24"/>
        </w:rPr>
        <w:t>թվականի</w:t>
      </w:r>
      <w:r w:rsidRPr="00F7391F">
        <w:rPr>
          <w:rFonts w:ascii="GHEA Grapalat" w:hAnsi="GHEA Grapalat"/>
          <w:sz w:val="24"/>
          <w:szCs w:val="24"/>
          <w:lang w:val="fr-FR"/>
        </w:rPr>
        <w:t xml:space="preserve"> </w:t>
      </w:r>
      <w:r w:rsidRPr="00F7391F">
        <w:rPr>
          <w:rFonts w:ascii="GHEA Grapalat" w:hAnsi="GHEA Grapalat"/>
          <w:sz w:val="24"/>
          <w:szCs w:val="24"/>
        </w:rPr>
        <w:t>նոյեմբերից</w:t>
      </w:r>
      <w:r w:rsidRPr="00F7391F">
        <w:rPr>
          <w:rFonts w:ascii="GHEA Grapalat" w:hAnsi="GHEA Grapalat"/>
          <w:sz w:val="24"/>
          <w:szCs w:val="24"/>
          <w:lang w:val="fr-FR"/>
        </w:rPr>
        <w:t xml:space="preserve"> </w:t>
      </w:r>
      <w:r w:rsidRPr="00F7391F">
        <w:rPr>
          <w:rFonts w:ascii="GHEA Grapalat" w:hAnsi="GHEA Grapalat"/>
          <w:sz w:val="24"/>
          <w:szCs w:val="24"/>
        </w:rPr>
        <w:t>երկարաձգել</w:t>
      </w:r>
      <w:r w:rsidRPr="00F7391F">
        <w:rPr>
          <w:rFonts w:ascii="GHEA Grapalat" w:hAnsi="GHEA Grapalat"/>
          <w:sz w:val="24"/>
          <w:szCs w:val="24"/>
          <w:lang w:val="fr-FR"/>
        </w:rPr>
        <w:t xml:space="preserve"> </w:t>
      </w:r>
      <w:r w:rsidRPr="00F7391F">
        <w:rPr>
          <w:rFonts w:ascii="GHEA Grapalat" w:hAnsi="GHEA Grapalat"/>
          <w:sz w:val="24"/>
          <w:szCs w:val="24"/>
        </w:rPr>
        <w:t>մինչև</w:t>
      </w:r>
      <w:r w:rsidRPr="00F7391F">
        <w:rPr>
          <w:rFonts w:ascii="GHEA Grapalat" w:hAnsi="GHEA Grapalat"/>
          <w:sz w:val="24"/>
          <w:szCs w:val="24"/>
          <w:lang w:val="fr-FR"/>
        </w:rPr>
        <w:t xml:space="preserve"> 2021 </w:t>
      </w:r>
      <w:r w:rsidRPr="00F7391F">
        <w:rPr>
          <w:rFonts w:ascii="GHEA Grapalat" w:hAnsi="GHEA Grapalat"/>
          <w:sz w:val="24"/>
          <w:szCs w:val="24"/>
        </w:rPr>
        <w:t>թվականի</w:t>
      </w:r>
      <w:r w:rsidRPr="00F7391F">
        <w:rPr>
          <w:rFonts w:ascii="GHEA Grapalat" w:hAnsi="GHEA Grapalat"/>
          <w:sz w:val="24"/>
          <w:szCs w:val="24"/>
          <w:lang w:val="fr-FR"/>
        </w:rPr>
        <w:t xml:space="preserve"> </w:t>
      </w:r>
      <w:r w:rsidRPr="00F7391F">
        <w:rPr>
          <w:rFonts w:ascii="GHEA Grapalat" w:hAnsi="GHEA Grapalat"/>
          <w:sz w:val="24"/>
          <w:szCs w:val="24"/>
        </w:rPr>
        <w:t>հունիսի</w:t>
      </w:r>
      <w:r w:rsidRPr="00F7391F">
        <w:rPr>
          <w:rFonts w:ascii="GHEA Grapalat" w:hAnsi="GHEA Grapalat"/>
          <w:sz w:val="24"/>
          <w:szCs w:val="24"/>
          <w:lang w:val="fr-FR"/>
        </w:rPr>
        <w:t xml:space="preserve"> 1-</w:t>
      </w:r>
      <w:r w:rsidRPr="00F7391F">
        <w:rPr>
          <w:rFonts w:ascii="GHEA Grapalat" w:hAnsi="GHEA Grapalat"/>
          <w:sz w:val="24"/>
          <w:szCs w:val="24"/>
        </w:rPr>
        <w:t>ը</w:t>
      </w:r>
      <w:r w:rsidRPr="00F7391F">
        <w:rPr>
          <w:rFonts w:ascii="GHEA Grapalat" w:hAnsi="GHEA Grapalat"/>
          <w:sz w:val="24"/>
          <w:szCs w:val="24"/>
          <w:lang w:val="fr-FR"/>
        </w:rPr>
        <w:t>:</w:t>
      </w:r>
    </w:p>
    <w:p w:rsidR="003F7D46" w:rsidRPr="00F7391F" w:rsidRDefault="00D26D2A" w:rsidP="003F7D46">
      <w:pPr>
        <w:pStyle w:val="ListParagraph"/>
        <w:tabs>
          <w:tab w:val="left" w:pos="0"/>
          <w:tab w:val="left" w:pos="810"/>
          <w:tab w:val="left" w:pos="990"/>
        </w:tabs>
        <w:spacing w:after="0" w:line="360" w:lineRule="auto"/>
        <w:ind w:left="0" w:firstLine="720"/>
        <w:jc w:val="both"/>
        <w:rPr>
          <w:rFonts w:ascii="GHEA Grapalat" w:hAnsi="GHEA Grapalat"/>
          <w:sz w:val="24"/>
          <w:lang w:val="fr-FR"/>
        </w:rPr>
      </w:pPr>
      <w:r w:rsidRPr="00F7391F">
        <w:rPr>
          <w:rFonts w:ascii="GHEA Grapalat" w:hAnsi="GHEA Grapalat"/>
          <w:sz w:val="24"/>
          <w:lang w:val="ru-RU"/>
        </w:rPr>
        <w:t>Հիմք</w:t>
      </w:r>
      <w:r w:rsidRPr="00F7391F">
        <w:rPr>
          <w:rFonts w:ascii="GHEA Grapalat" w:hAnsi="GHEA Grapalat"/>
          <w:sz w:val="24"/>
          <w:lang w:val="fr-FR"/>
        </w:rPr>
        <w:t xml:space="preserve"> </w:t>
      </w:r>
      <w:r w:rsidRPr="00F7391F">
        <w:rPr>
          <w:rFonts w:ascii="GHEA Grapalat" w:hAnsi="GHEA Grapalat"/>
          <w:sz w:val="24"/>
          <w:lang w:val="ru-RU"/>
        </w:rPr>
        <w:t>ընդունելով</w:t>
      </w:r>
      <w:r w:rsidRPr="00F7391F">
        <w:rPr>
          <w:rFonts w:ascii="GHEA Grapalat" w:hAnsi="GHEA Grapalat"/>
          <w:sz w:val="24"/>
          <w:lang w:val="fr-FR"/>
        </w:rPr>
        <w:t xml:space="preserve"> </w:t>
      </w:r>
      <w:r w:rsidRPr="00F7391F">
        <w:rPr>
          <w:rFonts w:ascii="GHEA Grapalat" w:hAnsi="GHEA Grapalat"/>
          <w:sz w:val="24"/>
          <w:lang w:val="ru-RU"/>
        </w:rPr>
        <w:t>վերը</w:t>
      </w:r>
      <w:r w:rsidRPr="00F7391F">
        <w:rPr>
          <w:rFonts w:ascii="GHEA Grapalat" w:hAnsi="GHEA Grapalat"/>
          <w:sz w:val="24"/>
          <w:lang w:val="fr-FR"/>
        </w:rPr>
        <w:t xml:space="preserve"> </w:t>
      </w:r>
      <w:r w:rsidRPr="00F7391F">
        <w:rPr>
          <w:rFonts w:ascii="GHEA Grapalat" w:hAnsi="GHEA Grapalat"/>
          <w:sz w:val="24"/>
          <w:lang w:val="ru-RU"/>
        </w:rPr>
        <w:t>նշվածը</w:t>
      </w:r>
      <w:r w:rsidR="003F7D46" w:rsidRPr="00F7391F">
        <w:rPr>
          <w:rFonts w:ascii="GHEA Grapalat" w:hAnsi="GHEA Grapalat"/>
          <w:sz w:val="24"/>
        </w:rPr>
        <w:t>՝</w:t>
      </w:r>
      <w:r w:rsidRPr="00F7391F">
        <w:rPr>
          <w:rFonts w:ascii="GHEA Grapalat" w:hAnsi="GHEA Grapalat"/>
          <w:sz w:val="24"/>
          <w:lang w:val="fr-FR"/>
        </w:rPr>
        <w:t xml:space="preserve"> </w:t>
      </w:r>
      <w:r w:rsidRPr="00F7391F">
        <w:rPr>
          <w:rFonts w:ascii="GHEA Grapalat" w:hAnsi="GHEA Grapalat"/>
          <w:sz w:val="24"/>
          <w:lang w:val="ru-RU"/>
        </w:rPr>
        <w:t>ՀԱՄ</w:t>
      </w:r>
      <w:r w:rsidRPr="00F7391F">
        <w:rPr>
          <w:rFonts w:ascii="GHEA Grapalat" w:hAnsi="GHEA Grapalat"/>
          <w:sz w:val="24"/>
          <w:lang w:val="fr-FR"/>
        </w:rPr>
        <w:t>-</w:t>
      </w:r>
      <w:r w:rsidRPr="00F7391F">
        <w:rPr>
          <w:rFonts w:ascii="GHEA Grapalat" w:hAnsi="GHEA Grapalat"/>
          <w:sz w:val="24"/>
          <w:lang w:val="ru-RU"/>
        </w:rPr>
        <w:t>ը</w:t>
      </w:r>
      <w:r w:rsidRPr="00F7391F">
        <w:rPr>
          <w:rFonts w:ascii="GHEA Grapalat" w:hAnsi="GHEA Grapalat"/>
          <w:sz w:val="24"/>
          <w:lang w:val="fr-FR"/>
        </w:rPr>
        <w:t xml:space="preserve"> </w:t>
      </w:r>
      <w:r w:rsidRPr="00F7391F">
        <w:rPr>
          <w:rFonts w:ascii="GHEA Grapalat" w:hAnsi="GHEA Grapalat"/>
          <w:sz w:val="24"/>
          <w:lang w:val="ru-RU"/>
        </w:rPr>
        <w:t>մշակել</w:t>
      </w:r>
      <w:r w:rsidR="003F7D46" w:rsidRPr="00F7391F">
        <w:rPr>
          <w:rFonts w:ascii="GHEA Grapalat" w:hAnsi="GHEA Grapalat"/>
          <w:sz w:val="24"/>
          <w:lang w:val="fr-FR"/>
        </w:rPr>
        <w:t xml:space="preserve"> </w:t>
      </w:r>
      <w:r w:rsidR="003F7D46" w:rsidRPr="00F7391F">
        <w:rPr>
          <w:rFonts w:ascii="GHEA Grapalat" w:hAnsi="GHEA Grapalat"/>
          <w:sz w:val="24"/>
        </w:rPr>
        <w:t>և</w:t>
      </w:r>
      <w:r w:rsidR="003F7D46" w:rsidRPr="00F7391F">
        <w:rPr>
          <w:rFonts w:ascii="GHEA Grapalat" w:hAnsi="GHEA Grapalat"/>
          <w:sz w:val="24"/>
          <w:lang w:val="fr-FR"/>
        </w:rPr>
        <w:t xml:space="preserve"> </w:t>
      </w:r>
      <w:r w:rsidR="003F7D46" w:rsidRPr="00F7391F">
        <w:rPr>
          <w:rFonts w:ascii="GHEA Grapalat" w:hAnsi="GHEA Grapalat"/>
          <w:sz w:val="24"/>
        </w:rPr>
        <w:t>հաստատել</w:t>
      </w:r>
      <w:r w:rsidRPr="00F7391F">
        <w:rPr>
          <w:rFonts w:ascii="GHEA Grapalat" w:hAnsi="GHEA Grapalat"/>
          <w:sz w:val="24"/>
          <w:lang w:val="fr-FR"/>
        </w:rPr>
        <w:t xml:space="preserve"> </w:t>
      </w:r>
      <w:r w:rsidRPr="00F7391F">
        <w:rPr>
          <w:rFonts w:ascii="GHEA Grapalat" w:hAnsi="GHEA Grapalat"/>
          <w:sz w:val="24"/>
          <w:lang w:val="ru-RU"/>
        </w:rPr>
        <w:t>է</w:t>
      </w:r>
      <w:r w:rsidRPr="00F7391F">
        <w:rPr>
          <w:rFonts w:ascii="GHEA Grapalat" w:hAnsi="GHEA Grapalat"/>
          <w:sz w:val="24"/>
          <w:lang w:val="fr-FR"/>
        </w:rPr>
        <w:t xml:space="preserve"> </w:t>
      </w:r>
      <w:r w:rsidR="003F7D46" w:rsidRPr="00F7391F">
        <w:rPr>
          <w:rFonts w:ascii="GHEA Grapalat" w:hAnsi="GHEA Grapalat"/>
          <w:sz w:val="24"/>
          <w:lang w:val="fr-FR"/>
        </w:rPr>
        <w:t>«P-01-01</w:t>
      </w:r>
      <w:r w:rsidR="003F7D46" w:rsidRPr="00F7391F">
        <w:rPr>
          <w:rFonts w:ascii="GHEA Grapalat" w:hAnsi="GHEA Grapalat"/>
          <w:sz w:val="24"/>
          <w:lang w:val="fr-FR"/>
        </w:rPr>
        <w:tab/>
      </w:r>
      <w:r w:rsidR="003F7D46" w:rsidRPr="00F7391F">
        <w:rPr>
          <w:rFonts w:ascii="GHEA Grapalat" w:hAnsi="GHEA Grapalat"/>
          <w:sz w:val="24"/>
          <w:lang w:val="fr-FR"/>
        </w:rPr>
        <w:br/>
        <w:t>ԳՕՍՏ ԻՍՕ/ԻԷԿ 17025-2019 ստանդարտի անցումային շրջան սահմանելու վերաբերյալ քաղաքականություն», որի համաձայն.</w:t>
      </w:r>
    </w:p>
    <w:p w:rsidR="003F7D46" w:rsidRPr="00F7391F" w:rsidRDefault="003F7D46" w:rsidP="003F7D46">
      <w:pPr>
        <w:pStyle w:val="ListParagraph"/>
        <w:tabs>
          <w:tab w:val="left" w:pos="0"/>
          <w:tab w:val="left" w:pos="810"/>
          <w:tab w:val="left" w:pos="990"/>
        </w:tabs>
        <w:spacing w:after="0" w:line="360" w:lineRule="auto"/>
        <w:ind w:left="0" w:firstLine="720"/>
        <w:jc w:val="both"/>
        <w:rPr>
          <w:rFonts w:ascii="GHEA Grapalat" w:hAnsi="GHEA Grapalat"/>
          <w:sz w:val="24"/>
          <w:szCs w:val="24"/>
          <w:lang w:val="fr-FR"/>
        </w:rPr>
      </w:pPr>
      <w:r w:rsidRPr="00F7391F">
        <w:rPr>
          <w:rFonts w:ascii="GHEA Grapalat" w:hAnsi="GHEA Grapalat"/>
          <w:sz w:val="24"/>
          <w:lang w:val="fr-FR"/>
        </w:rPr>
        <w:t>-</w:t>
      </w:r>
      <w:r w:rsidRPr="00F7391F">
        <w:rPr>
          <w:rFonts w:ascii="GHEA Grapalat" w:hAnsi="GHEA Grapalat"/>
          <w:sz w:val="24"/>
          <w:szCs w:val="24"/>
          <w:lang w:val="fr-FR"/>
        </w:rPr>
        <w:t xml:space="preserve"> </w:t>
      </w:r>
      <w:r w:rsidRPr="00F7391F">
        <w:rPr>
          <w:rFonts w:ascii="GHEA Grapalat" w:hAnsi="GHEA Grapalat"/>
          <w:b/>
          <w:sz w:val="24"/>
          <w:szCs w:val="24"/>
          <w:lang w:val="fr-FR"/>
        </w:rPr>
        <w:t>01.06.2019</w:t>
      </w:r>
      <w:r w:rsidRPr="00F7391F">
        <w:rPr>
          <w:rFonts w:ascii="GHEA Grapalat" w:hAnsi="GHEA Grapalat"/>
          <w:b/>
          <w:sz w:val="24"/>
          <w:szCs w:val="24"/>
        </w:rPr>
        <w:t>թ</w:t>
      </w:r>
      <w:r w:rsidRPr="00F7391F">
        <w:rPr>
          <w:rFonts w:ascii="GHEA Grapalat" w:hAnsi="GHEA Grapalat"/>
          <w:b/>
          <w:sz w:val="24"/>
          <w:szCs w:val="24"/>
          <w:lang w:val="fr-FR"/>
        </w:rPr>
        <w:t>.-</w:t>
      </w:r>
      <w:r w:rsidRPr="00F7391F">
        <w:rPr>
          <w:rFonts w:ascii="GHEA Grapalat" w:hAnsi="GHEA Grapalat"/>
          <w:b/>
          <w:sz w:val="24"/>
          <w:szCs w:val="24"/>
          <w:lang w:val="ru-RU"/>
        </w:rPr>
        <w:t>ից</w:t>
      </w:r>
      <w:r w:rsidRPr="00F7391F">
        <w:rPr>
          <w:rFonts w:ascii="GHEA Grapalat" w:hAnsi="GHEA Grapalat"/>
          <w:b/>
          <w:sz w:val="24"/>
          <w:szCs w:val="24"/>
          <w:lang w:val="fr-FR"/>
        </w:rPr>
        <w:t xml:space="preserve"> </w:t>
      </w:r>
      <w:r w:rsidRPr="00F7391F">
        <w:rPr>
          <w:rFonts w:ascii="GHEA Grapalat" w:hAnsi="GHEA Grapalat"/>
          <w:sz w:val="24"/>
          <w:szCs w:val="24"/>
          <w:lang w:val="ru-RU"/>
        </w:rPr>
        <w:t>չ</w:t>
      </w:r>
      <w:r w:rsidRPr="00F7391F">
        <w:rPr>
          <w:rFonts w:ascii="GHEA Grapalat" w:hAnsi="GHEA Grapalat"/>
          <w:sz w:val="24"/>
          <w:szCs w:val="24"/>
        </w:rPr>
        <w:t>ի</w:t>
      </w:r>
      <w:r w:rsidRPr="00F7391F">
        <w:rPr>
          <w:rFonts w:ascii="GHEA Grapalat" w:hAnsi="GHEA Grapalat"/>
          <w:sz w:val="24"/>
          <w:szCs w:val="24"/>
          <w:lang w:val="fr-FR"/>
        </w:rPr>
        <w:t xml:space="preserve"> </w:t>
      </w:r>
      <w:r w:rsidRPr="00F7391F">
        <w:rPr>
          <w:rFonts w:ascii="GHEA Grapalat" w:hAnsi="GHEA Grapalat"/>
          <w:sz w:val="24"/>
          <w:szCs w:val="24"/>
          <w:lang w:val="ru-RU"/>
        </w:rPr>
        <w:t>ընդուն</w:t>
      </w:r>
      <w:r w:rsidRPr="00F7391F">
        <w:rPr>
          <w:rFonts w:ascii="GHEA Grapalat" w:hAnsi="GHEA Grapalat"/>
          <w:sz w:val="24"/>
          <w:szCs w:val="24"/>
        </w:rPr>
        <w:t>վ</w:t>
      </w:r>
      <w:r w:rsidRPr="00F7391F">
        <w:rPr>
          <w:rFonts w:ascii="GHEA Grapalat" w:hAnsi="GHEA Grapalat"/>
          <w:sz w:val="24"/>
          <w:szCs w:val="24"/>
          <w:lang w:val="ru-RU"/>
        </w:rPr>
        <w:t>ում</w:t>
      </w:r>
      <w:r w:rsidRPr="00F7391F">
        <w:rPr>
          <w:rFonts w:ascii="GHEA Grapalat" w:hAnsi="GHEA Grapalat"/>
          <w:sz w:val="24"/>
          <w:szCs w:val="24"/>
          <w:lang w:val="fr-FR"/>
        </w:rPr>
        <w:t xml:space="preserve"> </w:t>
      </w:r>
      <w:r w:rsidRPr="00F7391F">
        <w:rPr>
          <w:rFonts w:ascii="GHEA Grapalat" w:hAnsi="GHEA Grapalat"/>
          <w:sz w:val="24"/>
          <w:szCs w:val="24"/>
          <w:lang w:val="ru-RU"/>
        </w:rPr>
        <w:t>ՀՍՏ</w:t>
      </w:r>
      <w:r w:rsidRPr="00F7391F">
        <w:rPr>
          <w:rFonts w:ascii="GHEA Grapalat" w:hAnsi="GHEA Grapalat"/>
          <w:sz w:val="24"/>
          <w:szCs w:val="24"/>
          <w:lang w:val="fr-FR"/>
        </w:rPr>
        <w:t xml:space="preserve"> </w:t>
      </w:r>
      <w:r w:rsidRPr="00F7391F">
        <w:rPr>
          <w:rFonts w:ascii="GHEA Grapalat" w:hAnsi="GHEA Grapalat"/>
          <w:sz w:val="24"/>
          <w:szCs w:val="24"/>
          <w:lang w:val="ru-RU"/>
        </w:rPr>
        <w:t>ԻՍՕ</w:t>
      </w:r>
      <w:r w:rsidRPr="00F7391F">
        <w:rPr>
          <w:rFonts w:ascii="GHEA Grapalat" w:hAnsi="GHEA Grapalat"/>
          <w:sz w:val="24"/>
          <w:szCs w:val="24"/>
          <w:lang w:val="fr-FR"/>
        </w:rPr>
        <w:t>/</w:t>
      </w:r>
      <w:r w:rsidRPr="00F7391F">
        <w:rPr>
          <w:rFonts w:ascii="GHEA Grapalat" w:hAnsi="GHEA Grapalat"/>
          <w:sz w:val="24"/>
          <w:szCs w:val="24"/>
          <w:lang w:val="ru-RU"/>
        </w:rPr>
        <w:t>ԻԷԿ</w:t>
      </w:r>
      <w:r w:rsidRPr="00F7391F">
        <w:rPr>
          <w:rFonts w:ascii="GHEA Grapalat" w:hAnsi="GHEA Grapalat"/>
          <w:sz w:val="24"/>
          <w:szCs w:val="24"/>
          <w:lang w:val="fr-FR"/>
        </w:rPr>
        <w:t xml:space="preserve"> 17025-2005 </w:t>
      </w:r>
      <w:r w:rsidRPr="00F7391F">
        <w:rPr>
          <w:rFonts w:ascii="GHEA Grapalat" w:hAnsi="GHEA Grapalat"/>
          <w:sz w:val="24"/>
          <w:szCs w:val="24"/>
        </w:rPr>
        <w:t>ստ</w:t>
      </w:r>
      <w:r w:rsidRPr="00F7391F">
        <w:rPr>
          <w:rFonts w:ascii="GHEA Grapalat" w:hAnsi="GHEA Grapalat"/>
          <w:sz w:val="24"/>
          <w:szCs w:val="24"/>
          <w:lang w:val="ru-RU"/>
        </w:rPr>
        <w:t>անդարտի</w:t>
      </w:r>
      <w:r w:rsidRPr="00F7391F">
        <w:rPr>
          <w:rFonts w:ascii="GHEA Grapalat" w:hAnsi="GHEA Grapalat"/>
          <w:sz w:val="24"/>
          <w:szCs w:val="24"/>
          <w:lang w:val="fr-FR"/>
        </w:rPr>
        <w:t xml:space="preserve"> </w:t>
      </w:r>
      <w:r w:rsidRPr="00F7391F">
        <w:rPr>
          <w:rFonts w:ascii="GHEA Grapalat" w:hAnsi="GHEA Grapalat"/>
          <w:sz w:val="24"/>
          <w:szCs w:val="24"/>
          <w:lang w:val="ru-RU"/>
        </w:rPr>
        <w:t>պահանջներին</w:t>
      </w:r>
      <w:r w:rsidRPr="00F7391F">
        <w:rPr>
          <w:rFonts w:ascii="GHEA Grapalat" w:hAnsi="GHEA Grapalat"/>
          <w:sz w:val="24"/>
          <w:szCs w:val="24"/>
          <w:lang w:val="fr-FR"/>
        </w:rPr>
        <w:t xml:space="preserve"> </w:t>
      </w:r>
      <w:r w:rsidRPr="00F7391F">
        <w:rPr>
          <w:rFonts w:ascii="GHEA Grapalat" w:hAnsi="GHEA Grapalat"/>
          <w:sz w:val="24"/>
          <w:szCs w:val="24"/>
          <w:lang w:val="ru-RU"/>
        </w:rPr>
        <w:t>համապատասխան</w:t>
      </w:r>
      <w:r w:rsidRPr="00F7391F">
        <w:rPr>
          <w:rFonts w:ascii="GHEA Grapalat" w:hAnsi="GHEA Grapalat"/>
          <w:sz w:val="24"/>
          <w:szCs w:val="24"/>
          <w:lang w:val="fr-FR"/>
        </w:rPr>
        <w:t xml:space="preserve"> </w:t>
      </w:r>
      <w:r w:rsidRPr="00F7391F">
        <w:rPr>
          <w:rFonts w:ascii="GHEA Grapalat" w:hAnsi="GHEA Grapalat"/>
          <w:sz w:val="24"/>
          <w:szCs w:val="24"/>
          <w:lang w:val="ru-RU"/>
        </w:rPr>
        <w:t>հավատարմագրման</w:t>
      </w:r>
      <w:r w:rsidRPr="00F7391F">
        <w:rPr>
          <w:rFonts w:ascii="GHEA Grapalat" w:hAnsi="GHEA Grapalat"/>
          <w:sz w:val="24"/>
          <w:szCs w:val="24"/>
          <w:lang w:val="fr-FR"/>
        </w:rPr>
        <w:t xml:space="preserve"> </w:t>
      </w:r>
      <w:r w:rsidRPr="00F7391F">
        <w:rPr>
          <w:rFonts w:ascii="GHEA Grapalat" w:hAnsi="GHEA Grapalat"/>
          <w:sz w:val="24"/>
          <w:szCs w:val="24"/>
          <w:lang w:val="ru-RU"/>
        </w:rPr>
        <w:t>հայտեր</w:t>
      </w:r>
      <w:r w:rsidRPr="00F7391F">
        <w:rPr>
          <w:rFonts w:ascii="GHEA Grapalat" w:hAnsi="GHEA Grapalat"/>
          <w:sz w:val="24"/>
          <w:szCs w:val="24"/>
          <w:lang w:val="fr-FR"/>
        </w:rPr>
        <w:t>,</w:t>
      </w:r>
    </w:p>
    <w:p w:rsidR="003F7D46" w:rsidRPr="00F7391F" w:rsidRDefault="003F7D46" w:rsidP="003F7D46">
      <w:pPr>
        <w:pStyle w:val="ListParagraph"/>
        <w:tabs>
          <w:tab w:val="left" w:pos="0"/>
          <w:tab w:val="left" w:pos="810"/>
          <w:tab w:val="left" w:pos="990"/>
        </w:tabs>
        <w:spacing w:after="0" w:line="360" w:lineRule="auto"/>
        <w:ind w:left="0" w:firstLine="720"/>
        <w:jc w:val="both"/>
        <w:rPr>
          <w:rFonts w:ascii="GHEA Grapalat" w:hAnsi="GHEA Grapalat"/>
          <w:sz w:val="24"/>
          <w:szCs w:val="24"/>
          <w:lang w:val="fr-FR"/>
        </w:rPr>
      </w:pPr>
      <w:r w:rsidRPr="00F7391F">
        <w:rPr>
          <w:rFonts w:ascii="GHEA Grapalat" w:hAnsi="GHEA Grapalat"/>
          <w:sz w:val="24"/>
          <w:szCs w:val="24"/>
          <w:lang w:val="fr-FR"/>
        </w:rPr>
        <w:t xml:space="preserve">- </w:t>
      </w:r>
      <w:r w:rsidRPr="00F7391F">
        <w:rPr>
          <w:rFonts w:ascii="GHEA Grapalat" w:hAnsi="GHEA Grapalat"/>
          <w:sz w:val="24"/>
          <w:szCs w:val="24"/>
        </w:rPr>
        <w:t>ԳՕՍՏ</w:t>
      </w:r>
      <w:r w:rsidRPr="00F7391F">
        <w:rPr>
          <w:rFonts w:ascii="GHEA Grapalat" w:hAnsi="GHEA Grapalat"/>
          <w:sz w:val="24"/>
          <w:szCs w:val="24"/>
          <w:lang w:val="fr-FR"/>
        </w:rPr>
        <w:t xml:space="preserve"> </w:t>
      </w:r>
      <w:r w:rsidRPr="00F7391F">
        <w:rPr>
          <w:rFonts w:ascii="GHEA Grapalat" w:hAnsi="GHEA Grapalat"/>
          <w:sz w:val="24"/>
          <w:szCs w:val="24"/>
        </w:rPr>
        <w:t>ԻՍՕ</w:t>
      </w:r>
      <w:r w:rsidRPr="00F7391F">
        <w:rPr>
          <w:rFonts w:ascii="GHEA Grapalat" w:hAnsi="GHEA Grapalat"/>
          <w:sz w:val="24"/>
          <w:szCs w:val="24"/>
          <w:lang w:val="fr-FR"/>
        </w:rPr>
        <w:t>/</w:t>
      </w:r>
      <w:r w:rsidRPr="00F7391F">
        <w:rPr>
          <w:rFonts w:ascii="GHEA Grapalat" w:hAnsi="GHEA Grapalat"/>
          <w:sz w:val="24"/>
          <w:szCs w:val="24"/>
        </w:rPr>
        <w:t>ԻԷԿ</w:t>
      </w:r>
      <w:r w:rsidRPr="00F7391F">
        <w:rPr>
          <w:rFonts w:ascii="GHEA Grapalat" w:hAnsi="GHEA Grapalat"/>
          <w:sz w:val="24"/>
          <w:szCs w:val="24"/>
          <w:lang w:val="fr-FR"/>
        </w:rPr>
        <w:t xml:space="preserve"> 17025-2019 </w:t>
      </w:r>
      <w:r w:rsidRPr="00F7391F">
        <w:rPr>
          <w:rFonts w:ascii="GHEA Grapalat" w:hAnsi="GHEA Grapalat"/>
          <w:sz w:val="24"/>
          <w:szCs w:val="24"/>
        </w:rPr>
        <w:t>ստանդարտի</w:t>
      </w:r>
      <w:r w:rsidRPr="00F7391F">
        <w:rPr>
          <w:rFonts w:ascii="GHEA Grapalat" w:hAnsi="GHEA Grapalat"/>
          <w:sz w:val="24"/>
          <w:szCs w:val="24"/>
          <w:lang w:val="fr-FR"/>
        </w:rPr>
        <w:t xml:space="preserve"> </w:t>
      </w:r>
      <w:r w:rsidRPr="00F7391F">
        <w:rPr>
          <w:rFonts w:ascii="GHEA Grapalat" w:hAnsi="GHEA Grapalat"/>
          <w:sz w:val="24"/>
          <w:szCs w:val="24"/>
          <w:lang w:val="ru-RU"/>
        </w:rPr>
        <w:t>պահանջների</w:t>
      </w:r>
      <w:r w:rsidRPr="00F7391F">
        <w:rPr>
          <w:rFonts w:ascii="GHEA Grapalat" w:hAnsi="GHEA Grapalat"/>
          <w:sz w:val="24"/>
          <w:szCs w:val="24"/>
        </w:rPr>
        <w:t>ն</w:t>
      </w:r>
      <w:r w:rsidRPr="00F7391F">
        <w:rPr>
          <w:rFonts w:ascii="GHEA Grapalat" w:hAnsi="GHEA Grapalat"/>
          <w:sz w:val="24"/>
          <w:szCs w:val="24"/>
          <w:lang w:val="fr-FR"/>
        </w:rPr>
        <w:t xml:space="preserve"> </w:t>
      </w:r>
      <w:r w:rsidRPr="00F7391F">
        <w:rPr>
          <w:rFonts w:ascii="GHEA Grapalat" w:hAnsi="GHEA Grapalat"/>
          <w:sz w:val="24"/>
          <w:szCs w:val="24"/>
          <w:lang w:val="ru-RU"/>
        </w:rPr>
        <w:t>համապատասխան</w:t>
      </w:r>
      <w:r w:rsidRPr="00F7391F">
        <w:rPr>
          <w:rFonts w:ascii="GHEA Grapalat" w:hAnsi="GHEA Grapalat"/>
          <w:sz w:val="24"/>
          <w:szCs w:val="24"/>
          <w:lang w:val="fr-FR"/>
        </w:rPr>
        <w:t xml:space="preserve"> </w:t>
      </w:r>
      <w:r w:rsidRPr="00F7391F">
        <w:rPr>
          <w:rFonts w:ascii="GHEA Grapalat" w:hAnsi="GHEA Grapalat"/>
          <w:sz w:val="24"/>
          <w:szCs w:val="24"/>
          <w:lang w:val="ru-RU"/>
        </w:rPr>
        <w:t>գնահատման</w:t>
      </w:r>
      <w:r w:rsidRPr="00F7391F">
        <w:rPr>
          <w:rFonts w:ascii="GHEA Grapalat" w:hAnsi="GHEA Grapalat"/>
          <w:sz w:val="24"/>
          <w:szCs w:val="24"/>
          <w:lang w:val="fr-FR"/>
        </w:rPr>
        <w:t xml:space="preserve"> </w:t>
      </w:r>
      <w:r w:rsidRPr="00F7391F">
        <w:rPr>
          <w:rFonts w:ascii="GHEA Grapalat" w:hAnsi="GHEA Grapalat"/>
          <w:sz w:val="24"/>
          <w:szCs w:val="24"/>
        </w:rPr>
        <w:t>աշխատանքները</w:t>
      </w:r>
      <w:r w:rsidRPr="00F7391F">
        <w:rPr>
          <w:rFonts w:ascii="GHEA Grapalat" w:hAnsi="GHEA Grapalat"/>
          <w:sz w:val="24"/>
          <w:szCs w:val="24"/>
          <w:lang w:val="fr-FR"/>
        </w:rPr>
        <w:t xml:space="preserve"> </w:t>
      </w:r>
      <w:r w:rsidRPr="00F7391F">
        <w:rPr>
          <w:rFonts w:ascii="GHEA Grapalat" w:hAnsi="GHEA Grapalat"/>
          <w:sz w:val="24"/>
          <w:szCs w:val="24"/>
        </w:rPr>
        <w:t>պետք</w:t>
      </w:r>
      <w:r w:rsidRPr="00F7391F">
        <w:rPr>
          <w:rFonts w:ascii="GHEA Grapalat" w:hAnsi="GHEA Grapalat"/>
          <w:sz w:val="24"/>
          <w:szCs w:val="24"/>
          <w:lang w:val="fr-FR"/>
        </w:rPr>
        <w:t xml:space="preserve"> </w:t>
      </w:r>
      <w:r w:rsidRPr="00F7391F">
        <w:rPr>
          <w:rFonts w:ascii="GHEA Grapalat" w:hAnsi="GHEA Grapalat"/>
          <w:sz w:val="24"/>
          <w:szCs w:val="24"/>
        </w:rPr>
        <w:t>է</w:t>
      </w:r>
      <w:r w:rsidRPr="00F7391F">
        <w:rPr>
          <w:rFonts w:ascii="GHEA Grapalat" w:hAnsi="GHEA Grapalat"/>
          <w:sz w:val="24"/>
          <w:szCs w:val="24"/>
          <w:lang w:val="fr-FR"/>
        </w:rPr>
        <w:t xml:space="preserve"> </w:t>
      </w:r>
      <w:r w:rsidRPr="00F7391F">
        <w:rPr>
          <w:rFonts w:ascii="GHEA Grapalat" w:hAnsi="GHEA Grapalat"/>
          <w:sz w:val="24"/>
          <w:szCs w:val="24"/>
        </w:rPr>
        <w:t>ավարտվեն</w:t>
      </w:r>
      <w:r w:rsidRPr="00F7391F">
        <w:rPr>
          <w:rFonts w:ascii="GHEA Grapalat" w:hAnsi="GHEA Grapalat"/>
          <w:sz w:val="24"/>
          <w:szCs w:val="24"/>
          <w:lang w:val="fr-FR"/>
        </w:rPr>
        <w:t xml:space="preserve"> </w:t>
      </w:r>
      <w:r w:rsidRPr="00F7391F">
        <w:rPr>
          <w:rFonts w:ascii="GHEA Grapalat" w:hAnsi="GHEA Grapalat"/>
          <w:b/>
          <w:sz w:val="24"/>
          <w:szCs w:val="24"/>
        </w:rPr>
        <w:t>մինչև</w:t>
      </w:r>
      <w:r w:rsidRPr="00CD2299">
        <w:rPr>
          <w:rFonts w:ascii="GHEA Grapalat" w:hAnsi="GHEA Grapalat"/>
          <w:b/>
          <w:sz w:val="24"/>
          <w:szCs w:val="24"/>
          <w:lang w:val="fr-FR"/>
        </w:rPr>
        <w:t xml:space="preserve"> 01.05.2021</w:t>
      </w:r>
      <w:r w:rsidRPr="00F7391F">
        <w:rPr>
          <w:rFonts w:ascii="GHEA Grapalat" w:hAnsi="GHEA Grapalat"/>
          <w:b/>
          <w:sz w:val="24"/>
          <w:szCs w:val="24"/>
        </w:rPr>
        <w:t>թ</w:t>
      </w:r>
      <w:r w:rsidRPr="00CD2299">
        <w:rPr>
          <w:rFonts w:ascii="GHEA Grapalat" w:hAnsi="GHEA Grapalat"/>
          <w:b/>
          <w:sz w:val="24"/>
          <w:szCs w:val="24"/>
          <w:lang w:val="fr-FR"/>
        </w:rPr>
        <w:t>.</w:t>
      </w:r>
      <w:r w:rsidRPr="00CD2299">
        <w:rPr>
          <w:rFonts w:ascii="GHEA Grapalat" w:hAnsi="GHEA Grapalat"/>
          <w:sz w:val="24"/>
          <w:szCs w:val="24"/>
          <w:lang w:val="fr-FR"/>
        </w:rPr>
        <w:t>:</w:t>
      </w:r>
    </w:p>
    <w:p w:rsidR="003F7D46" w:rsidRPr="00F7391F" w:rsidRDefault="003F7D46" w:rsidP="003F7D46">
      <w:pPr>
        <w:pStyle w:val="ListParagraph"/>
        <w:tabs>
          <w:tab w:val="left" w:pos="0"/>
          <w:tab w:val="left" w:pos="810"/>
          <w:tab w:val="left" w:pos="990"/>
        </w:tabs>
        <w:spacing w:after="0" w:line="360" w:lineRule="auto"/>
        <w:ind w:left="0" w:firstLine="720"/>
        <w:jc w:val="both"/>
        <w:rPr>
          <w:rFonts w:ascii="GHEA Grapalat" w:hAnsi="GHEA Grapalat"/>
          <w:sz w:val="24"/>
          <w:szCs w:val="24"/>
          <w:lang w:val="fr-FR"/>
        </w:rPr>
      </w:pPr>
      <w:r w:rsidRPr="00F7391F">
        <w:rPr>
          <w:rFonts w:ascii="GHEA Grapalat" w:hAnsi="GHEA Grapalat"/>
          <w:sz w:val="24"/>
          <w:szCs w:val="24"/>
          <w:lang w:val="fr-FR"/>
        </w:rPr>
        <w:t xml:space="preserve">- </w:t>
      </w:r>
      <w:r w:rsidRPr="00F7391F">
        <w:rPr>
          <w:rFonts w:ascii="GHEA Grapalat" w:hAnsi="GHEA Grapalat"/>
          <w:b/>
          <w:sz w:val="24"/>
          <w:szCs w:val="24"/>
          <w:u w:val="single"/>
          <w:lang w:val="fr-FR"/>
        </w:rPr>
        <w:t>01.06.2021</w:t>
      </w:r>
      <w:r w:rsidRPr="00F7391F">
        <w:rPr>
          <w:rFonts w:ascii="GHEA Grapalat" w:hAnsi="GHEA Grapalat"/>
          <w:b/>
          <w:sz w:val="24"/>
          <w:szCs w:val="24"/>
          <w:u w:val="single"/>
        </w:rPr>
        <w:t>թ</w:t>
      </w:r>
      <w:r w:rsidRPr="00F7391F">
        <w:rPr>
          <w:rFonts w:ascii="GHEA Grapalat" w:hAnsi="GHEA Grapalat"/>
          <w:b/>
          <w:sz w:val="24"/>
          <w:szCs w:val="24"/>
          <w:u w:val="single"/>
          <w:lang w:val="fr-FR"/>
        </w:rPr>
        <w:t>.-</w:t>
      </w:r>
      <w:r w:rsidRPr="00F7391F">
        <w:rPr>
          <w:rFonts w:ascii="GHEA Grapalat" w:hAnsi="GHEA Grapalat"/>
          <w:b/>
          <w:sz w:val="24"/>
          <w:szCs w:val="24"/>
          <w:u w:val="single"/>
          <w:lang w:val="ru-RU"/>
        </w:rPr>
        <w:t>ից</w:t>
      </w:r>
      <w:r w:rsidRPr="00F7391F">
        <w:rPr>
          <w:rFonts w:ascii="GHEA Grapalat" w:hAnsi="GHEA Grapalat"/>
          <w:sz w:val="24"/>
          <w:szCs w:val="24"/>
          <w:lang w:val="fr-FR"/>
        </w:rPr>
        <w:t xml:space="preserve"> </w:t>
      </w:r>
      <w:r w:rsidRPr="00F7391F">
        <w:rPr>
          <w:rFonts w:ascii="GHEA Grapalat" w:hAnsi="GHEA Grapalat"/>
          <w:sz w:val="24"/>
          <w:szCs w:val="24"/>
          <w:lang w:val="ru-RU"/>
        </w:rPr>
        <w:t>հետո</w:t>
      </w:r>
      <w:r w:rsidRPr="00F7391F">
        <w:rPr>
          <w:rFonts w:ascii="GHEA Grapalat" w:hAnsi="GHEA Grapalat"/>
          <w:sz w:val="24"/>
          <w:szCs w:val="24"/>
          <w:lang w:val="fr-FR"/>
        </w:rPr>
        <w:t xml:space="preserve"> </w:t>
      </w:r>
      <w:r w:rsidRPr="00F7391F">
        <w:rPr>
          <w:rFonts w:ascii="GHEA Grapalat" w:hAnsi="GHEA Grapalat"/>
          <w:sz w:val="24"/>
          <w:szCs w:val="24"/>
          <w:lang w:val="ru-RU"/>
        </w:rPr>
        <w:t>դադարեցնել</w:t>
      </w:r>
      <w:r w:rsidRPr="00F7391F">
        <w:rPr>
          <w:rFonts w:ascii="GHEA Grapalat" w:hAnsi="GHEA Grapalat"/>
          <w:sz w:val="24"/>
          <w:szCs w:val="24"/>
          <w:lang w:val="fr-FR"/>
        </w:rPr>
        <w:t xml:space="preserve"> </w:t>
      </w:r>
      <w:r w:rsidRPr="00F7391F">
        <w:rPr>
          <w:rFonts w:ascii="GHEA Grapalat" w:hAnsi="GHEA Grapalat"/>
          <w:sz w:val="24"/>
          <w:szCs w:val="24"/>
        </w:rPr>
        <w:t>ՀՍՏ</w:t>
      </w:r>
      <w:r w:rsidRPr="00F7391F">
        <w:rPr>
          <w:rFonts w:ascii="GHEA Grapalat" w:hAnsi="GHEA Grapalat"/>
          <w:sz w:val="24"/>
          <w:szCs w:val="24"/>
          <w:lang w:val="fr-FR"/>
        </w:rPr>
        <w:t xml:space="preserve"> </w:t>
      </w:r>
      <w:r w:rsidRPr="00F7391F">
        <w:rPr>
          <w:rFonts w:ascii="GHEA Grapalat" w:hAnsi="GHEA Grapalat"/>
          <w:sz w:val="24"/>
          <w:szCs w:val="24"/>
        </w:rPr>
        <w:t>ԻՍՕ</w:t>
      </w:r>
      <w:r w:rsidRPr="00F7391F">
        <w:rPr>
          <w:rFonts w:ascii="GHEA Grapalat" w:hAnsi="GHEA Grapalat"/>
          <w:sz w:val="24"/>
          <w:szCs w:val="24"/>
          <w:lang w:val="fr-FR"/>
        </w:rPr>
        <w:t>/</w:t>
      </w:r>
      <w:r w:rsidRPr="00F7391F">
        <w:rPr>
          <w:rFonts w:ascii="GHEA Grapalat" w:hAnsi="GHEA Grapalat"/>
          <w:sz w:val="24"/>
          <w:szCs w:val="24"/>
        </w:rPr>
        <w:t>ԻԷԿ</w:t>
      </w:r>
      <w:r w:rsidRPr="00F7391F">
        <w:rPr>
          <w:rFonts w:ascii="GHEA Grapalat" w:hAnsi="GHEA Grapalat"/>
          <w:sz w:val="24"/>
          <w:szCs w:val="24"/>
          <w:lang w:val="fr-FR"/>
        </w:rPr>
        <w:t xml:space="preserve"> 17025-2005 </w:t>
      </w:r>
      <w:r w:rsidRPr="00F7391F">
        <w:rPr>
          <w:rFonts w:ascii="GHEA Grapalat" w:hAnsi="GHEA Grapalat"/>
          <w:sz w:val="24"/>
          <w:szCs w:val="24"/>
        </w:rPr>
        <w:t>ստանդարտի</w:t>
      </w:r>
      <w:r w:rsidRPr="00F7391F">
        <w:rPr>
          <w:rFonts w:ascii="GHEA Grapalat" w:hAnsi="GHEA Grapalat"/>
          <w:sz w:val="24"/>
          <w:szCs w:val="24"/>
          <w:lang w:val="fr-FR"/>
        </w:rPr>
        <w:t xml:space="preserve"> </w:t>
      </w:r>
      <w:r w:rsidRPr="00F7391F">
        <w:rPr>
          <w:rFonts w:ascii="GHEA Grapalat" w:hAnsi="GHEA Grapalat"/>
          <w:sz w:val="24"/>
          <w:szCs w:val="24"/>
          <w:lang w:val="ru-RU"/>
        </w:rPr>
        <w:t>պահանջների</w:t>
      </w:r>
      <w:r w:rsidRPr="00F7391F">
        <w:rPr>
          <w:rFonts w:ascii="GHEA Grapalat" w:hAnsi="GHEA Grapalat"/>
          <w:sz w:val="24"/>
          <w:szCs w:val="24"/>
        </w:rPr>
        <w:t>ն</w:t>
      </w:r>
      <w:r w:rsidRPr="00F7391F">
        <w:rPr>
          <w:rFonts w:ascii="GHEA Grapalat" w:hAnsi="GHEA Grapalat"/>
          <w:sz w:val="24"/>
          <w:szCs w:val="24"/>
          <w:lang w:val="fr-FR"/>
        </w:rPr>
        <w:t xml:space="preserve"> </w:t>
      </w:r>
      <w:r w:rsidRPr="00F7391F">
        <w:rPr>
          <w:rFonts w:ascii="GHEA Grapalat" w:hAnsi="GHEA Grapalat"/>
          <w:sz w:val="24"/>
          <w:szCs w:val="24"/>
          <w:lang w:val="ru-RU"/>
        </w:rPr>
        <w:t>համապատասխան</w:t>
      </w:r>
      <w:r w:rsidRPr="00F7391F">
        <w:rPr>
          <w:rFonts w:ascii="GHEA Grapalat" w:hAnsi="GHEA Grapalat"/>
          <w:sz w:val="24"/>
          <w:szCs w:val="24"/>
          <w:lang w:val="fr-FR"/>
        </w:rPr>
        <w:t xml:space="preserve"> </w:t>
      </w:r>
      <w:r w:rsidRPr="00F7391F">
        <w:rPr>
          <w:rFonts w:ascii="GHEA Grapalat" w:hAnsi="GHEA Grapalat"/>
          <w:sz w:val="24"/>
          <w:szCs w:val="24"/>
          <w:lang w:val="ru-RU"/>
        </w:rPr>
        <w:t>հավատարմագրված</w:t>
      </w:r>
      <w:r w:rsidRPr="00F7391F">
        <w:rPr>
          <w:rFonts w:ascii="GHEA Grapalat" w:hAnsi="GHEA Grapalat"/>
          <w:sz w:val="24"/>
          <w:szCs w:val="24"/>
          <w:lang w:val="fr-FR"/>
        </w:rPr>
        <w:t xml:space="preserve"> </w:t>
      </w:r>
      <w:r w:rsidRPr="00F7391F">
        <w:rPr>
          <w:rFonts w:ascii="GHEA Grapalat" w:hAnsi="GHEA Grapalat"/>
          <w:sz w:val="24"/>
          <w:szCs w:val="24"/>
          <w:lang w:val="ru-RU"/>
        </w:rPr>
        <w:t>փորձարկման</w:t>
      </w:r>
      <w:r w:rsidRPr="00F7391F">
        <w:rPr>
          <w:rFonts w:ascii="GHEA Grapalat" w:hAnsi="GHEA Grapalat"/>
          <w:sz w:val="24"/>
          <w:szCs w:val="24"/>
          <w:lang w:val="fr-FR"/>
        </w:rPr>
        <w:t xml:space="preserve">, </w:t>
      </w:r>
      <w:r w:rsidRPr="00F7391F">
        <w:rPr>
          <w:rFonts w:ascii="GHEA Grapalat" w:hAnsi="GHEA Grapalat"/>
          <w:sz w:val="24"/>
          <w:szCs w:val="24"/>
          <w:lang w:val="ru-RU"/>
        </w:rPr>
        <w:t>տրամաչափա</w:t>
      </w:r>
      <w:r w:rsidRPr="00F7391F">
        <w:rPr>
          <w:rFonts w:ascii="GHEA Grapalat" w:hAnsi="GHEA Grapalat"/>
          <w:sz w:val="24"/>
          <w:szCs w:val="24"/>
          <w:lang w:val="fr-FR"/>
        </w:rPr>
        <w:softHyphen/>
      </w:r>
      <w:r w:rsidRPr="00F7391F">
        <w:rPr>
          <w:rFonts w:ascii="GHEA Grapalat" w:hAnsi="GHEA Grapalat"/>
          <w:sz w:val="24"/>
          <w:szCs w:val="24"/>
          <w:lang w:val="ru-RU"/>
        </w:rPr>
        <w:t>րկ</w:t>
      </w:r>
      <w:r w:rsidRPr="00F7391F">
        <w:rPr>
          <w:rFonts w:ascii="GHEA Grapalat" w:hAnsi="GHEA Grapalat"/>
          <w:sz w:val="24"/>
          <w:szCs w:val="24"/>
          <w:lang w:val="fr-FR"/>
        </w:rPr>
        <w:softHyphen/>
      </w:r>
      <w:r w:rsidRPr="00F7391F">
        <w:rPr>
          <w:rFonts w:ascii="GHEA Grapalat" w:hAnsi="GHEA Grapalat"/>
          <w:sz w:val="24"/>
          <w:szCs w:val="24"/>
          <w:lang w:val="ru-RU"/>
        </w:rPr>
        <w:t>ման</w:t>
      </w:r>
      <w:r w:rsidRPr="00F7391F">
        <w:rPr>
          <w:rFonts w:ascii="GHEA Grapalat" w:hAnsi="GHEA Grapalat"/>
          <w:sz w:val="24"/>
          <w:szCs w:val="24"/>
          <w:lang w:val="fr-FR"/>
        </w:rPr>
        <w:t xml:space="preserve"> </w:t>
      </w:r>
      <w:r w:rsidRPr="00F7391F">
        <w:rPr>
          <w:rFonts w:ascii="GHEA Grapalat" w:hAnsi="GHEA Grapalat"/>
          <w:sz w:val="24"/>
          <w:szCs w:val="24"/>
          <w:lang w:val="ru-RU"/>
        </w:rPr>
        <w:t>լաբորատորիաների</w:t>
      </w:r>
      <w:r w:rsidRPr="00F7391F">
        <w:rPr>
          <w:rFonts w:ascii="GHEA Grapalat" w:hAnsi="GHEA Grapalat"/>
          <w:sz w:val="24"/>
          <w:szCs w:val="24"/>
          <w:lang w:val="fr-FR"/>
        </w:rPr>
        <w:t xml:space="preserve"> </w:t>
      </w:r>
      <w:r w:rsidRPr="00F7391F">
        <w:rPr>
          <w:rFonts w:ascii="GHEA Grapalat" w:hAnsi="GHEA Grapalat"/>
          <w:sz w:val="24"/>
          <w:szCs w:val="24"/>
          <w:lang w:val="ru-RU"/>
        </w:rPr>
        <w:t>հավատարմագրման</w:t>
      </w:r>
      <w:r w:rsidRPr="00F7391F">
        <w:rPr>
          <w:rFonts w:ascii="GHEA Grapalat" w:hAnsi="GHEA Grapalat"/>
          <w:sz w:val="24"/>
          <w:szCs w:val="24"/>
          <w:lang w:val="fr-FR"/>
        </w:rPr>
        <w:t xml:space="preserve"> </w:t>
      </w:r>
      <w:r w:rsidRPr="00F7391F">
        <w:rPr>
          <w:rFonts w:ascii="GHEA Grapalat" w:hAnsi="GHEA Grapalat"/>
          <w:sz w:val="24"/>
          <w:szCs w:val="24"/>
          <w:lang w:val="ru-RU"/>
        </w:rPr>
        <w:t>վկայագրերի</w:t>
      </w:r>
      <w:r w:rsidRPr="00F7391F">
        <w:rPr>
          <w:rFonts w:ascii="GHEA Grapalat" w:hAnsi="GHEA Grapalat"/>
          <w:sz w:val="24"/>
          <w:szCs w:val="24"/>
          <w:lang w:val="fr-FR"/>
        </w:rPr>
        <w:t xml:space="preserve"> </w:t>
      </w:r>
      <w:r w:rsidRPr="00F7391F">
        <w:rPr>
          <w:rFonts w:ascii="GHEA Grapalat" w:hAnsi="GHEA Grapalat"/>
          <w:sz w:val="24"/>
          <w:szCs w:val="24"/>
          <w:lang w:val="ru-RU"/>
        </w:rPr>
        <w:t>գործողու</w:t>
      </w:r>
      <w:r w:rsidRPr="00F7391F">
        <w:rPr>
          <w:rFonts w:ascii="GHEA Grapalat" w:hAnsi="GHEA Grapalat"/>
          <w:sz w:val="24"/>
          <w:szCs w:val="24"/>
          <w:lang w:val="fr-FR"/>
        </w:rPr>
        <w:softHyphen/>
      </w:r>
      <w:r w:rsidRPr="00F7391F">
        <w:rPr>
          <w:rFonts w:ascii="GHEA Grapalat" w:hAnsi="GHEA Grapalat"/>
          <w:sz w:val="24"/>
          <w:szCs w:val="24"/>
          <w:lang w:val="ru-RU"/>
        </w:rPr>
        <w:t>թյունը</w:t>
      </w:r>
      <w:r w:rsidRPr="00F7391F">
        <w:rPr>
          <w:rFonts w:ascii="GHEA Grapalat" w:hAnsi="GHEA Grapalat"/>
          <w:sz w:val="24"/>
          <w:szCs w:val="24"/>
          <w:lang w:val="fr-FR"/>
        </w:rPr>
        <w:t xml:space="preserve">: </w:t>
      </w:r>
    </w:p>
    <w:p w:rsidR="005C1D33" w:rsidRDefault="005C1D33" w:rsidP="006E0DEC">
      <w:pPr>
        <w:spacing w:after="0" w:line="360" w:lineRule="auto"/>
        <w:ind w:firstLine="720"/>
        <w:jc w:val="both"/>
        <w:rPr>
          <w:rFonts w:ascii="GHEA Grapalat" w:hAnsi="GHEA Grapalat"/>
          <w:sz w:val="24"/>
          <w:lang w:val="ru-RU"/>
        </w:rPr>
      </w:pPr>
    </w:p>
    <w:p w:rsidR="00AB57DE" w:rsidRDefault="00AB57DE" w:rsidP="006E0DEC">
      <w:pPr>
        <w:spacing w:after="0" w:line="360" w:lineRule="auto"/>
        <w:ind w:firstLine="720"/>
        <w:jc w:val="both"/>
        <w:rPr>
          <w:rFonts w:ascii="GHEA Grapalat" w:hAnsi="GHEA Grapalat"/>
          <w:sz w:val="24"/>
          <w:lang w:val="ru-RU"/>
        </w:rPr>
      </w:pPr>
    </w:p>
    <w:p w:rsidR="00AB57DE" w:rsidRPr="00AB57DE" w:rsidRDefault="00AB57DE" w:rsidP="006E0DEC">
      <w:pPr>
        <w:spacing w:after="0" w:line="360" w:lineRule="auto"/>
        <w:ind w:firstLine="720"/>
        <w:jc w:val="both"/>
        <w:rPr>
          <w:rFonts w:ascii="GHEA Grapalat" w:hAnsi="GHEA Grapalat"/>
          <w:sz w:val="24"/>
          <w:lang w:val="ru-RU"/>
        </w:rPr>
      </w:pPr>
    </w:p>
    <w:p w:rsidR="001B6D66" w:rsidRPr="00F7391F" w:rsidRDefault="001B6D66" w:rsidP="005C30D4">
      <w:pPr>
        <w:autoSpaceDE w:val="0"/>
        <w:autoSpaceDN w:val="0"/>
        <w:adjustRightInd w:val="0"/>
        <w:spacing w:after="0" w:line="240" w:lineRule="auto"/>
        <w:ind w:firstLine="709"/>
        <w:rPr>
          <w:rFonts w:ascii="GHEAGrapalat-Bold" w:hAnsi="GHEAGrapalat-Bold" w:cs="GHEAGrapalat-Bold"/>
          <w:b/>
          <w:bCs/>
          <w:sz w:val="32"/>
          <w:szCs w:val="32"/>
          <w:lang w:val="fr-FR"/>
        </w:rPr>
      </w:pPr>
      <w:r w:rsidRPr="00F7391F">
        <w:rPr>
          <w:rFonts w:ascii="GHEAGrapalat-Bold" w:hAnsi="GHEAGrapalat-Bold" w:cs="GHEAGrapalat-Bold"/>
          <w:b/>
          <w:bCs/>
          <w:sz w:val="32"/>
          <w:szCs w:val="32"/>
          <w:lang w:val="fr-FR"/>
        </w:rPr>
        <w:lastRenderedPageBreak/>
        <w:t xml:space="preserve">6. </w:t>
      </w:r>
      <w:r w:rsidR="005C30D4" w:rsidRPr="00F7391F">
        <w:rPr>
          <w:rFonts w:ascii="GHEAGrapalat-Bold" w:hAnsi="GHEAGrapalat-Bold" w:cs="GHEAGrapalat-Bold"/>
          <w:b/>
          <w:bCs/>
          <w:sz w:val="32"/>
          <w:szCs w:val="32"/>
        </w:rPr>
        <w:t>Հավատարմագրման</w:t>
      </w:r>
      <w:r w:rsidR="005C30D4" w:rsidRPr="00F7391F">
        <w:rPr>
          <w:rFonts w:ascii="GHEAGrapalat-Bold" w:hAnsi="GHEAGrapalat-Bold" w:cs="GHEAGrapalat-Bold"/>
          <w:b/>
          <w:bCs/>
          <w:sz w:val="32"/>
          <w:szCs w:val="32"/>
          <w:lang w:val="fr-FR"/>
        </w:rPr>
        <w:t xml:space="preserve"> </w:t>
      </w:r>
      <w:r w:rsidR="005C30D4" w:rsidRPr="00F7391F">
        <w:rPr>
          <w:rFonts w:ascii="GHEAGrapalat-Bold" w:hAnsi="GHEAGrapalat-Bold" w:cs="GHEAGrapalat-Bold"/>
          <w:b/>
          <w:bCs/>
          <w:sz w:val="32"/>
          <w:szCs w:val="32"/>
        </w:rPr>
        <w:t>մասնագիտացված</w:t>
      </w:r>
      <w:r w:rsidR="005C30D4" w:rsidRPr="00F7391F">
        <w:rPr>
          <w:rFonts w:ascii="GHEAGrapalat-Bold" w:hAnsi="GHEAGrapalat-Bold" w:cs="GHEAGrapalat-Bold"/>
          <w:b/>
          <w:bCs/>
          <w:sz w:val="32"/>
          <w:szCs w:val="32"/>
          <w:lang w:val="fr-FR"/>
        </w:rPr>
        <w:t xml:space="preserve"> </w:t>
      </w:r>
      <w:r w:rsidR="005C30D4" w:rsidRPr="00F7391F">
        <w:rPr>
          <w:rFonts w:ascii="GHEAGrapalat-Bold" w:hAnsi="GHEAGrapalat-Bold" w:cs="GHEAGrapalat-Bold"/>
          <w:b/>
          <w:bCs/>
          <w:sz w:val="32"/>
          <w:szCs w:val="32"/>
        </w:rPr>
        <w:t>ծրագրային</w:t>
      </w:r>
      <w:r w:rsidR="005C30D4" w:rsidRPr="00F7391F">
        <w:rPr>
          <w:rFonts w:ascii="GHEAGrapalat-Bold" w:hAnsi="GHEAGrapalat-Bold" w:cs="GHEAGrapalat-Bold"/>
          <w:b/>
          <w:bCs/>
          <w:sz w:val="32"/>
          <w:szCs w:val="32"/>
          <w:lang w:val="fr-FR"/>
        </w:rPr>
        <w:t xml:space="preserve"> </w:t>
      </w:r>
      <w:r w:rsidR="005C30D4" w:rsidRPr="00F7391F">
        <w:rPr>
          <w:rFonts w:ascii="GHEAGrapalat-Bold" w:hAnsi="GHEAGrapalat-Bold" w:cs="GHEAGrapalat-Bold"/>
          <w:b/>
          <w:bCs/>
          <w:sz w:val="32"/>
          <w:szCs w:val="32"/>
        </w:rPr>
        <w:t>ապահովում</w:t>
      </w:r>
    </w:p>
    <w:p w:rsidR="001B6D66" w:rsidRPr="00F7391F" w:rsidRDefault="001B6D66" w:rsidP="001B6D66">
      <w:pPr>
        <w:pStyle w:val="ListParagraph"/>
        <w:autoSpaceDE w:val="0"/>
        <w:autoSpaceDN w:val="0"/>
        <w:adjustRightInd w:val="0"/>
        <w:spacing w:after="0" w:line="240" w:lineRule="auto"/>
        <w:ind w:left="709"/>
        <w:rPr>
          <w:rFonts w:ascii="GHEAGrapalat-Bold" w:hAnsi="GHEAGrapalat-Bold" w:cs="GHEAGrapalat-Bold"/>
          <w:b/>
          <w:bCs/>
          <w:sz w:val="32"/>
          <w:szCs w:val="32"/>
          <w:lang w:val="fr-FR"/>
        </w:rPr>
      </w:pPr>
    </w:p>
    <w:p w:rsidR="001B6D66" w:rsidRPr="00F7391F" w:rsidRDefault="001B6D66" w:rsidP="00C11F2B">
      <w:pPr>
        <w:pStyle w:val="ListParagraph"/>
        <w:numPr>
          <w:ilvl w:val="0"/>
          <w:numId w:val="36"/>
        </w:numPr>
        <w:spacing w:after="0" w:line="360" w:lineRule="auto"/>
        <w:ind w:left="0" w:firstLine="709"/>
        <w:jc w:val="both"/>
        <w:rPr>
          <w:rFonts w:ascii="GHEA Grapalat" w:hAnsi="GHEA Grapalat"/>
          <w:sz w:val="24"/>
          <w:szCs w:val="24"/>
          <w:lang w:val="fr-FR"/>
        </w:rPr>
      </w:pPr>
      <w:r w:rsidRPr="00F7391F">
        <w:rPr>
          <w:rFonts w:ascii="GHEA Grapalat" w:hAnsi="GHEA Grapalat" w:cs="Sylfaen"/>
          <w:sz w:val="24"/>
          <w:szCs w:val="24"/>
        </w:rPr>
        <w:t>ՀԱՄ</w:t>
      </w:r>
      <w:r w:rsidRPr="00F7391F">
        <w:rPr>
          <w:rFonts w:ascii="GHEA Grapalat" w:hAnsi="GHEA Grapalat"/>
          <w:sz w:val="24"/>
          <w:szCs w:val="24"/>
          <w:lang w:val="fr-FR"/>
        </w:rPr>
        <w:t>-</w:t>
      </w:r>
      <w:r w:rsidRPr="00F7391F">
        <w:rPr>
          <w:rFonts w:ascii="GHEA Grapalat" w:hAnsi="GHEA Grapalat"/>
          <w:sz w:val="24"/>
          <w:szCs w:val="24"/>
        </w:rPr>
        <w:t>ն</w:t>
      </w:r>
      <w:r w:rsidRPr="00F7391F">
        <w:rPr>
          <w:rFonts w:ascii="GHEA Grapalat" w:hAnsi="GHEA Grapalat"/>
          <w:sz w:val="24"/>
          <w:szCs w:val="24"/>
          <w:lang w:val="fr-FR"/>
        </w:rPr>
        <w:t xml:space="preserve"> </w:t>
      </w:r>
      <w:r w:rsidRPr="00F7391F">
        <w:rPr>
          <w:rFonts w:ascii="GHEA Grapalat" w:hAnsi="GHEA Grapalat"/>
          <w:sz w:val="24"/>
          <w:szCs w:val="24"/>
        </w:rPr>
        <w:t>իրականացնում</w:t>
      </w:r>
      <w:r w:rsidRPr="00F7391F">
        <w:rPr>
          <w:rFonts w:ascii="GHEA Grapalat" w:hAnsi="GHEA Grapalat"/>
          <w:sz w:val="24"/>
          <w:szCs w:val="24"/>
          <w:lang w:val="fr-FR"/>
        </w:rPr>
        <w:t xml:space="preserve"> </w:t>
      </w:r>
      <w:r w:rsidRPr="00F7391F">
        <w:rPr>
          <w:rFonts w:ascii="GHEA Grapalat" w:hAnsi="GHEA Grapalat"/>
          <w:sz w:val="24"/>
          <w:szCs w:val="24"/>
        </w:rPr>
        <w:t>է</w:t>
      </w:r>
      <w:r w:rsidRPr="00F7391F">
        <w:rPr>
          <w:rFonts w:ascii="GHEA Grapalat" w:hAnsi="GHEA Grapalat"/>
          <w:sz w:val="24"/>
          <w:szCs w:val="24"/>
          <w:lang w:val="fr-FR"/>
        </w:rPr>
        <w:t xml:space="preserve"> </w:t>
      </w:r>
      <w:r w:rsidRPr="00F7391F">
        <w:rPr>
          <w:rFonts w:ascii="GHEA Grapalat" w:hAnsi="GHEA Grapalat"/>
          <w:sz w:val="24"/>
          <w:szCs w:val="24"/>
        </w:rPr>
        <w:t>Եվրասիական</w:t>
      </w:r>
      <w:r w:rsidRPr="00F7391F">
        <w:rPr>
          <w:rFonts w:ascii="GHEA Grapalat" w:hAnsi="GHEA Grapalat"/>
          <w:sz w:val="24"/>
          <w:szCs w:val="24"/>
          <w:lang w:val="fr-FR"/>
        </w:rPr>
        <w:t xml:space="preserve"> </w:t>
      </w:r>
      <w:r w:rsidRPr="00F7391F">
        <w:rPr>
          <w:rFonts w:ascii="GHEA Grapalat" w:hAnsi="GHEA Grapalat"/>
          <w:sz w:val="24"/>
          <w:szCs w:val="24"/>
        </w:rPr>
        <w:t>տնտեսական</w:t>
      </w:r>
      <w:r w:rsidRPr="00F7391F">
        <w:rPr>
          <w:rFonts w:ascii="GHEA Grapalat" w:hAnsi="GHEA Grapalat"/>
          <w:sz w:val="24"/>
          <w:szCs w:val="24"/>
          <w:lang w:val="fr-FR"/>
        </w:rPr>
        <w:t xml:space="preserve"> </w:t>
      </w:r>
      <w:r w:rsidRPr="00F7391F">
        <w:rPr>
          <w:rFonts w:ascii="GHEA Grapalat" w:hAnsi="GHEA Grapalat"/>
          <w:sz w:val="24"/>
          <w:szCs w:val="24"/>
        </w:rPr>
        <w:t>հանձնաժողովի</w:t>
      </w:r>
      <w:r w:rsidRPr="00F7391F">
        <w:rPr>
          <w:rFonts w:ascii="GHEA Grapalat" w:hAnsi="GHEA Grapalat"/>
          <w:sz w:val="24"/>
          <w:szCs w:val="24"/>
          <w:lang w:val="fr-FR"/>
        </w:rPr>
        <w:t xml:space="preserve"> </w:t>
      </w:r>
      <w:r w:rsidRPr="00F7391F">
        <w:rPr>
          <w:rFonts w:ascii="GHEA Grapalat" w:hAnsi="GHEA Grapalat"/>
          <w:sz w:val="24"/>
          <w:szCs w:val="24"/>
        </w:rPr>
        <w:t>խորհրդի</w:t>
      </w:r>
      <w:r w:rsidRPr="00F7391F">
        <w:rPr>
          <w:rFonts w:ascii="GHEA Grapalat" w:hAnsi="GHEA Grapalat"/>
          <w:sz w:val="24"/>
          <w:szCs w:val="24"/>
          <w:lang w:val="fr-FR"/>
        </w:rPr>
        <w:t xml:space="preserve"> 2016</w:t>
      </w:r>
      <w:r w:rsidRPr="00F7391F">
        <w:rPr>
          <w:rFonts w:ascii="GHEA Grapalat" w:hAnsi="GHEA Grapalat"/>
          <w:sz w:val="24"/>
          <w:szCs w:val="24"/>
        </w:rPr>
        <w:t>թ</w:t>
      </w:r>
      <w:r w:rsidRPr="00F7391F">
        <w:rPr>
          <w:rFonts w:ascii="GHEA Grapalat" w:hAnsi="GHEA Grapalat"/>
          <w:sz w:val="24"/>
          <w:szCs w:val="24"/>
          <w:lang w:val="fr-FR"/>
        </w:rPr>
        <w:t xml:space="preserve">. </w:t>
      </w:r>
      <w:r w:rsidRPr="00F7391F">
        <w:rPr>
          <w:rFonts w:ascii="GHEA Grapalat" w:hAnsi="GHEA Grapalat"/>
          <w:sz w:val="24"/>
          <w:szCs w:val="24"/>
        </w:rPr>
        <w:t>մայիսի</w:t>
      </w:r>
      <w:r w:rsidRPr="00F7391F">
        <w:rPr>
          <w:rFonts w:ascii="GHEA Grapalat" w:hAnsi="GHEA Grapalat"/>
          <w:sz w:val="24"/>
          <w:szCs w:val="24"/>
          <w:lang w:val="fr-FR"/>
        </w:rPr>
        <w:t xml:space="preserve"> 10-</w:t>
      </w:r>
      <w:r w:rsidRPr="00F7391F">
        <w:rPr>
          <w:rFonts w:ascii="GHEA Grapalat" w:hAnsi="GHEA Grapalat"/>
          <w:sz w:val="24"/>
          <w:szCs w:val="24"/>
        </w:rPr>
        <w:t>ի</w:t>
      </w:r>
      <w:r w:rsidRPr="00F7391F">
        <w:rPr>
          <w:rFonts w:ascii="GHEA Grapalat" w:hAnsi="GHEA Grapalat"/>
          <w:sz w:val="24"/>
          <w:szCs w:val="24"/>
          <w:lang w:val="fr-FR"/>
        </w:rPr>
        <w:t xml:space="preserve"> N 38 </w:t>
      </w:r>
      <w:r w:rsidRPr="00F7391F">
        <w:rPr>
          <w:rFonts w:ascii="GHEA Grapalat" w:hAnsi="GHEA Grapalat"/>
          <w:sz w:val="24"/>
          <w:szCs w:val="24"/>
        </w:rPr>
        <w:t>և</w:t>
      </w:r>
      <w:r w:rsidRPr="00F7391F">
        <w:rPr>
          <w:rFonts w:ascii="GHEA Grapalat" w:hAnsi="GHEA Grapalat"/>
          <w:sz w:val="24"/>
          <w:szCs w:val="24"/>
          <w:lang w:val="fr-FR"/>
        </w:rPr>
        <w:t xml:space="preserve"> N 39 </w:t>
      </w:r>
      <w:r w:rsidRPr="00F7391F">
        <w:rPr>
          <w:rFonts w:ascii="GHEA Grapalat" w:hAnsi="GHEA Grapalat"/>
          <w:sz w:val="24"/>
          <w:szCs w:val="24"/>
        </w:rPr>
        <w:t>որոշումներով</w:t>
      </w:r>
      <w:r w:rsidRPr="00F7391F">
        <w:rPr>
          <w:rFonts w:ascii="GHEA Grapalat" w:hAnsi="GHEA Grapalat"/>
          <w:sz w:val="24"/>
          <w:szCs w:val="24"/>
          <w:lang w:val="fr-FR"/>
        </w:rPr>
        <w:t xml:space="preserve"> </w:t>
      </w:r>
      <w:r w:rsidRPr="00F7391F">
        <w:rPr>
          <w:rFonts w:ascii="GHEA Grapalat" w:hAnsi="GHEA Grapalat"/>
          <w:sz w:val="24"/>
          <w:szCs w:val="24"/>
        </w:rPr>
        <w:t>հաստատված</w:t>
      </w:r>
      <w:r w:rsidRPr="00F7391F">
        <w:rPr>
          <w:rFonts w:ascii="GHEA Grapalat" w:hAnsi="GHEA Grapalat"/>
          <w:sz w:val="24"/>
          <w:szCs w:val="24"/>
          <w:lang w:val="fr-FR"/>
        </w:rPr>
        <w:t xml:space="preserve"> </w:t>
      </w:r>
      <w:r w:rsidRPr="00F7391F">
        <w:rPr>
          <w:rFonts w:ascii="GHEA Grapalat" w:hAnsi="GHEA Grapalat"/>
          <w:sz w:val="24"/>
          <w:szCs w:val="24"/>
        </w:rPr>
        <w:t>տեխնոլոգիական</w:t>
      </w:r>
      <w:r w:rsidRPr="00F7391F">
        <w:rPr>
          <w:rFonts w:ascii="GHEA Grapalat" w:hAnsi="GHEA Grapalat"/>
          <w:sz w:val="24"/>
          <w:szCs w:val="24"/>
          <w:lang w:val="fr-FR"/>
        </w:rPr>
        <w:t xml:space="preserve"> </w:t>
      </w:r>
      <w:r w:rsidRPr="00F7391F">
        <w:rPr>
          <w:rFonts w:ascii="GHEA Grapalat" w:hAnsi="GHEA Grapalat"/>
          <w:sz w:val="24"/>
          <w:szCs w:val="24"/>
        </w:rPr>
        <w:t>փաստաթղթերին</w:t>
      </w:r>
      <w:r w:rsidRPr="00F7391F">
        <w:rPr>
          <w:rFonts w:ascii="GHEA Grapalat" w:hAnsi="GHEA Grapalat"/>
          <w:sz w:val="24"/>
          <w:szCs w:val="24"/>
          <w:lang w:val="fr-FR"/>
        </w:rPr>
        <w:t xml:space="preserve"> </w:t>
      </w:r>
      <w:r w:rsidRPr="00F7391F">
        <w:rPr>
          <w:rFonts w:ascii="GHEA Grapalat" w:hAnsi="GHEA Grapalat"/>
          <w:sz w:val="24"/>
          <w:szCs w:val="24"/>
        </w:rPr>
        <w:t>համապատասխան</w:t>
      </w:r>
      <w:r w:rsidRPr="00F7391F">
        <w:rPr>
          <w:rFonts w:ascii="GHEA Grapalat" w:hAnsi="GHEA Grapalat"/>
          <w:sz w:val="24"/>
          <w:szCs w:val="24"/>
          <w:lang w:val="fr-FR"/>
        </w:rPr>
        <w:t xml:space="preserve"> N 36 </w:t>
      </w:r>
      <w:r w:rsidRPr="00F7391F">
        <w:rPr>
          <w:rFonts w:ascii="GHEA Grapalat" w:hAnsi="GHEA Grapalat"/>
          <w:sz w:val="24"/>
          <w:szCs w:val="24"/>
        </w:rPr>
        <w:t>և</w:t>
      </w:r>
      <w:r w:rsidRPr="00F7391F">
        <w:rPr>
          <w:rFonts w:ascii="GHEA Grapalat" w:hAnsi="GHEA Grapalat"/>
          <w:sz w:val="24"/>
          <w:szCs w:val="24"/>
          <w:lang w:val="fr-FR"/>
        </w:rPr>
        <w:t xml:space="preserve"> N 35 </w:t>
      </w:r>
      <w:r w:rsidRPr="00F7391F">
        <w:rPr>
          <w:rFonts w:ascii="GHEA Grapalat" w:hAnsi="GHEA Grapalat"/>
          <w:sz w:val="24"/>
          <w:szCs w:val="24"/>
        </w:rPr>
        <w:t>ընդհանուր</w:t>
      </w:r>
      <w:r w:rsidRPr="00F7391F">
        <w:rPr>
          <w:rFonts w:ascii="GHEA Grapalat" w:hAnsi="GHEA Grapalat"/>
          <w:sz w:val="24"/>
          <w:szCs w:val="24"/>
          <w:lang w:val="fr-FR"/>
        </w:rPr>
        <w:t xml:space="preserve"> </w:t>
      </w:r>
      <w:r w:rsidRPr="00F7391F">
        <w:rPr>
          <w:rFonts w:ascii="GHEA Grapalat" w:hAnsi="GHEA Grapalat"/>
          <w:sz w:val="24"/>
          <w:szCs w:val="24"/>
        </w:rPr>
        <w:t>գործընթացներին</w:t>
      </w:r>
      <w:r w:rsidRPr="00F7391F">
        <w:rPr>
          <w:rFonts w:ascii="GHEA Grapalat" w:hAnsi="GHEA Grapalat"/>
          <w:sz w:val="24"/>
          <w:szCs w:val="24"/>
          <w:lang w:val="fr-FR"/>
        </w:rPr>
        <w:t xml:space="preserve"> </w:t>
      </w:r>
      <w:r w:rsidRPr="00F7391F">
        <w:rPr>
          <w:rFonts w:ascii="GHEA Grapalat" w:hAnsi="GHEA Grapalat"/>
          <w:sz w:val="24"/>
          <w:szCs w:val="24"/>
        </w:rPr>
        <w:t>միանալու</w:t>
      </w:r>
      <w:r w:rsidRPr="00F7391F">
        <w:rPr>
          <w:rFonts w:ascii="GHEA Grapalat" w:hAnsi="GHEA Grapalat"/>
          <w:sz w:val="24"/>
          <w:szCs w:val="24"/>
          <w:lang w:val="fr-FR"/>
        </w:rPr>
        <w:t xml:space="preserve"> </w:t>
      </w:r>
      <w:r w:rsidRPr="00F7391F">
        <w:rPr>
          <w:rFonts w:ascii="GHEA Grapalat" w:hAnsi="GHEA Grapalat"/>
          <w:sz w:val="24"/>
          <w:szCs w:val="24"/>
        </w:rPr>
        <w:t>աշխատանքներ</w:t>
      </w:r>
      <w:r w:rsidRPr="00F7391F">
        <w:rPr>
          <w:rFonts w:ascii="GHEA Grapalat" w:hAnsi="GHEA Grapalat"/>
          <w:sz w:val="24"/>
          <w:szCs w:val="24"/>
          <w:lang w:val="fr-FR"/>
        </w:rPr>
        <w:t xml:space="preserve">, </w:t>
      </w:r>
      <w:r w:rsidRPr="00F7391F">
        <w:rPr>
          <w:rFonts w:ascii="GHEA Grapalat" w:hAnsi="GHEA Grapalat"/>
          <w:sz w:val="24"/>
          <w:szCs w:val="24"/>
        </w:rPr>
        <w:t>որոնք</w:t>
      </w:r>
      <w:r w:rsidRPr="00F7391F">
        <w:rPr>
          <w:rFonts w:ascii="GHEA Grapalat" w:hAnsi="GHEA Grapalat"/>
          <w:sz w:val="24"/>
          <w:szCs w:val="24"/>
          <w:lang w:val="fr-FR"/>
        </w:rPr>
        <w:t xml:space="preserve"> </w:t>
      </w:r>
      <w:r w:rsidRPr="00F7391F">
        <w:rPr>
          <w:rFonts w:ascii="GHEA Grapalat" w:hAnsi="GHEA Grapalat"/>
          <w:sz w:val="24"/>
          <w:szCs w:val="24"/>
        </w:rPr>
        <w:t>ուղղված</w:t>
      </w:r>
      <w:r w:rsidRPr="00F7391F">
        <w:rPr>
          <w:rFonts w:ascii="GHEA Grapalat" w:hAnsi="GHEA Grapalat"/>
          <w:sz w:val="24"/>
          <w:szCs w:val="24"/>
          <w:lang w:val="fr-FR"/>
        </w:rPr>
        <w:t xml:space="preserve"> </w:t>
      </w:r>
      <w:r w:rsidRPr="00F7391F">
        <w:rPr>
          <w:rFonts w:ascii="GHEA Grapalat" w:hAnsi="GHEA Grapalat"/>
          <w:sz w:val="24"/>
          <w:szCs w:val="24"/>
        </w:rPr>
        <w:t>են</w:t>
      </w:r>
      <w:r w:rsidRPr="00F7391F">
        <w:rPr>
          <w:rFonts w:ascii="GHEA Grapalat" w:hAnsi="GHEA Grapalat"/>
          <w:sz w:val="24"/>
          <w:szCs w:val="24"/>
          <w:lang w:val="fr-FR"/>
        </w:rPr>
        <w:t xml:space="preserve"> </w:t>
      </w:r>
      <w:r w:rsidRPr="00F7391F">
        <w:rPr>
          <w:rFonts w:ascii="GHEA Grapalat" w:hAnsi="GHEA Grapalat"/>
          <w:sz w:val="24"/>
          <w:szCs w:val="24"/>
        </w:rPr>
        <w:t>սերտիֆիկացման</w:t>
      </w:r>
      <w:r w:rsidRPr="00F7391F">
        <w:rPr>
          <w:rFonts w:ascii="GHEA Grapalat" w:hAnsi="GHEA Grapalat"/>
          <w:sz w:val="24"/>
          <w:szCs w:val="24"/>
          <w:lang w:val="fr-FR"/>
        </w:rPr>
        <w:t xml:space="preserve"> </w:t>
      </w:r>
      <w:r w:rsidRPr="00F7391F">
        <w:rPr>
          <w:rFonts w:ascii="GHEA Grapalat" w:hAnsi="GHEA Grapalat"/>
          <w:sz w:val="24"/>
          <w:szCs w:val="24"/>
        </w:rPr>
        <w:t>մարմինների</w:t>
      </w:r>
      <w:r w:rsidRPr="00F7391F">
        <w:rPr>
          <w:rFonts w:ascii="GHEA Grapalat" w:hAnsi="GHEA Grapalat"/>
          <w:sz w:val="24"/>
          <w:szCs w:val="24"/>
          <w:lang w:val="fr-FR"/>
        </w:rPr>
        <w:t xml:space="preserve"> </w:t>
      </w:r>
      <w:r w:rsidRPr="00F7391F">
        <w:rPr>
          <w:rFonts w:ascii="GHEA Grapalat" w:hAnsi="GHEA Grapalat"/>
          <w:sz w:val="24"/>
          <w:szCs w:val="24"/>
        </w:rPr>
        <w:t>և</w:t>
      </w:r>
      <w:r w:rsidRPr="00F7391F">
        <w:rPr>
          <w:rFonts w:ascii="GHEA Grapalat" w:hAnsi="GHEA Grapalat"/>
          <w:sz w:val="24"/>
          <w:szCs w:val="24"/>
          <w:lang w:val="fr-FR"/>
        </w:rPr>
        <w:t xml:space="preserve"> </w:t>
      </w:r>
      <w:r w:rsidRPr="00F7391F">
        <w:rPr>
          <w:rFonts w:ascii="GHEA Grapalat" w:hAnsi="GHEA Grapalat"/>
          <w:sz w:val="24"/>
          <w:szCs w:val="24"/>
        </w:rPr>
        <w:t>փորձարկման</w:t>
      </w:r>
      <w:r w:rsidRPr="00F7391F">
        <w:rPr>
          <w:rFonts w:ascii="GHEA Grapalat" w:hAnsi="GHEA Grapalat"/>
          <w:sz w:val="24"/>
          <w:szCs w:val="24"/>
          <w:lang w:val="fr-FR"/>
        </w:rPr>
        <w:t xml:space="preserve"> </w:t>
      </w:r>
      <w:r w:rsidRPr="00F7391F">
        <w:rPr>
          <w:rFonts w:ascii="GHEA Grapalat" w:hAnsi="GHEA Grapalat"/>
          <w:sz w:val="24"/>
          <w:szCs w:val="24"/>
        </w:rPr>
        <w:t>լաբորատորիաների</w:t>
      </w:r>
      <w:r w:rsidRPr="00F7391F">
        <w:rPr>
          <w:rFonts w:ascii="GHEA Grapalat" w:hAnsi="GHEA Grapalat"/>
          <w:sz w:val="24"/>
          <w:szCs w:val="24"/>
          <w:lang w:val="fr-FR"/>
        </w:rPr>
        <w:t xml:space="preserve"> (</w:t>
      </w:r>
      <w:r w:rsidRPr="00F7391F">
        <w:rPr>
          <w:rFonts w:ascii="GHEA Grapalat" w:hAnsi="GHEA Grapalat"/>
          <w:sz w:val="24"/>
          <w:szCs w:val="24"/>
        </w:rPr>
        <w:t>կենտրոնների</w:t>
      </w:r>
      <w:r w:rsidRPr="00F7391F">
        <w:rPr>
          <w:rFonts w:ascii="GHEA Grapalat" w:hAnsi="GHEA Grapalat"/>
          <w:sz w:val="24"/>
          <w:szCs w:val="24"/>
          <w:lang w:val="fr-FR"/>
        </w:rPr>
        <w:t xml:space="preserve">), </w:t>
      </w:r>
      <w:r w:rsidRPr="00F7391F">
        <w:rPr>
          <w:rFonts w:ascii="GHEA Grapalat" w:hAnsi="GHEA Grapalat"/>
          <w:sz w:val="24"/>
          <w:szCs w:val="24"/>
        </w:rPr>
        <w:t>համապատասխանության</w:t>
      </w:r>
      <w:r w:rsidRPr="00F7391F">
        <w:rPr>
          <w:rFonts w:ascii="GHEA Grapalat" w:hAnsi="GHEA Grapalat"/>
          <w:sz w:val="24"/>
          <w:szCs w:val="24"/>
          <w:lang w:val="fr-FR"/>
        </w:rPr>
        <w:t xml:space="preserve"> </w:t>
      </w:r>
      <w:r w:rsidRPr="00F7391F">
        <w:rPr>
          <w:rFonts w:ascii="GHEA Grapalat" w:hAnsi="GHEA Grapalat"/>
          <w:sz w:val="24"/>
          <w:szCs w:val="24"/>
        </w:rPr>
        <w:t>սերտիֆիկատների</w:t>
      </w:r>
      <w:r w:rsidRPr="00F7391F">
        <w:rPr>
          <w:rFonts w:ascii="GHEA Grapalat" w:hAnsi="GHEA Grapalat"/>
          <w:sz w:val="24"/>
          <w:szCs w:val="24"/>
          <w:lang w:val="fr-FR"/>
        </w:rPr>
        <w:t xml:space="preserve"> </w:t>
      </w:r>
      <w:r w:rsidRPr="00F7391F">
        <w:rPr>
          <w:rFonts w:ascii="GHEA Grapalat" w:hAnsi="GHEA Grapalat"/>
          <w:sz w:val="24"/>
          <w:szCs w:val="24"/>
        </w:rPr>
        <w:t>և</w:t>
      </w:r>
      <w:r w:rsidRPr="00F7391F">
        <w:rPr>
          <w:rFonts w:ascii="GHEA Grapalat" w:hAnsi="GHEA Grapalat"/>
          <w:sz w:val="24"/>
          <w:szCs w:val="24"/>
          <w:lang w:val="fr-FR"/>
        </w:rPr>
        <w:t xml:space="preserve"> </w:t>
      </w:r>
      <w:r w:rsidRPr="00F7391F">
        <w:rPr>
          <w:rFonts w:ascii="GHEA Grapalat" w:hAnsi="GHEA Grapalat"/>
          <w:sz w:val="24"/>
          <w:szCs w:val="24"/>
        </w:rPr>
        <w:t>հայտարարագրերի</w:t>
      </w:r>
      <w:r w:rsidRPr="00F7391F">
        <w:rPr>
          <w:rFonts w:ascii="GHEA Grapalat" w:hAnsi="GHEA Grapalat"/>
          <w:sz w:val="24"/>
          <w:szCs w:val="24"/>
          <w:lang w:val="fr-FR"/>
        </w:rPr>
        <w:t xml:space="preserve"> </w:t>
      </w:r>
      <w:r w:rsidRPr="00F7391F">
        <w:rPr>
          <w:rFonts w:ascii="GHEA Grapalat" w:hAnsi="GHEA Grapalat"/>
          <w:sz w:val="24"/>
          <w:szCs w:val="24"/>
        </w:rPr>
        <w:t>միասնական</w:t>
      </w:r>
      <w:r w:rsidRPr="00F7391F">
        <w:rPr>
          <w:rFonts w:ascii="GHEA Grapalat" w:hAnsi="GHEA Grapalat"/>
          <w:sz w:val="24"/>
          <w:szCs w:val="24"/>
          <w:lang w:val="fr-FR"/>
        </w:rPr>
        <w:t xml:space="preserve"> </w:t>
      </w:r>
      <w:r w:rsidRPr="00F7391F">
        <w:rPr>
          <w:rFonts w:ascii="GHEA Grapalat" w:hAnsi="GHEA Grapalat"/>
          <w:sz w:val="24"/>
          <w:szCs w:val="24"/>
        </w:rPr>
        <w:t>ռեեստրների</w:t>
      </w:r>
      <w:r w:rsidRPr="00F7391F">
        <w:rPr>
          <w:rFonts w:ascii="GHEA Grapalat" w:hAnsi="GHEA Grapalat"/>
          <w:sz w:val="24"/>
          <w:szCs w:val="24"/>
          <w:lang w:val="fr-FR"/>
        </w:rPr>
        <w:t xml:space="preserve"> </w:t>
      </w:r>
      <w:r w:rsidRPr="00F7391F">
        <w:rPr>
          <w:rFonts w:ascii="GHEA Grapalat" w:hAnsi="GHEA Grapalat"/>
          <w:sz w:val="24"/>
          <w:szCs w:val="24"/>
        </w:rPr>
        <w:t>արտաքին</w:t>
      </w:r>
      <w:r w:rsidRPr="00F7391F">
        <w:rPr>
          <w:rFonts w:ascii="GHEA Grapalat" w:hAnsi="GHEA Grapalat"/>
          <w:sz w:val="24"/>
          <w:szCs w:val="24"/>
          <w:lang w:val="fr-FR"/>
        </w:rPr>
        <w:t xml:space="preserve"> </w:t>
      </w:r>
      <w:r w:rsidRPr="00F7391F">
        <w:rPr>
          <w:rFonts w:ascii="GHEA Grapalat" w:hAnsi="GHEA Grapalat"/>
          <w:sz w:val="24"/>
          <w:szCs w:val="24"/>
        </w:rPr>
        <w:t>և</w:t>
      </w:r>
      <w:r w:rsidRPr="00F7391F">
        <w:rPr>
          <w:rFonts w:ascii="GHEA Grapalat" w:hAnsi="GHEA Grapalat"/>
          <w:sz w:val="24"/>
          <w:szCs w:val="24"/>
          <w:lang w:val="fr-FR"/>
        </w:rPr>
        <w:t xml:space="preserve"> </w:t>
      </w:r>
      <w:r w:rsidRPr="00F7391F">
        <w:rPr>
          <w:rFonts w:ascii="GHEA Grapalat" w:hAnsi="GHEA Grapalat"/>
          <w:sz w:val="24"/>
          <w:szCs w:val="24"/>
        </w:rPr>
        <w:t>փոխադարձ</w:t>
      </w:r>
      <w:r w:rsidRPr="00F7391F">
        <w:rPr>
          <w:rFonts w:ascii="GHEA Grapalat" w:hAnsi="GHEA Grapalat"/>
          <w:sz w:val="24"/>
          <w:szCs w:val="24"/>
          <w:lang w:val="fr-FR"/>
        </w:rPr>
        <w:t xml:space="preserve"> </w:t>
      </w:r>
      <w:r w:rsidRPr="00F7391F">
        <w:rPr>
          <w:rFonts w:ascii="GHEA Grapalat" w:hAnsi="GHEA Grapalat"/>
          <w:sz w:val="24"/>
          <w:szCs w:val="24"/>
        </w:rPr>
        <w:t>առևտրի</w:t>
      </w:r>
      <w:r w:rsidRPr="00F7391F">
        <w:rPr>
          <w:rFonts w:ascii="GHEA Grapalat" w:hAnsi="GHEA Grapalat"/>
          <w:sz w:val="24"/>
          <w:szCs w:val="24"/>
          <w:lang w:val="fr-FR"/>
        </w:rPr>
        <w:t xml:space="preserve"> </w:t>
      </w:r>
      <w:r w:rsidRPr="00F7391F">
        <w:rPr>
          <w:rFonts w:ascii="GHEA Grapalat" w:hAnsi="GHEA Grapalat"/>
          <w:sz w:val="24"/>
          <w:szCs w:val="24"/>
        </w:rPr>
        <w:t>միասնական</w:t>
      </w:r>
      <w:r w:rsidRPr="00F7391F">
        <w:rPr>
          <w:rFonts w:ascii="GHEA Grapalat" w:hAnsi="GHEA Grapalat"/>
          <w:sz w:val="24"/>
          <w:szCs w:val="24"/>
          <w:lang w:val="fr-FR"/>
        </w:rPr>
        <w:t xml:space="preserve"> </w:t>
      </w:r>
      <w:r w:rsidRPr="00F7391F">
        <w:rPr>
          <w:rFonts w:ascii="GHEA Grapalat" w:hAnsi="GHEA Grapalat"/>
          <w:sz w:val="24"/>
          <w:szCs w:val="24"/>
        </w:rPr>
        <w:t>տեղեկատվական</w:t>
      </w:r>
      <w:r w:rsidRPr="00F7391F">
        <w:rPr>
          <w:rFonts w:ascii="GHEA Grapalat" w:hAnsi="GHEA Grapalat"/>
          <w:sz w:val="24"/>
          <w:szCs w:val="24"/>
          <w:lang w:val="fr-FR"/>
        </w:rPr>
        <w:t xml:space="preserve"> </w:t>
      </w:r>
      <w:r w:rsidRPr="00F7391F">
        <w:rPr>
          <w:rFonts w:ascii="GHEA Grapalat" w:hAnsi="GHEA Grapalat"/>
          <w:sz w:val="24"/>
          <w:szCs w:val="24"/>
        </w:rPr>
        <w:t>համակարգի</w:t>
      </w:r>
      <w:r w:rsidRPr="00F7391F">
        <w:rPr>
          <w:rFonts w:ascii="GHEA Grapalat" w:hAnsi="GHEA Grapalat"/>
          <w:sz w:val="24"/>
          <w:szCs w:val="24"/>
          <w:lang w:val="fr-FR"/>
        </w:rPr>
        <w:t xml:space="preserve"> </w:t>
      </w:r>
      <w:r w:rsidRPr="00F7391F">
        <w:rPr>
          <w:rFonts w:ascii="GHEA Grapalat" w:hAnsi="GHEA Grapalat"/>
          <w:sz w:val="24"/>
          <w:szCs w:val="24"/>
        </w:rPr>
        <w:t>ստեղծմանը</w:t>
      </w:r>
      <w:r w:rsidRPr="00F7391F">
        <w:rPr>
          <w:rFonts w:ascii="GHEA Grapalat" w:hAnsi="GHEA Grapalat"/>
          <w:sz w:val="24"/>
          <w:szCs w:val="24"/>
          <w:lang w:val="fr-FR"/>
        </w:rPr>
        <w:t xml:space="preserve">: </w:t>
      </w:r>
    </w:p>
    <w:p w:rsidR="00C11F2B" w:rsidRPr="00CD2299" w:rsidRDefault="00763828" w:rsidP="00C11F2B">
      <w:pPr>
        <w:pStyle w:val="ListParagraph"/>
        <w:numPr>
          <w:ilvl w:val="0"/>
          <w:numId w:val="36"/>
        </w:numPr>
        <w:spacing w:after="0" w:line="360" w:lineRule="auto"/>
        <w:ind w:left="0" w:firstLine="709"/>
        <w:jc w:val="both"/>
        <w:rPr>
          <w:rFonts w:ascii="GHEA Grapalat" w:hAnsi="GHEA Grapalat"/>
          <w:sz w:val="24"/>
          <w:szCs w:val="24"/>
          <w:lang w:val="fr-FR"/>
        </w:rPr>
      </w:pPr>
      <w:r w:rsidRPr="00F7391F">
        <w:rPr>
          <w:rFonts w:ascii="GHEA Grapalat" w:hAnsi="GHEA Grapalat" w:cs="Sylfaen"/>
          <w:sz w:val="24"/>
          <w:szCs w:val="24"/>
        </w:rPr>
        <w:t>Հ</w:t>
      </w:r>
      <w:r w:rsidRPr="00F7391F">
        <w:rPr>
          <w:rFonts w:ascii="GHEA Grapalat" w:hAnsi="GHEA Grapalat"/>
          <w:sz w:val="24"/>
          <w:szCs w:val="24"/>
        </w:rPr>
        <w:t>ԱՄ</w:t>
      </w:r>
      <w:r w:rsidRPr="00CD2299">
        <w:rPr>
          <w:rFonts w:ascii="GHEA Grapalat" w:hAnsi="GHEA Grapalat"/>
          <w:sz w:val="24"/>
          <w:szCs w:val="24"/>
          <w:lang w:val="fr-FR"/>
        </w:rPr>
        <w:t>-</w:t>
      </w:r>
      <w:r w:rsidRPr="00F7391F">
        <w:rPr>
          <w:rFonts w:ascii="GHEA Grapalat" w:hAnsi="GHEA Grapalat"/>
          <w:sz w:val="24"/>
          <w:szCs w:val="24"/>
        </w:rPr>
        <w:t>ը</w:t>
      </w:r>
      <w:r w:rsidRPr="00CD2299">
        <w:rPr>
          <w:rFonts w:ascii="GHEA Grapalat" w:hAnsi="GHEA Grapalat"/>
          <w:sz w:val="24"/>
          <w:szCs w:val="24"/>
          <w:lang w:val="fr-FR"/>
        </w:rPr>
        <w:t xml:space="preserve"> </w:t>
      </w:r>
      <w:r w:rsidRPr="00F7391F">
        <w:rPr>
          <w:rFonts w:ascii="GHEA Grapalat" w:hAnsi="GHEA Grapalat"/>
          <w:sz w:val="24"/>
          <w:szCs w:val="24"/>
        </w:rPr>
        <w:t>համագործակցում</w:t>
      </w:r>
      <w:r w:rsidRPr="00CD2299">
        <w:rPr>
          <w:rFonts w:ascii="GHEA Grapalat" w:hAnsi="GHEA Grapalat"/>
          <w:sz w:val="24"/>
          <w:szCs w:val="24"/>
          <w:lang w:val="fr-FR"/>
        </w:rPr>
        <w:t xml:space="preserve"> </w:t>
      </w:r>
      <w:r w:rsidRPr="00F7391F">
        <w:rPr>
          <w:rFonts w:ascii="GHEA Grapalat" w:hAnsi="GHEA Grapalat"/>
          <w:sz w:val="24"/>
          <w:szCs w:val="24"/>
        </w:rPr>
        <w:t>է</w:t>
      </w:r>
      <w:r w:rsidRPr="00CD2299">
        <w:rPr>
          <w:rFonts w:ascii="GHEA Grapalat" w:hAnsi="GHEA Grapalat"/>
          <w:sz w:val="24"/>
          <w:szCs w:val="24"/>
          <w:lang w:val="fr-FR"/>
        </w:rPr>
        <w:t xml:space="preserve"> «IUNETWORKS» </w:t>
      </w:r>
      <w:r w:rsidRPr="00F7391F">
        <w:rPr>
          <w:rFonts w:ascii="GHEA Grapalat" w:hAnsi="GHEA Grapalat"/>
          <w:sz w:val="24"/>
          <w:szCs w:val="24"/>
        </w:rPr>
        <w:t>ՍՊԸ</w:t>
      </w:r>
      <w:r w:rsidRPr="00CD2299">
        <w:rPr>
          <w:rFonts w:ascii="GHEA Grapalat" w:hAnsi="GHEA Grapalat"/>
          <w:sz w:val="24"/>
          <w:szCs w:val="24"/>
          <w:lang w:val="fr-FR"/>
        </w:rPr>
        <w:t>-</w:t>
      </w:r>
      <w:r w:rsidRPr="00F7391F">
        <w:rPr>
          <w:rFonts w:ascii="GHEA Grapalat" w:hAnsi="GHEA Grapalat"/>
          <w:sz w:val="24"/>
          <w:szCs w:val="24"/>
        </w:rPr>
        <w:t>ի</w:t>
      </w:r>
      <w:r w:rsidRPr="00CD2299">
        <w:rPr>
          <w:rFonts w:ascii="GHEA Grapalat" w:hAnsi="GHEA Grapalat"/>
          <w:sz w:val="24"/>
          <w:szCs w:val="24"/>
          <w:lang w:val="fr-FR"/>
        </w:rPr>
        <w:t xml:space="preserve"> </w:t>
      </w:r>
      <w:r w:rsidRPr="00F7391F">
        <w:rPr>
          <w:rFonts w:ascii="GHEA Grapalat" w:hAnsi="GHEA Grapalat"/>
          <w:sz w:val="24"/>
          <w:szCs w:val="24"/>
        </w:rPr>
        <w:t>հետ՝</w:t>
      </w:r>
      <w:r w:rsidRPr="00CD2299">
        <w:rPr>
          <w:rFonts w:ascii="GHEA Grapalat" w:hAnsi="GHEA Grapalat"/>
          <w:sz w:val="24"/>
          <w:szCs w:val="24"/>
          <w:lang w:val="fr-FR"/>
        </w:rPr>
        <w:t xml:space="preserve"> </w:t>
      </w:r>
      <w:r w:rsidRPr="00F7391F">
        <w:rPr>
          <w:rFonts w:ascii="GHEA Grapalat" w:hAnsi="GHEA Grapalat"/>
          <w:sz w:val="24"/>
          <w:szCs w:val="24"/>
        </w:rPr>
        <w:t>մասնակցելով</w:t>
      </w:r>
      <w:r w:rsidRPr="00CD2299">
        <w:rPr>
          <w:rFonts w:ascii="GHEA Grapalat" w:hAnsi="GHEA Grapalat"/>
          <w:sz w:val="24"/>
          <w:szCs w:val="24"/>
          <w:lang w:val="fr-FR"/>
        </w:rPr>
        <w:t xml:space="preserve"> </w:t>
      </w:r>
      <w:r w:rsidRPr="00F7391F">
        <w:rPr>
          <w:rFonts w:ascii="GHEA Grapalat" w:hAnsi="GHEA Grapalat"/>
          <w:sz w:val="24"/>
          <w:szCs w:val="24"/>
        </w:rPr>
        <w:t>վերջինիս</w:t>
      </w:r>
      <w:r w:rsidRPr="00CD2299">
        <w:rPr>
          <w:rFonts w:ascii="GHEA Grapalat" w:hAnsi="GHEA Grapalat"/>
          <w:sz w:val="24"/>
          <w:szCs w:val="24"/>
          <w:lang w:val="fr-FR"/>
        </w:rPr>
        <w:t xml:space="preserve"> </w:t>
      </w:r>
      <w:r w:rsidRPr="00F7391F">
        <w:rPr>
          <w:rFonts w:ascii="GHEA Grapalat" w:hAnsi="GHEA Grapalat"/>
          <w:sz w:val="24"/>
          <w:szCs w:val="24"/>
        </w:rPr>
        <w:t>կողմից</w:t>
      </w:r>
      <w:r w:rsidRPr="00CD2299">
        <w:rPr>
          <w:rFonts w:ascii="GHEA Grapalat" w:hAnsi="GHEA Grapalat"/>
          <w:sz w:val="24"/>
          <w:szCs w:val="24"/>
          <w:lang w:val="fr-FR"/>
        </w:rPr>
        <w:t xml:space="preserve"> </w:t>
      </w:r>
      <w:r w:rsidRPr="00F7391F">
        <w:rPr>
          <w:rFonts w:ascii="GHEA Grapalat" w:hAnsi="GHEA Grapalat"/>
          <w:sz w:val="24"/>
          <w:szCs w:val="24"/>
        </w:rPr>
        <w:t>իրականացվող</w:t>
      </w:r>
      <w:r w:rsidRPr="00CD2299">
        <w:rPr>
          <w:rFonts w:ascii="GHEA Grapalat" w:hAnsi="GHEA Grapalat"/>
          <w:sz w:val="24"/>
          <w:szCs w:val="24"/>
          <w:lang w:val="fr-FR"/>
        </w:rPr>
        <w:t xml:space="preserve"> </w:t>
      </w:r>
      <w:r w:rsidRPr="00F7391F">
        <w:rPr>
          <w:rFonts w:ascii="GHEA Grapalat" w:hAnsi="GHEA Grapalat"/>
          <w:sz w:val="24"/>
          <w:szCs w:val="24"/>
        </w:rPr>
        <w:t>Համապատասխանության</w:t>
      </w:r>
      <w:r w:rsidRPr="00CD2299">
        <w:rPr>
          <w:rFonts w:ascii="GHEA Grapalat" w:hAnsi="GHEA Grapalat"/>
          <w:sz w:val="24"/>
          <w:szCs w:val="24"/>
          <w:lang w:val="fr-FR"/>
        </w:rPr>
        <w:t xml:space="preserve"> </w:t>
      </w:r>
      <w:r w:rsidRPr="00F7391F">
        <w:rPr>
          <w:rFonts w:ascii="GHEA Grapalat" w:hAnsi="GHEA Grapalat"/>
          <w:sz w:val="24"/>
          <w:szCs w:val="24"/>
        </w:rPr>
        <w:t>գնահատման</w:t>
      </w:r>
      <w:r w:rsidRPr="00CD2299">
        <w:rPr>
          <w:rFonts w:ascii="GHEA Grapalat" w:hAnsi="GHEA Grapalat"/>
          <w:sz w:val="24"/>
          <w:szCs w:val="24"/>
          <w:lang w:val="fr-FR"/>
        </w:rPr>
        <w:t xml:space="preserve"> </w:t>
      </w:r>
      <w:r w:rsidRPr="00F7391F">
        <w:rPr>
          <w:rFonts w:ascii="GHEA Grapalat" w:hAnsi="GHEA Grapalat"/>
          <w:sz w:val="24"/>
          <w:szCs w:val="24"/>
        </w:rPr>
        <w:t>գործընթացի</w:t>
      </w:r>
      <w:r w:rsidRPr="00CD2299">
        <w:rPr>
          <w:rFonts w:ascii="GHEA Grapalat" w:hAnsi="GHEA Grapalat"/>
          <w:sz w:val="24"/>
          <w:szCs w:val="24"/>
          <w:lang w:val="fr-FR"/>
        </w:rPr>
        <w:t xml:space="preserve"> </w:t>
      </w:r>
      <w:r w:rsidRPr="00F7391F">
        <w:rPr>
          <w:rFonts w:ascii="GHEA Grapalat" w:hAnsi="GHEA Grapalat"/>
          <w:sz w:val="24"/>
          <w:szCs w:val="24"/>
        </w:rPr>
        <w:t>ավտոմատացման</w:t>
      </w:r>
      <w:r w:rsidRPr="00CD2299">
        <w:rPr>
          <w:rFonts w:ascii="GHEA Grapalat" w:hAnsi="GHEA Grapalat"/>
          <w:sz w:val="24"/>
          <w:szCs w:val="24"/>
          <w:lang w:val="fr-FR"/>
        </w:rPr>
        <w:t xml:space="preserve"> </w:t>
      </w:r>
      <w:r w:rsidRPr="00F7391F">
        <w:rPr>
          <w:rFonts w:ascii="GHEA Grapalat" w:hAnsi="GHEA Grapalat"/>
          <w:sz w:val="24"/>
          <w:szCs w:val="24"/>
        </w:rPr>
        <w:t>համակարգի</w:t>
      </w:r>
      <w:r w:rsidRPr="00CD2299">
        <w:rPr>
          <w:rFonts w:ascii="GHEA Grapalat" w:hAnsi="GHEA Grapalat"/>
          <w:sz w:val="24"/>
          <w:szCs w:val="24"/>
          <w:lang w:val="fr-FR"/>
        </w:rPr>
        <w:t xml:space="preserve"> </w:t>
      </w:r>
      <w:r w:rsidRPr="00F7391F">
        <w:rPr>
          <w:rFonts w:ascii="GHEA Grapalat" w:hAnsi="GHEA Grapalat"/>
          <w:sz w:val="24"/>
          <w:szCs w:val="24"/>
        </w:rPr>
        <w:t>ներդրման</w:t>
      </w:r>
      <w:r w:rsidRPr="00CD2299">
        <w:rPr>
          <w:rFonts w:ascii="GHEA Grapalat" w:hAnsi="GHEA Grapalat"/>
          <w:sz w:val="24"/>
          <w:szCs w:val="24"/>
          <w:lang w:val="fr-FR"/>
        </w:rPr>
        <w:t xml:space="preserve"> </w:t>
      </w:r>
      <w:r w:rsidRPr="00F7391F">
        <w:rPr>
          <w:rFonts w:ascii="GHEA Grapalat" w:hAnsi="GHEA Grapalat"/>
          <w:sz w:val="24"/>
          <w:szCs w:val="24"/>
        </w:rPr>
        <w:t>աշխատանքներին</w:t>
      </w:r>
      <w:r w:rsidRPr="00CD2299">
        <w:rPr>
          <w:rFonts w:ascii="GHEA Grapalat" w:hAnsi="GHEA Grapalat"/>
          <w:sz w:val="24"/>
          <w:szCs w:val="24"/>
          <w:lang w:val="fr-FR"/>
        </w:rPr>
        <w:t xml:space="preserve">: </w:t>
      </w:r>
      <w:r w:rsidR="00C11F2B" w:rsidRPr="00F7391F">
        <w:rPr>
          <w:rFonts w:ascii="GHEA Grapalat" w:hAnsi="GHEA Grapalat"/>
          <w:sz w:val="24"/>
          <w:szCs w:val="24"/>
        </w:rPr>
        <w:t>Համապատասխանության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գնահատման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գործընթացի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ավտոմատացման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համակարգի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նպատակն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է</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ներմուծվող</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և</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արտահանվող</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արտադրանքի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համար</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Մեկ</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պատուհան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համակարգի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միջոցով</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համապատասխանության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սերտիֆիկատի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տրամադրման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և</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հայտարարագրի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գրանցման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էլեկտրոնային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գործընթացի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կիրառումը</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որը</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կապահովի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Համապատասխանության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գնահատման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մարմինների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կողմից</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իրականացվող</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համապատասխանության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գնահատման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աշխատանքների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թափանցիկությունը</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և</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տնտեսվարողի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ժամանակի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խնայողությունը</w:t>
      </w:r>
      <w:r w:rsidR="00C11F2B" w:rsidRPr="00CD2299">
        <w:rPr>
          <w:rFonts w:ascii="GHEA Grapalat" w:hAnsi="GHEA Grapalat"/>
          <w:sz w:val="24"/>
          <w:szCs w:val="24"/>
          <w:lang w:val="fr-FR"/>
        </w:rPr>
        <w:t>:</w:t>
      </w:r>
    </w:p>
    <w:p w:rsidR="00C11F2B" w:rsidRPr="00CD2299" w:rsidRDefault="00414421" w:rsidP="004C2FEB">
      <w:pPr>
        <w:spacing w:after="0" w:line="360" w:lineRule="auto"/>
        <w:ind w:firstLine="709"/>
        <w:jc w:val="both"/>
        <w:rPr>
          <w:rFonts w:ascii="GHEA Grapalat" w:hAnsi="GHEA Grapalat"/>
          <w:sz w:val="24"/>
          <w:szCs w:val="24"/>
          <w:lang w:val="fr-FR"/>
        </w:rPr>
      </w:pPr>
      <w:r w:rsidRPr="00CD2299">
        <w:rPr>
          <w:rFonts w:ascii="GHEA Grapalat" w:hAnsi="GHEA Grapalat"/>
          <w:sz w:val="24"/>
          <w:szCs w:val="24"/>
          <w:lang w:val="fr-FR"/>
        </w:rPr>
        <w:t xml:space="preserve">3) </w:t>
      </w:r>
      <w:r w:rsidRPr="00F7391F">
        <w:rPr>
          <w:rFonts w:ascii="GHEA Grapalat" w:hAnsi="GHEA Grapalat"/>
          <w:sz w:val="24"/>
          <w:szCs w:val="24"/>
        </w:rPr>
        <w:t>Համաշխարհային</w:t>
      </w:r>
      <w:r w:rsidRPr="00CD2299">
        <w:rPr>
          <w:rFonts w:ascii="GHEA Grapalat" w:hAnsi="GHEA Grapalat"/>
          <w:sz w:val="24"/>
          <w:szCs w:val="24"/>
          <w:lang w:val="fr-FR"/>
        </w:rPr>
        <w:t xml:space="preserve"> </w:t>
      </w:r>
      <w:r w:rsidRPr="00F7391F">
        <w:rPr>
          <w:rFonts w:ascii="GHEA Grapalat" w:hAnsi="GHEA Grapalat"/>
          <w:sz w:val="24"/>
          <w:szCs w:val="24"/>
        </w:rPr>
        <w:t>բանկի</w:t>
      </w:r>
      <w:r w:rsidRPr="00CD2299">
        <w:rPr>
          <w:rFonts w:ascii="GHEA Grapalat" w:hAnsi="GHEA Grapalat"/>
          <w:sz w:val="24"/>
          <w:szCs w:val="24"/>
          <w:lang w:val="fr-FR"/>
        </w:rPr>
        <w:t xml:space="preserve"> «</w:t>
      </w:r>
      <w:r w:rsidRPr="00F7391F">
        <w:rPr>
          <w:rFonts w:ascii="GHEA Grapalat" w:hAnsi="GHEA Grapalat"/>
          <w:sz w:val="24"/>
          <w:szCs w:val="24"/>
        </w:rPr>
        <w:t>Առևտրի</w:t>
      </w:r>
      <w:r w:rsidRPr="00CD2299">
        <w:rPr>
          <w:rFonts w:ascii="GHEA Grapalat" w:hAnsi="GHEA Grapalat"/>
          <w:sz w:val="24"/>
          <w:szCs w:val="24"/>
          <w:lang w:val="fr-FR"/>
        </w:rPr>
        <w:t xml:space="preserve"> </w:t>
      </w:r>
      <w:r w:rsidRPr="00F7391F">
        <w:rPr>
          <w:rFonts w:ascii="GHEA Grapalat" w:hAnsi="GHEA Grapalat"/>
          <w:sz w:val="24"/>
          <w:szCs w:val="24"/>
        </w:rPr>
        <w:t>խթանում</w:t>
      </w:r>
      <w:r w:rsidRPr="00CD2299">
        <w:rPr>
          <w:rFonts w:ascii="GHEA Grapalat" w:hAnsi="GHEA Grapalat"/>
          <w:sz w:val="24"/>
          <w:szCs w:val="24"/>
          <w:lang w:val="fr-FR"/>
        </w:rPr>
        <w:t xml:space="preserve"> </w:t>
      </w:r>
      <w:r w:rsidRPr="00F7391F">
        <w:rPr>
          <w:rFonts w:ascii="GHEA Grapalat" w:hAnsi="GHEA Grapalat"/>
          <w:sz w:val="24"/>
          <w:szCs w:val="24"/>
        </w:rPr>
        <w:t>և</w:t>
      </w:r>
      <w:r w:rsidRPr="00CD2299">
        <w:rPr>
          <w:rFonts w:ascii="GHEA Grapalat" w:hAnsi="GHEA Grapalat"/>
          <w:sz w:val="24"/>
          <w:szCs w:val="24"/>
          <w:lang w:val="fr-FR"/>
        </w:rPr>
        <w:t xml:space="preserve"> </w:t>
      </w:r>
      <w:r w:rsidRPr="00F7391F">
        <w:rPr>
          <w:rFonts w:ascii="GHEA Grapalat" w:hAnsi="GHEA Grapalat"/>
          <w:sz w:val="24"/>
          <w:szCs w:val="24"/>
        </w:rPr>
        <w:t>որակի</w:t>
      </w:r>
      <w:r w:rsidRPr="00CD2299">
        <w:rPr>
          <w:rFonts w:ascii="GHEA Grapalat" w:hAnsi="GHEA Grapalat"/>
          <w:sz w:val="24"/>
          <w:szCs w:val="24"/>
          <w:lang w:val="fr-FR"/>
        </w:rPr>
        <w:t xml:space="preserve"> </w:t>
      </w:r>
      <w:r w:rsidRPr="00F7391F">
        <w:rPr>
          <w:rFonts w:ascii="GHEA Grapalat" w:hAnsi="GHEA Grapalat"/>
          <w:sz w:val="24"/>
          <w:szCs w:val="24"/>
        </w:rPr>
        <w:t>ենթակառուցվածք</w:t>
      </w:r>
      <w:r w:rsidRPr="00CD2299">
        <w:rPr>
          <w:rFonts w:ascii="GHEA Grapalat" w:hAnsi="GHEA Grapalat"/>
          <w:sz w:val="24"/>
          <w:szCs w:val="24"/>
          <w:lang w:val="fr-FR"/>
        </w:rPr>
        <w:t xml:space="preserve">» </w:t>
      </w:r>
      <w:r w:rsidRPr="00F7391F">
        <w:rPr>
          <w:rFonts w:ascii="GHEA Grapalat" w:hAnsi="GHEA Grapalat"/>
          <w:sz w:val="24"/>
          <w:szCs w:val="24"/>
        </w:rPr>
        <w:t>վարկային</w:t>
      </w:r>
      <w:r w:rsidRPr="00CD2299">
        <w:rPr>
          <w:rFonts w:ascii="GHEA Grapalat" w:hAnsi="GHEA Grapalat"/>
          <w:sz w:val="24"/>
          <w:szCs w:val="24"/>
          <w:lang w:val="fr-FR"/>
        </w:rPr>
        <w:t xml:space="preserve"> </w:t>
      </w:r>
      <w:r w:rsidRPr="00F7391F">
        <w:rPr>
          <w:rFonts w:ascii="GHEA Grapalat" w:hAnsi="GHEA Grapalat"/>
          <w:sz w:val="24"/>
          <w:szCs w:val="24"/>
        </w:rPr>
        <w:t>ծրագրով</w:t>
      </w:r>
      <w:r w:rsidRPr="00CD2299">
        <w:rPr>
          <w:rFonts w:ascii="GHEA Grapalat" w:hAnsi="GHEA Grapalat"/>
          <w:sz w:val="24"/>
          <w:szCs w:val="24"/>
          <w:lang w:val="fr-FR"/>
        </w:rPr>
        <w:t xml:space="preserve"> </w:t>
      </w:r>
      <w:r w:rsidRPr="00F7391F">
        <w:rPr>
          <w:rFonts w:ascii="GHEA Grapalat" w:hAnsi="GHEA Grapalat"/>
          <w:sz w:val="24"/>
          <w:szCs w:val="24"/>
        </w:rPr>
        <w:t>նախատեսված</w:t>
      </w:r>
      <w:r w:rsidRPr="00CD2299">
        <w:rPr>
          <w:rFonts w:ascii="GHEA Grapalat" w:hAnsi="GHEA Grapalat"/>
          <w:sz w:val="24"/>
          <w:szCs w:val="24"/>
          <w:lang w:val="fr-FR"/>
        </w:rPr>
        <w:t xml:space="preserve"> </w:t>
      </w:r>
      <w:r w:rsidRPr="00F7391F">
        <w:rPr>
          <w:rFonts w:ascii="GHEA Grapalat" w:hAnsi="GHEA Grapalat"/>
          <w:sz w:val="24"/>
          <w:szCs w:val="24"/>
        </w:rPr>
        <w:t>ՀՀ</w:t>
      </w:r>
      <w:r w:rsidRPr="00CD2299">
        <w:rPr>
          <w:rFonts w:ascii="GHEA Grapalat" w:hAnsi="GHEA Grapalat"/>
          <w:sz w:val="24"/>
          <w:szCs w:val="24"/>
          <w:lang w:val="fr-FR"/>
        </w:rPr>
        <w:t xml:space="preserve"> </w:t>
      </w:r>
      <w:r w:rsidRPr="00F7391F">
        <w:rPr>
          <w:rFonts w:ascii="GHEA Grapalat" w:hAnsi="GHEA Grapalat"/>
          <w:sz w:val="24"/>
          <w:szCs w:val="24"/>
        </w:rPr>
        <w:t>Էկոնոմիկայի</w:t>
      </w:r>
      <w:r w:rsidRPr="00CD2299">
        <w:rPr>
          <w:rFonts w:ascii="GHEA Grapalat" w:hAnsi="GHEA Grapalat"/>
          <w:sz w:val="24"/>
          <w:szCs w:val="24"/>
          <w:lang w:val="fr-FR"/>
        </w:rPr>
        <w:t xml:space="preserve"> </w:t>
      </w:r>
      <w:r w:rsidRPr="00F7391F">
        <w:rPr>
          <w:rFonts w:ascii="GHEA Grapalat" w:hAnsi="GHEA Grapalat"/>
          <w:sz w:val="24"/>
          <w:szCs w:val="24"/>
        </w:rPr>
        <w:t>նախարարի</w:t>
      </w:r>
      <w:r w:rsidRPr="00CD2299">
        <w:rPr>
          <w:rFonts w:ascii="GHEA Grapalat" w:hAnsi="GHEA Grapalat"/>
          <w:sz w:val="24"/>
          <w:szCs w:val="24"/>
          <w:lang w:val="fr-FR"/>
        </w:rPr>
        <w:t xml:space="preserve"> </w:t>
      </w:r>
      <w:r w:rsidRPr="00F7391F">
        <w:rPr>
          <w:rFonts w:ascii="GHEA Grapalat" w:hAnsi="GHEA Grapalat"/>
          <w:sz w:val="24"/>
          <w:szCs w:val="24"/>
        </w:rPr>
        <w:t>և</w:t>
      </w:r>
      <w:r w:rsidRPr="00CD2299">
        <w:rPr>
          <w:rFonts w:ascii="GHEA Grapalat" w:hAnsi="GHEA Grapalat"/>
          <w:sz w:val="24"/>
          <w:szCs w:val="24"/>
          <w:lang w:val="fr-FR"/>
        </w:rPr>
        <w:t xml:space="preserve"> </w:t>
      </w:r>
      <w:r w:rsidRPr="00F7391F">
        <w:rPr>
          <w:rFonts w:ascii="GHEA Grapalat" w:hAnsi="GHEA Grapalat"/>
          <w:sz w:val="24"/>
          <w:szCs w:val="24"/>
        </w:rPr>
        <w:t>ՀՀ</w:t>
      </w:r>
      <w:r w:rsidRPr="00CD2299">
        <w:rPr>
          <w:rFonts w:ascii="GHEA Grapalat" w:hAnsi="GHEA Grapalat"/>
          <w:sz w:val="24"/>
          <w:szCs w:val="24"/>
          <w:lang w:val="fr-FR"/>
        </w:rPr>
        <w:t xml:space="preserve"> </w:t>
      </w:r>
      <w:r w:rsidRPr="00F7391F">
        <w:rPr>
          <w:rFonts w:ascii="GHEA Grapalat" w:hAnsi="GHEA Grapalat"/>
          <w:sz w:val="24"/>
          <w:szCs w:val="24"/>
        </w:rPr>
        <w:t>վարչապետի</w:t>
      </w:r>
      <w:r w:rsidRPr="00CD2299">
        <w:rPr>
          <w:rFonts w:ascii="GHEA Grapalat" w:hAnsi="GHEA Grapalat"/>
          <w:sz w:val="24"/>
          <w:szCs w:val="24"/>
          <w:lang w:val="fr-FR"/>
        </w:rPr>
        <w:t xml:space="preserve"> </w:t>
      </w:r>
      <w:r w:rsidRPr="00F7391F">
        <w:rPr>
          <w:rFonts w:ascii="GHEA Grapalat" w:hAnsi="GHEA Grapalat"/>
          <w:sz w:val="24"/>
          <w:szCs w:val="24"/>
        </w:rPr>
        <w:t>աշխատակազմի</w:t>
      </w:r>
      <w:r w:rsidRPr="00CD2299">
        <w:rPr>
          <w:rFonts w:ascii="GHEA Grapalat" w:hAnsi="GHEA Grapalat"/>
          <w:sz w:val="24"/>
          <w:szCs w:val="24"/>
          <w:lang w:val="fr-FR"/>
        </w:rPr>
        <w:t xml:space="preserve"> </w:t>
      </w:r>
      <w:r w:rsidRPr="00F7391F">
        <w:rPr>
          <w:rFonts w:ascii="GHEA Grapalat" w:hAnsi="GHEA Grapalat"/>
          <w:sz w:val="24"/>
          <w:szCs w:val="24"/>
        </w:rPr>
        <w:t>ղեկավարի</w:t>
      </w:r>
      <w:r w:rsidRPr="00CD2299">
        <w:rPr>
          <w:rFonts w:ascii="GHEA Grapalat" w:hAnsi="GHEA Grapalat"/>
          <w:sz w:val="24"/>
          <w:szCs w:val="24"/>
          <w:lang w:val="fr-FR"/>
        </w:rPr>
        <w:t xml:space="preserve"> </w:t>
      </w:r>
      <w:r w:rsidRPr="00F7391F">
        <w:rPr>
          <w:rFonts w:ascii="GHEA Grapalat" w:hAnsi="GHEA Grapalat"/>
          <w:sz w:val="24"/>
          <w:szCs w:val="24"/>
        </w:rPr>
        <w:t>հետ</w:t>
      </w:r>
      <w:r w:rsidRPr="00CD2299">
        <w:rPr>
          <w:rFonts w:ascii="GHEA Grapalat" w:hAnsi="GHEA Grapalat"/>
          <w:sz w:val="24"/>
          <w:szCs w:val="24"/>
          <w:lang w:val="fr-FR"/>
        </w:rPr>
        <w:t xml:space="preserve"> </w:t>
      </w:r>
      <w:r w:rsidRPr="00F7391F">
        <w:rPr>
          <w:rFonts w:ascii="GHEA Grapalat" w:hAnsi="GHEA Grapalat"/>
          <w:sz w:val="24"/>
          <w:szCs w:val="24"/>
        </w:rPr>
        <w:t>կնքված</w:t>
      </w:r>
      <w:r w:rsidRPr="00CD2299">
        <w:rPr>
          <w:rFonts w:ascii="GHEA Grapalat" w:hAnsi="GHEA Grapalat"/>
          <w:sz w:val="24"/>
          <w:szCs w:val="24"/>
          <w:lang w:val="fr-FR"/>
        </w:rPr>
        <w:t xml:space="preserve"> TPQI-C-3.2.1.2 </w:t>
      </w:r>
      <w:r w:rsidRPr="00F7391F">
        <w:rPr>
          <w:rFonts w:ascii="GHEA Grapalat" w:hAnsi="GHEA Grapalat"/>
          <w:sz w:val="24"/>
          <w:szCs w:val="24"/>
        </w:rPr>
        <w:t>Պայմանագրի</w:t>
      </w:r>
      <w:r w:rsidRPr="00CD2299">
        <w:rPr>
          <w:rFonts w:ascii="GHEA Grapalat" w:hAnsi="GHEA Grapalat"/>
          <w:sz w:val="24"/>
          <w:szCs w:val="24"/>
          <w:lang w:val="fr-FR"/>
        </w:rPr>
        <w:t xml:space="preserve"> </w:t>
      </w:r>
      <w:r w:rsidRPr="00F7391F">
        <w:rPr>
          <w:rFonts w:ascii="GHEA Grapalat" w:hAnsi="GHEA Grapalat"/>
          <w:sz w:val="24"/>
          <w:szCs w:val="24"/>
        </w:rPr>
        <w:t>շրջանակում</w:t>
      </w:r>
      <w:r w:rsidRPr="00CD2299">
        <w:rPr>
          <w:rFonts w:ascii="GHEA Grapalat" w:hAnsi="GHEA Grapalat"/>
          <w:sz w:val="24"/>
          <w:szCs w:val="24"/>
          <w:lang w:val="fr-FR"/>
        </w:rPr>
        <w:t xml:space="preserve"> «</w:t>
      </w:r>
      <w:r w:rsidRPr="00F7391F">
        <w:rPr>
          <w:rFonts w:ascii="GHEA Grapalat" w:hAnsi="GHEA Grapalat"/>
          <w:sz w:val="24"/>
          <w:szCs w:val="24"/>
        </w:rPr>
        <w:t>Հարմոնիա</w:t>
      </w:r>
      <w:r w:rsidRPr="00CD2299">
        <w:rPr>
          <w:rFonts w:ascii="GHEA Grapalat" w:hAnsi="GHEA Grapalat"/>
          <w:sz w:val="24"/>
          <w:szCs w:val="24"/>
          <w:lang w:val="fr-FR"/>
        </w:rPr>
        <w:t xml:space="preserve">» </w:t>
      </w:r>
      <w:r w:rsidRPr="00F7391F">
        <w:rPr>
          <w:rFonts w:ascii="GHEA Grapalat" w:hAnsi="GHEA Grapalat"/>
          <w:sz w:val="24"/>
          <w:szCs w:val="24"/>
        </w:rPr>
        <w:t>տեղեկատվական</w:t>
      </w:r>
      <w:r w:rsidRPr="00CD2299">
        <w:rPr>
          <w:rFonts w:ascii="GHEA Grapalat" w:hAnsi="GHEA Grapalat"/>
          <w:sz w:val="24"/>
          <w:szCs w:val="24"/>
          <w:lang w:val="fr-FR"/>
        </w:rPr>
        <w:t xml:space="preserve"> </w:t>
      </w:r>
      <w:r w:rsidRPr="00F7391F">
        <w:rPr>
          <w:rFonts w:ascii="GHEA Grapalat" w:hAnsi="GHEA Grapalat"/>
          <w:sz w:val="24"/>
          <w:szCs w:val="24"/>
        </w:rPr>
        <w:t>տեխնոլոգիաների</w:t>
      </w:r>
      <w:r w:rsidRPr="00CD2299">
        <w:rPr>
          <w:rFonts w:ascii="GHEA Grapalat" w:hAnsi="GHEA Grapalat"/>
          <w:sz w:val="24"/>
          <w:szCs w:val="24"/>
          <w:lang w:val="fr-FR"/>
        </w:rPr>
        <w:t xml:space="preserve"> </w:t>
      </w:r>
      <w:r w:rsidRPr="00F7391F">
        <w:rPr>
          <w:rFonts w:ascii="GHEA Grapalat" w:hAnsi="GHEA Grapalat"/>
          <w:sz w:val="24"/>
          <w:szCs w:val="24"/>
        </w:rPr>
        <w:t>և</w:t>
      </w:r>
      <w:r w:rsidRPr="00CD2299">
        <w:rPr>
          <w:rFonts w:ascii="GHEA Grapalat" w:hAnsi="GHEA Grapalat"/>
          <w:sz w:val="24"/>
          <w:szCs w:val="24"/>
          <w:lang w:val="fr-FR"/>
        </w:rPr>
        <w:t xml:space="preserve"> </w:t>
      </w:r>
      <w:r w:rsidRPr="00F7391F">
        <w:rPr>
          <w:rFonts w:ascii="GHEA Grapalat" w:hAnsi="GHEA Grapalat"/>
          <w:sz w:val="24"/>
          <w:szCs w:val="24"/>
        </w:rPr>
        <w:t>կրթական</w:t>
      </w:r>
      <w:r w:rsidRPr="00CD2299">
        <w:rPr>
          <w:rFonts w:ascii="GHEA Grapalat" w:hAnsi="GHEA Grapalat"/>
          <w:sz w:val="24"/>
          <w:szCs w:val="24"/>
          <w:lang w:val="fr-FR"/>
        </w:rPr>
        <w:t xml:space="preserve"> </w:t>
      </w:r>
      <w:r w:rsidRPr="00F7391F">
        <w:rPr>
          <w:rFonts w:ascii="GHEA Grapalat" w:hAnsi="GHEA Grapalat"/>
          <w:sz w:val="24"/>
          <w:szCs w:val="24"/>
        </w:rPr>
        <w:t>զարգացման</w:t>
      </w:r>
      <w:r w:rsidRPr="00CD2299">
        <w:rPr>
          <w:rFonts w:ascii="GHEA Grapalat" w:hAnsi="GHEA Grapalat"/>
          <w:sz w:val="24"/>
          <w:szCs w:val="24"/>
          <w:lang w:val="fr-FR"/>
        </w:rPr>
        <w:t xml:space="preserve"> </w:t>
      </w:r>
      <w:r w:rsidRPr="00F7391F">
        <w:rPr>
          <w:rFonts w:ascii="GHEA Grapalat" w:hAnsi="GHEA Grapalat"/>
          <w:sz w:val="24"/>
          <w:szCs w:val="24"/>
        </w:rPr>
        <w:t>հիմնադրամի</w:t>
      </w:r>
      <w:r w:rsidRPr="00CD2299">
        <w:rPr>
          <w:rFonts w:ascii="GHEA Grapalat" w:hAnsi="GHEA Grapalat"/>
          <w:sz w:val="24"/>
          <w:szCs w:val="24"/>
          <w:lang w:val="fr-FR"/>
        </w:rPr>
        <w:t xml:space="preserve"> </w:t>
      </w:r>
      <w:r w:rsidRPr="00F7391F">
        <w:rPr>
          <w:rFonts w:ascii="GHEA Grapalat" w:hAnsi="GHEA Grapalat"/>
          <w:sz w:val="24"/>
          <w:szCs w:val="24"/>
        </w:rPr>
        <w:t>կողմից</w:t>
      </w:r>
      <w:r w:rsidRPr="00CD2299">
        <w:rPr>
          <w:rFonts w:ascii="GHEA Grapalat" w:hAnsi="GHEA Grapalat"/>
          <w:sz w:val="24"/>
          <w:szCs w:val="24"/>
          <w:lang w:val="fr-FR"/>
        </w:rPr>
        <w:t xml:space="preserve"> </w:t>
      </w:r>
      <w:r w:rsidRPr="00F7391F">
        <w:rPr>
          <w:rFonts w:ascii="GHEA Grapalat" w:hAnsi="GHEA Grapalat"/>
          <w:sz w:val="24"/>
          <w:szCs w:val="24"/>
        </w:rPr>
        <w:t>մշակվում</w:t>
      </w:r>
      <w:r w:rsidRPr="00CD2299">
        <w:rPr>
          <w:rFonts w:ascii="GHEA Grapalat" w:hAnsi="GHEA Grapalat"/>
          <w:sz w:val="24"/>
          <w:szCs w:val="24"/>
          <w:lang w:val="fr-FR"/>
        </w:rPr>
        <w:t xml:space="preserve"> </w:t>
      </w:r>
      <w:r w:rsidRPr="00F7391F">
        <w:rPr>
          <w:rFonts w:ascii="GHEA Grapalat" w:hAnsi="GHEA Grapalat"/>
          <w:sz w:val="24"/>
          <w:szCs w:val="24"/>
        </w:rPr>
        <w:t>է</w:t>
      </w:r>
      <w:r w:rsidRPr="00CD2299">
        <w:rPr>
          <w:rFonts w:ascii="GHEA Grapalat" w:hAnsi="GHEA Grapalat"/>
          <w:sz w:val="24"/>
          <w:szCs w:val="24"/>
          <w:lang w:val="fr-FR"/>
        </w:rPr>
        <w:t xml:space="preserve"> </w:t>
      </w:r>
      <w:r w:rsidRPr="00F7391F">
        <w:rPr>
          <w:rFonts w:ascii="GHEA Grapalat" w:hAnsi="GHEA Grapalat"/>
          <w:sz w:val="24"/>
          <w:szCs w:val="24"/>
        </w:rPr>
        <w:t>Էլեկտրոնային</w:t>
      </w:r>
      <w:r w:rsidRPr="00CD2299">
        <w:rPr>
          <w:rFonts w:ascii="GHEA Grapalat" w:hAnsi="GHEA Grapalat"/>
          <w:sz w:val="24"/>
          <w:szCs w:val="24"/>
          <w:lang w:val="fr-FR"/>
        </w:rPr>
        <w:t xml:space="preserve"> </w:t>
      </w:r>
      <w:r w:rsidRPr="00F7391F">
        <w:rPr>
          <w:rFonts w:ascii="GHEA Grapalat" w:hAnsi="GHEA Grapalat"/>
          <w:sz w:val="24"/>
          <w:szCs w:val="24"/>
        </w:rPr>
        <w:t>հավատարմագրման</w:t>
      </w:r>
      <w:r w:rsidRPr="00CD2299">
        <w:rPr>
          <w:rFonts w:ascii="GHEA Grapalat" w:hAnsi="GHEA Grapalat"/>
          <w:sz w:val="24"/>
          <w:szCs w:val="24"/>
          <w:lang w:val="fr-FR"/>
        </w:rPr>
        <w:t xml:space="preserve"> </w:t>
      </w:r>
      <w:r w:rsidRPr="00F7391F">
        <w:rPr>
          <w:rFonts w:ascii="GHEA Grapalat" w:hAnsi="GHEA Grapalat"/>
          <w:sz w:val="24"/>
          <w:szCs w:val="24"/>
        </w:rPr>
        <w:t>գործընթացի</w:t>
      </w:r>
      <w:r w:rsidRPr="00CD2299">
        <w:rPr>
          <w:rFonts w:ascii="GHEA Grapalat" w:hAnsi="GHEA Grapalat"/>
          <w:sz w:val="24"/>
          <w:szCs w:val="24"/>
          <w:lang w:val="fr-FR"/>
        </w:rPr>
        <w:t xml:space="preserve"> (e-accreditation) </w:t>
      </w:r>
      <w:r w:rsidRPr="00F7391F">
        <w:rPr>
          <w:rFonts w:ascii="GHEA Grapalat" w:hAnsi="GHEA Grapalat"/>
          <w:sz w:val="24"/>
          <w:szCs w:val="24"/>
        </w:rPr>
        <w:t>ավտոմատացված</w:t>
      </w:r>
      <w:r w:rsidRPr="00CD2299">
        <w:rPr>
          <w:rFonts w:ascii="GHEA Grapalat" w:hAnsi="GHEA Grapalat"/>
          <w:sz w:val="24"/>
          <w:szCs w:val="24"/>
          <w:lang w:val="fr-FR"/>
        </w:rPr>
        <w:t xml:space="preserve"> </w:t>
      </w:r>
      <w:r w:rsidRPr="00F7391F">
        <w:rPr>
          <w:rFonts w:ascii="GHEA Grapalat" w:hAnsi="GHEA Grapalat"/>
          <w:sz w:val="24"/>
          <w:szCs w:val="24"/>
        </w:rPr>
        <w:t>համակարգը</w:t>
      </w:r>
      <w:r w:rsidRPr="00CD2299">
        <w:rPr>
          <w:rFonts w:ascii="GHEA Grapalat" w:hAnsi="GHEA Grapalat"/>
          <w:sz w:val="24"/>
          <w:szCs w:val="24"/>
          <w:lang w:val="fr-FR"/>
        </w:rPr>
        <w:t xml:space="preserve">, </w:t>
      </w:r>
      <w:r w:rsidR="00C11F2B" w:rsidRPr="00F7391F">
        <w:rPr>
          <w:rFonts w:ascii="GHEA Grapalat" w:hAnsi="GHEA Grapalat"/>
          <w:sz w:val="24"/>
          <w:szCs w:val="24"/>
        </w:rPr>
        <w:t>որը</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հնարավորություն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կընձեռնի</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համապատասխանության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գնահատման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մարմիններին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առցանց</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ներկայացնել</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հավատարմագրման</w:t>
      </w:r>
      <w:r w:rsidR="00C11F2B" w:rsidRPr="00CD2299">
        <w:rPr>
          <w:rFonts w:ascii="GHEA Grapalat" w:hAnsi="GHEA Grapalat"/>
          <w:sz w:val="24"/>
          <w:szCs w:val="24"/>
          <w:lang w:val="fr-FR"/>
        </w:rPr>
        <w:t xml:space="preserve"> </w:t>
      </w:r>
      <w:r w:rsidR="00C11F2B" w:rsidRPr="00F7391F">
        <w:rPr>
          <w:rFonts w:ascii="GHEA Grapalat" w:hAnsi="GHEA Grapalat"/>
          <w:sz w:val="24"/>
          <w:szCs w:val="24"/>
        </w:rPr>
        <w:t>հայտը</w:t>
      </w:r>
      <w:r w:rsidRPr="00CD2299">
        <w:rPr>
          <w:rFonts w:ascii="GHEA Grapalat" w:hAnsi="GHEA Grapalat"/>
          <w:sz w:val="24"/>
          <w:szCs w:val="24"/>
          <w:lang w:val="fr-FR"/>
        </w:rPr>
        <w:t xml:space="preserve"> </w:t>
      </w:r>
      <w:r w:rsidRPr="00F7391F">
        <w:rPr>
          <w:rFonts w:ascii="GHEA Grapalat" w:hAnsi="GHEA Grapalat"/>
          <w:sz w:val="24"/>
          <w:szCs w:val="24"/>
        </w:rPr>
        <w:t>և</w:t>
      </w:r>
      <w:r w:rsidRPr="00CD2299">
        <w:rPr>
          <w:rFonts w:ascii="GHEA Grapalat" w:hAnsi="GHEA Grapalat"/>
          <w:sz w:val="24"/>
          <w:szCs w:val="24"/>
          <w:lang w:val="fr-FR"/>
        </w:rPr>
        <w:t xml:space="preserve"> </w:t>
      </w:r>
      <w:r w:rsidRPr="00F7391F">
        <w:rPr>
          <w:rFonts w:ascii="GHEA Grapalat" w:hAnsi="GHEA Grapalat"/>
          <w:sz w:val="24"/>
          <w:szCs w:val="24"/>
        </w:rPr>
        <w:t>հետևել</w:t>
      </w:r>
      <w:r w:rsidRPr="00CD2299">
        <w:rPr>
          <w:rFonts w:ascii="GHEA Grapalat" w:hAnsi="GHEA Grapalat"/>
          <w:sz w:val="24"/>
          <w:szCs w:val="24"/>
          <w:lang w:val="fr-FR"/>
        </w:rPr>
        <w:t xml:space="preserve"> </w:t>
      </w:r>
      <w:r w:rsidR="00CD2299" w:rsidRPr="00F7391F">
        <w:rPr>
          <w:rFonts w:ascii="GHEA Grapalat" w:hAnsi="GHEA Grapalat"/>
          <w:sz w:val="24"/>
          <w:szCs w:val="24"/>
        </w:rPr>
        <w:t>գործընթացին</w:t>
      </w:r>
      <w:r w:rsidR="00CD2299" w:rsidRPr="00B72F57">
        <w:rPr>
          <w:rFonts w:ascii="GHEA Grapalat" w:hAnsi="GHEA Grapalat"/>
          <w:sz w:val="24"/>
          <w:szCs w:val="24"/>
          <w:lang w:val="fr-FR"/>
        </w:rPr>
        <w:t xml:space="preserve"> </w:t>
      </w:r>
      <w:r w:rsidRPr="00F7391F">
        <w:rPr>
          <w:rFonts w:ascii="GHEA Grapalat" w:hAnsi="GHEA Grapalat"/>
          <w:sz w:val="24"/>
          <w:szCs w:val="24"/>
        </w:rPr>
        <w:t>հայտերի</w:t>
      </w:r>
      <w:r w:rsidRPr="00CD2299">
        <w:rPr>
          <w:rFonts w:ascii="GHEA Grapalat" w:hAnsi="GHEA Grapalat"/>
          <w:sz w:val="24"/>
          <w:szCs w:val="24"/>
          <w:lang w:val="fr-FR"/>
        </w:rPr>
        <w:t xml:space="preserve"> </w:t>
      </w:r>
      <w:r w:rsidRPr="00F7391F">
        <w:rPr>
          <w:rFonts w:ascii="GHEA Grapalat" w:hAnsi="GHEA Grapalat"/>
          <w:sz w:val="24"/>
          <w:szCs w:val="24"/>
        </w:rPr>
        <w:t>գրանցումից</w:t>
      </w:r>
      <w:r w:rsidRPr="00CD2299">
        <w:rPr>
          <w:rFonts w:ascii="GHEA Grapalat" w:hAnsi="GHEA Grapalat"/>
          <w:sz w:val="24"/>
          <w:szCs w:val="24"/>
          <w:lang w:val="fr-FR"/>
        </w:rPr>
        <w:t xml:space="preserve"> </w:t>
      </w:r>
      <w:r w:rsidRPr="00F7391F">
        <w:rPr>
          <w:rFonts w:ascii="GHEA Grapalat" w:hAnsi="GHEA Grapalat"/>
          <w:sz w:val="24"/>
          <w:szCs w:val="24"/>
        </w:rPr>
        <w:t>մինչև</w:t>
      </w:r>
      <w:r w:rsidRPr="00CD2299">
        <w:rPr>
          <w:rFonts w:ascii="GHEA Grapalat" w:hAnsi="GHEA Grapalat"/>
          <w:sz w:val="24"/>
          <w:szCs w:val="24"/>
          <w:lang w:val="fr-FR"/>
        </w:rPr>
        <w:t xml:space="preserve"> </w:t>
      </w:r>
      <w:r w:rsidRPr="00F7391F">
        <w:rPr>
          <w:rFonts w:ascii="GHEA Grapalat" w:hAnsi="GHEA Grapalat"/>
          <w:sz w:val="24"/>
          <w:szCs w:val="24"/>
        </w:rPr>
        <w:lastRenderedPageBreak/>
        <w:t>հավատարմագրման</w:t>
      </w:r>
      <w:r w:rsidRPr="00CD2299">
        <w:rPr>
          <w:rFonts w:ascii="GHEA Grapalat" w:hAnsi="GHEA Grapalat"/>
          <w:sz w:val="24"/>
          <w:szCs w:val="24"/>
          <w:lang w:val="fr-FR"/>
        </w:rPr>
        <w:t xml:space="preserve"> </w:t>
      </w:r>
      <w:r w:rsidRPr="00F7391F">
        <w:rPr>
          <w:rFonts w:ascii="GHEA Grapalat" w:hAnsi="GHEA Grapalat"/>
          <w:sz w:val="24"/>
          <w:szCs w:val="24"/>
        </w:rPr>
        <w:t>վկայագրերի</w:t>
      </w:r>
      <w:r w:rsidRPr="00CD2299">
        <w:rPr>
          <w:rFonts w:ascii="GHEA Grapalat" w:hAnsi="GHEA Grapalat"/>
          <w:sz w:val="24"/>
          <w:szCs w:val="24"/>
          <w:lang w:val="fr-FR"/>
        </w:rPr>
        <w:t xml:space="preserve"> </w:t>
      </w:r>
      <w:r w:rsidRPr="00F7391F">
        <w:rPr>
          <w:rFonts w:ascii="GHEA Grapalat" w:hAnsi="GHEA Grapalat"/>
          <w:sz w:val="24"/>
          <w:szCs w:val="24"/>
        </w:rPr>
        <w:t>տրամադր</w:t>
      </w:r>
      <w:r w:rsidR="00CD2299">
        <w:rPr>
          <w:rFonts w:ascii="GHEA Grapalat" w:hAnsi="GHEA Grapalat"/>
          <w:sz w:val="24"/>
          <w:szCs w:val="24"/>
          <w:lang w:val="hy-AM"/>
        </w:rPr>
        <w:t>ումը</w:t>
      </w:r>
      <w:r w:rsidRPr="00CD2299">
        <w:rPr>
          <w:rFonts w:ascii="GHEA Grapalat" w:hAnsi="GHEA Grapalat"/>
          <w:sz w:val="24"/>
          <w:szCs w:val="24"/>
          <w:lang w:val="fr-FR"/>
        </w:rPr>
        <w:t xml:space="preserve">, </w:t>
      </w:r>
      <w:r w:rsidRPr="00F7391F">
        <w:rPr>
          <w:rFonts w:ascii="GHEA Grapalat" w:hAnsi="GHEA Grapalat"/>
          <w:sz w:val="24"/>
          <w:szCs w:val="24"/>
        </w:rPr>
        <w:t>խնայել</w:t>
      </w:r>
      <w:r w:rsidRPr="00CD2299">
        <w:rPr>
          <w:rFonts w:ascii="GHEA Grapalat" w:hAnsi="GHEA Grapalat"/>
          <w:sz w:val="24"/>
          <w:szCs w:val="24"/>
          <w:lang w:val="fr-FR"/>
        </w:rPr>
        <w:t xml:space="preserve"> </w:t>
      </w:r>
      <w:r w:rsidRPr="00F7391F">
        <w:rPr>
          <w:rFonts w:ascii="GHEA Grapalat" w:hAnsi="GHEA Grapalat"/>
          <w:sz w:val="24"/>
          <w:szCs w:val="24"/>
        </w:rPr>
        <w:t>ֆինանսական</w:t>
      </w:r>
      <w:r w:rsidRPr="00CD2299">
        <w:rPr>
          <w:rFonts w:ascii="GHEA Grapalat" w:hAnsi="GHEA Grapalat"/>
          <w:sz w:val="24"/>
          <w:szCs w:val="24"/>
          <w:lang w:val="fr-FR"/>
        </w:rPr>
        <w:t xml:space="preserve"> </w:t>
      </w:r>
      <w:r w:rsidRPr="00F7391F">
        <w:rPr>
          <w:rFonts w:ascii="GHEA Grapalat" w:hAnsi="GHEA Grapalat"/>
          <w:sz w:val="24"/>
          <w:szCs w:val="24"/>
        </w:rPr>
        <w:t>ռեսուրսները</w:t>
      </w:r>
      <w:r w:rsidRPr="00CD2299">
        <w:rPr>
          <w:rFonts w:ascii="GHEA Grapalat" w:hAnsi="GHEA Grapalat"/>
          <w:sz w:val="24"/>
          <w:szCs w:val="24"/>
          <w:lang w:val="fr-FR"/>
        </w:rPr>
        <w:t xml:space="preserve"> </w:t>
      </w:r>
      <w:r w:rsidRPr="00F7391F">
        <w:rPr>
          <w:rFonts w:ascii="GHEA Grapalat" w:hAnsi="GHEA Grapalat"/>
          <w:sz w:val="24"/>
          <w:szCs w:val="24"/>
        </w:rPr>
        <w:t>և</w:t>
      </w:r>
      <w:r w:rsidRPr="00CD2299">
        <w:rPr>
          <w:rFonts w:ascii="GHEA Grapalat" w:hAnsi="GHEA Grapalat"/>
          <w:sz w:val="24"/>
          <w:szCs w:val="24"/>
          <w:lang w:val="fr-FR"/>
        </w:rPr>
        <w:t xml:space="preserve"> </w:t>
      </w:r>
      <w:r w:rsidRPr="00F7391F">
        <w:rPr>
          <w:rFonts w:ascii="GHEA Grapalat" w:hAnsi="GHEA Grapalat"/>
          <w:sz w:val="24"/>
          <w:szCs w:val="24"/>
        </w:rPr>
        <w:t>ժամանակը</w:t>
      </w:r>
      <w:r w:rsidRPr="00CD2299">
        <w:rPr>
          <w:rFonts w:ascii="GHEA Grapalat" w:hAnsi="GHEA Grapalat"/>
          <w:sz w:val="24"/>
          <w:szCs w:val="24"/>
          <w:lang w:val="fr-FR"/>
        </w:rPr>
        <w:t>:</w:t>
      </w:r>
    </w:p>
    <w:p w:rsidR="001B6D66" w:rsidRPr="00CD2299" w:rsidRDefault="004C2FEB" w:rsidP="004C2FEB">
      <w:pPr>
        <w:spacing w:after="0" w:line="360" w:lineRule="auto"/>
        <w:ind w:firstLine="709"/>
        <w:jc w:val="both"/>
        <w:rPr>
          <w:rFonts w:ascii="GHEA Grapalat" w:hAnsi="GHEA Grapalat"/>
          <w:sz w:val="24"/>
          <w:szCs w:val="24"/>
          <w:lang w:val="fr-FR"/>
        </w:rPr>
      </w:pPr>
      <w:r w:rsidRPr="00CD2299">
        <w:rPr>
          <w:rFonts w:ascii="GHEA Grapalat" w:hAnsi="GHEA Grapalat"/>
          <w:sz w:val="24"/>
          <w:szCs w:val="24"/>
          <w:lang w:val="fr-FR"/>
        </w:rPr>
        <w:t xml:space="preserve">4) </w:t>
      </w:r>
      <w:r w:rsidR="001B6D66" w:rsidRPr="00F7391F">
        <w:rPr>
          <w:rFonts w:ascii="GHEA Grapalat" w:hAnsi="GHEA Grapalat"/>
          <w:sz w:val="24"/>
          <w:szCs w:val="24"/>
          <w:lang w:val="ru-RU"/>
        </w:rPr>
        <w:t>Իրականացվել</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են</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ՊՈԱԿ</w:t>
      </w:r>
      <w:r w:rsidR="001B6D66" w:rsidRPr="00CD2299">
        <w:rPr>
          <w:rFonts w:ascii="GHEA Grapalat" w:hAnsi="GHEA Grapalat"/>
          <w:sz w:val="24"/>
          <w:szCs w:val="24"/>
          <w:lang w:val="fr-FR"/>
        </w:rPr>
        <w:t>-</w:t>
      </w:r>
      <w:r w:rsidR="001B6D66" w:rsidRPr="00F7391F">
        <w:rPr>
          <w:rFonts w:ascii="GHEA Grapalat" w:hAnsi="GHEA Grapalat"/>
          <w:sz w:val="24"/>
          <w:szCs w:val="24"/>
          <w:lang w:val="ru-RU"/>
        </w:rPr>
        <w:t>ի</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պաշտոնական</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կայքէջի</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և</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հավատարմագրված</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համապատասխանության</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գնահատման</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մարմինների</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գնահատողների</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փորձագետների</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համապատասխանության</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սերտիֆիկատների</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և</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համապատասխանության</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հայտարարագրերի</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ռեեստրների</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սպասարկման</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և</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արդիականացման</w:t>
      </w:r>
      <w:r w:rsidR="001B6D66" w:rsidRPr="00CD2299">
        <w:rPr>
          <w:rFonts w:ascii="GHEA Grapalat" w:hAnsi="GHEA Grapalat"/>
          <w:sz w:val="24"/>
          <w:szCs w:val="24"/>
          <w:lang w:val="fr-FR"/>
        </w:rPr>
        <w:t xml:space="preserve"> </w:t>
      </w:r>
      <w:r w:rsidR="001B6D66" w:rsidRPr="00F7391F">
        <w:rPr>
          <w:rFonts w:ascii="GHEA Grapalat" w:hAnsi="GHEA Grapalat"/>
          <w:sz w:val="24"/>
          <w:szCs w:val="24"/>
          <w:lang w:val="ru-RU"/>
        </w:rPr>
        <w:t>աշխատանքներ</w:t>
      </w:r>
      <w:r w:rsidR="001B6D66" w:rsidRPr="00CD2299">
        <w:rPr>
          <w:rFonts w:ascii="GHEA Grapalat" w:hAnsi="GHEA Grapalat"/>
          <w:sz w:val="24"/>
          <w:szCs w:val="24"/>
          <w:lang w:val="fr-FR"/>
        </w:rPr>
        <w:t xml:space="preserve">: </w:t>
      </w:r>
    </w:p>
    <w:p w:rsidR="00A10675" w:rsidRPr="00CD2299" w:rsidRDefault="00A10675" w:rsidP="004C2FEB">
      <w:pPr>
        <w:spacing w:after="0" w:line="360" w:lineRule="auto"/>
        <w:ind w:firstLine="709"/>
        <w:jc w:val="both"/>
        <w:rPr>
          <w:rFonts w:ascii="GHEA Grapalat" w:hAnsi="GHEA Grapalat"/>
          <w:sz w:val="24"/>
          <w:szCs w:val="24"/>
          <w:lang w:val="fr-FR"/>
        </w:rPr>
      </w:pPr>
    </w:p>
    <w:p w:rsidR="00A10675" w:rsidRPr="00F7391F" w:rsidRDefault="005C30D4" w:rsidP="005C30D4">
      <w:pPr>
        <w:pStyle w:val="ListParagraph"/>
        <w:tabs>
          <w:tab w:val="left" w:pos="900"/>
        </w:tabs>
        <w:autoSpaceDE w:val="0"/>
        <w:autoSpaceDN w:val="0"/>
        <w:adjustRightInd w:val="0"/>
        <w:spacing w:after="0" w:line="240" w:lineRule="auto"/>
        <w:ind w:left="0" w:firstLine="709"/>
        <w:jc w:val="both"/>
        <w:rPr>
          <w:rFonts w:ascii="GHEAGrapalat-Bold" w:hAnsi="GHEAGrapalat-Bold" w:cs="GHEAGrapalat-Bold"/>
          <w:b/>
          <w:bCs/>
          <w:sz w:val="32"/>
          <w:szCs w:val="32"/>
          <w:lang w:val="fr-FR"/>
        </w:rPr>
      </w:pPr>
      <w:r w:rsidRPr="00F7391F">
        <w:rPr>
          <w:rFonts w:ascii="GHEA Grapalat" w:hAnsi="GHEA Grapalat"/>
          <w:b/>
          <w:sz w:val="32"/>
          <w:szCs w:val="32"/>
          <w:lang w:val="fr-FR"/>
        </w:rPr>
        <w:t xml:space="preserve">7. Հավատարմագրման ոլորտի միջազգային և տարածաշրջանային փաստաթղթերի և ուղեցույցների թարգմանություն </w:t>
      </w:r>
    </w:p>
    <w:p w:rsidR="00A10675" w:rsidRPr="00F7391F" w:rsidRDefault="00A10675" w:rsidP="00A10675">
      <w:pPr>
        <w:pStyle w:val="ListParagraph"/>
        <w:tabs>
          <w:tab w:val="left" w:pos="1080"/>
        </w:tabs>
        <w:autoSpaceDE w:val="0"/>
        <w:autoSpaceDN w:val="0"/>
        <w:adjustRightInd w:val="0"/>
        <w:spacing w:after="0" w:line="240" w:lineRule="auto"/>
        <w:ind w:left="1080"/>
        <w:jc w:val="both"/>
        <w:rPr>
          <w:rFonts w:ascii="GHEAGrapalat-Bold" w:hAnsi="GHEAGrapalat-Bold" w:cs="GHEAGrapalat-Bold"/>
          <w:b/>
          <w:bCs/>
          <w:sz w:val="32"/>
          <w:szCs w:val="32"/>
          <w:lang w:val="fr-FR"/>
        </w:rPr>
      </w:pPr>
    </w:p>
    <w:p w:rsidR="00A10675" w:rsidRPr="00F7391F" w:rsidRDefault="00A10675" w:rsidP="00A10675">
      <w:pPr>
        <w:autoSpaceDE w:val="0"/>
        <w:autoSpaceDN w:val="0"/>
        <w:adjustRightInd w:val="0"/>
        <w:spacing w:after="0" w:line="360" w:lineRule="auto"/>
        <w:ind w:firstLine="709"/>
        <w:jc w:val="both"/>
        <w:rPr>
          <w:rFonts w:ascii="GHEA Grapalat" w:hAnsi="GHEA Grapalat" w:cs="Sylfaen"/>
          <w:sz w:val="24"/>
          <w:szCs w:val="24"/>
          <w:lang w:val="fr-FR"/>
        </w:rPr>
      </w:pPr>
      <w:r w:rsidRPr="00F7391F">
        <w:rPr>
          <w:rFonts w:ascii="GHEA Grapalat" w:hAnsi="GHEA Grapalat" w:cs="Sylfaen"/>
          <w:sz w:val="24"/>
          <w:szCs w:val="24"/>
          <w:lang w:val="ru-RU"/>
        </w:rPr>
        <w:t>ՀՀ</w:t>
      </w:r>
      <w:r w:rsidRPr="00F7391F">
        <w:rPr>
          <w:rFonts w:ascii="GHEA Grapalat" w:hAnsi="GHEA Grapalat" w:cs="Sylfaen"/>
          <w:sz w:val="24"/>
          <w:szCs w:val="24"/>
          <w:lang w:val="fr-FR"/>
        </w:rPr>
        <w:t xml:space="preserve"> </w:t>
      </w:r>
      <w:r w:rsidRPr="00F7391F">
        <w:rPr>
          <w:rFonts w:ascii="GHEA Grapalat" w:hAnsi="GHEA Grapalat" w:cs="Sylfaen"/>
          <w:sz w:val="24"/>
          <w:szCs w:val="24"/>
          <w:lang w:val="ru-RU"/>
        </w:rPr>
        <w:t>արդարադատության</w:t>
      </w:r>
      <w:r w:rsidRPr="00F7391F">
        <w:rPr>
          <w:rFonts w:ascii="GHEA Grapalat" w:hAnsi="GHEA Grapalat" w:cs="Sylfaen"/>
          <w:sz w:val="24"/>
          <w:szCs w:val="24"/>
          <w:lang w:val="fr-FR"/>
        </w:rPr>
        <w:t xml:space="preserve"> </w:t>
      </w:r>
      <w:r w:rsidRPr="00F7391F">
        <w:rPr>
          <w:rFonts w:ascii="GHEA Grapalat" w:hAnsi="GHEA Grapalat" w:cs="Sylfaen"/>
          <w:sz w:val="24"/>
          <w:szCs w:val="24"/>
          <w:lang w:val="ru-RU"/>
        </w:rPr>
        <w:t>նախարությ</w:t>
      </w:r>
      <w:r w:rsidR="006F53DD" w:rsidRPr="00F7391F">
        <w:rPr>
          <w:rFonts w:ascii="GHEA Grapalat" w:hAnsi="GHEA Grapalat" w:cs="Sylfaen"/>
          <w:sz w:val="24"/>
          <w:szCs w:val="24"/>
        </w:rPr>
        <w:t>ա</w:t>
      </w:r>
      <w:r w:rsidRPr="00F7391F">
        <w:rPr>
          <w:rFonts w:ascii="GHEA Grapalat" w:hAnsi="GHEA Grapalat" w:cs="Sylfaen"/>
          <w:sz w:val="24"/>
          <w:szCs w:val="24"/>
          <w:lang w:val="ru-RU"/>
        </w:rPr>
        <w:t>ն</w:t>
      </w:r>
      <w:r w:rsidRPr="00F7391F">
        <w:rPr>
          <w:rFonts w:ascii="GHEA Grapalat" w:hAnsi="GHEA Grapalat" w:cs="Sylfaen"/>
          <w:sz w:val="24"/>
          <w:szCs w:val="24"/>
          <w:lang w:val="fr-FR"/>
        </w:rPr>
        <w:t xml:space="preserve"> </w:t>
      </w:r>
      <w:r w:rsidR="006F53DD" w:rsidRPr="00F7391F">
        <w:rPr>
          <w:rFonts w:ascii="GHEA Grapalat" w:hAnsi="GHEA Grapalat" w:cs="Sylfaen"/>
          <w:sz w:val="24"/>
          <w:szCs w:val="24"/>
          <w:lang w:val="fr-FR"/>
        </w:rPr>
        <w:t xml:space="preserve">կողմից </w:t>
      </w:r>
      <w:r w:rsidR="006F53DD" w:rsidRPr="00F7391F">
        <w:rPr>
          <w:rFonts w:ascii="GHEA Grapalat" w:hAnsi="GHEA Grapalat" w:cs="Sylfaen"/>
          <w:sz w:val="24"/>
          <w:szCs w:val="24"/>
        </w:rPr>
        <w:t>անգլերենից</w:t>
      </w:r>
      <w:r w:rsidR="006F53DD" w:rsidRPr="00F7391F">
        <w:rPr>
          <w:rFonts w:ascii="GHEA Grapalat" w:hAnsi="GHEA Grapalat" w:cs="Sylfaen"/>
          <w:sz w:val="24"/>
          <w:szCs w:val="24"/>
          <w:lang w:val="fr-FR"/>
        </w:rPr>
        <w:t xml:space="preserve"> </w:t>
      </w:r>
      <w:r w:rsidR="006F53DD" w:rsidRPr="00F7391F">
        <w:rPr>
          <w:rFonts w:ascii="GHEA Grapalat" w:hAnsi="GHEA Grapalat" w:cs="Sylfaen"/>
          <w:sz w:val="24"/>
          <w:szCs w:val="24"/>
        </w:rPr>
        <w:t>հայերեն</w:t>
      </w:r>
      <w:r w:rsidR="006F53DD" w:rsidRPr="00F7391F">
        <w:rPr>
          <w:rFonts w:ascii="GHEA Grapalat" w:hAnsi="GHEA Grapalat" w:cs="Sylfaen"/>
          <w:sz w:val="24"/>
          <w:szCs w:val="24"/>
          <w:lang w:val="fr-FR"/>
        </w:rPr>
        <w:t xml:space="preserve"> են թարգմանվել </w:t>
      </w:r>
      <w:r w:rsidRPr="00F7391F">
        <w:rPr>
          <w:rFonts w:ascii="GHEA Grapalat" w:hAnsi="GHEA Grapalat" w:cs="Sylfaen"/>
          <w:sz w:val="24"/>
          <w:szCs w:val="24"/>
          <w:lang w:val="ru-RU"/>
        </w:rPr>
        <w:t>հավատարմագրման</w:t>
      </w:r>
      <w:r w:rsidRPr="00F7391F">
        <w:rPr>
          <w:rFonts w:ascii="GHEA Grapalat" w:hAnsi="GHEA Grapalat" w:cs="Sylfaen"/>
          <w:sz w:val="24"/>
          <w:szCs w:val="24"/>
          <w:lang w:val="fr-FR"/>
        </w:rPr>
        <w:t xml:space="preserve"> </w:t>
      </w:r>
      <w:r w:rsidRPr="00F7391F">
        <w:rPr>
          <w:rFonts w:ascii="GHEA Grapalat" w:hAnsi="GHEA Grapalat" w:cs="Sylfaen"/>
          <w:sz w:val="24"/>
          <w:szCs w:val="24"/>
          <w:lang w:val="ru-RU"/>
        </w:rPr>
        <w:t>միջազգային</w:t>
      </w:r>
      <w:r w:rsidRPr="00F7391F">
        <w:rPr>
          <w:rFonts w:ascii="GHEA Grapalat" w:hAnsi="GHEA Grapalat" w:cs="Sylfaen"/>
          <w:sz w:val="24"/>
          <w:szCs w:val="24"/>
          <w:lang w:val="fr-FR"/>
        </w:rPr>
        <w:t xml:space="preserve"> (IAF, ILAC) </w:t>
      </w:r>
      <w:r w:rsidRPr="00F7391F">
        <w:rPr>
          <w:rFonts w:ascii="GHEA Grapalat" w:hAnsi="GHEA Grapalat" w:cs="Sylfaen"/>
          <w:sz w:val="24"/>
          <w:szCs w:val="24"/>
          <w:lang w:val="ru-RU"/>
        </w:rPr>
        <w:t>և</w:t>
      </w:r>
      <w:r w:rsidRPr="00F7391F">
        <w:rPr>
          <w:rFonts w:ascii="GHEA Grapalat" w:hAnsi="GHEA Grapalat" w:cs="Sylfaen"/>
          <w:sz w:val="24"/>
          <w:szCs w:val="24"/>
          <w:lang w:val="fr-FR"/>
        </w:rPr>
        <w:t xml:space="preserve"> </w:t>
      </w:r>
      <w:r w:rsidRPr="00F7391F">
        <w:rPr>
          <w:rFonts w:ascii="GHEA Grapalat" w:hAnsi="GHEA Grapalat" w:cs="Sylfaen"/>
          <w:sz w:val="24"/>
          <w:szCs w:val="24"/>
          <w:lang w:val="ru-RU"/>
        </w:rPr>
        <w:t>եվրոպական</w:t>
      </w:r>
      <w:r w:rsidRPr="00F7391F">
        <w:rPr>
          <w:rFonts w:ascii="GHEA Grapalat" w:hAnsi="GHEA Grapalat" w:cs="Sylfaen"/>
          <w:sz w:val="24"/>
          <w:szCs w:val="24"/>
          <w:lang w:val="fr-FR"/>
        </w:rPr>
        <w:t xml:space="preserve"> (EA) </w:t>
      </w:r>
      <w:r w:rsidRPr="00F7391F">
        <w:rPr>
          <w:rFonts w:ascii="GHEA Grapalat" w:hAnsi="GHEA Grapalat" w:cs="Sylfaen"/>
          <w:sz w:val="24"/>
          <w:szCs w:val="24"/>
          <w:lang w:val="ru-RU"/>
        </w:rPr>
        <w:t>կազմակերպությունների</w:t>
      </w:r>
      <w:r w:rsidRPr="00F7391F">
        <w:rPr>
          <w:rFonts w:ascii="GHEA Grapalat" w:hAnsi="GHEA Grapalat" w:cs="Sylfaen"/>
          <w:sz w:val="24"/>
          <w:szCs w:val="24"/>
          <w:lang w:val="fr-FR"/>
        </w:rPr>
        <w:t xml:space="preserve"> </w:t>
      </w:r>
      <w:r w:rsidRPr="00F7391F">
        <w:rPr>
          <w:rFonts w:ascii="GHEA Grapalat" w:hAnsi="GHEA Grapalat" w:cs="Sylfaen"/>
          <w:sz w:val="24"/>
          <w:szCs w:val="24"/>
          <w:lang w:val="ru-RU"/>
        </w:rPr>
        <w:t>կողմից</w:t>
      </w:r>
      <w:r w:rsidRPr="00F7391F">
        <w:rPr>
          <w:rFonts w:ascii="GHEA Grapalat" w:hAnsi="GHEA Grapalat" w:cs="Sylfaen"/>
          <w:sz w:val="24"/>
          <w:szCs w:val="24"/>
          <w:lang w:val="fr-FR"/>
        </w:rPr>
        <w:t xml:space="preserve"> </w:t>
      </w:r>
      <w:r w:rsidRPr="00F7391F">
        <w:rPr>
          <w:rFonts w:ascii="GHEA Grapalat" w:hAnsi="GHEA Grapalat" w:cs="Sylfaen"/>
          <w:sz w:val="24"/>
          <w:szCs w:val="24"/>
          <w:lang w:val="ru-RU"/>
        </w:rPr>
        <w:t>մշակված</w:t>
      </w:r>
      <w:r w:rsidRPr="00F7391F">
        <w:rPr>
          <w:rFonts w:ascii="GHEA Grapalat" w:hAnsi="GHEA Grapalat" w:cs="Sylfaen"/>
          <w:sz w:val="24"/>
          <w:szCs w:val="24"/>
          <w:lang w:val="fr-FR"/>
        </w:rPr>
        <w:t xml:space="preserve"> </w:t>
      </w:r>
      <w:r w:rsidRPr="00F7391F">
        <w:rPr>
          <w:rFonts w:ascii="GHEA Grapalat" w:hAnsi="GHEA Grapalat" w:cs="Sylfaen"/>
          <w:sz w:val="24"/>
          <w:szCs w:val="24"/>
        </w:rPr>
        <w:t>փաստաթղթերը</w:t>
      </w:r>
      <w:r w:rsidR="005C30D4" w:rsidRPr="00F7391F">
        <w:rPr>
          <w:rFonts w:ascii="GHEA Grapalat" w:hAnsi="GHEA Grapalat" w:cs="Sylfaen"/>
          <w:sz w:val="24"/>
          <w:szCs w:val="24"/>
        </w:rPr>
        <w:t>՝</w:t>
      </w:r>
      <w:r w:rsidR="005C30D4" w:rsidRPr="00F7391F">
        <w:rPr>
          <w:rFonts w:ascii="GHEA Grapalat" w:hAnsi="GHEA Grapalat" w:cs="Sylfaen"/>
          <w:sz w:val="24"/>
          <w:szCs w:val="24"/>
          <w:lang w:val="fr-FR"/>
        </w:rPr>
        <w:t xml:space="preserve"> </w:t>
      </w:r>
      <w:r w:rsidR="005C30D4" w:rsidRPr="00F7391F">
        <w:rPr>
          <w:rFonts w:ascii="GHEA Grapalat" w:hAnsi="GHEA Grapalat" w:cs="Sylfaen"/>
          <w:sz w:val="24"/>
          <w:szCs w:val="24"/>
        </w:rPr>
        <w:t>համապատասխանության</w:t>
      </w:r>
      <w:r w:rsidR="005C30D4" w:rsidRPr="00F7391F">
        <w:rPr>
          <w:rFonts w:ascii="GHEA Grapalat" w:hAnsi="GHEA Grapalat" w:cs="Sylfaen"/>
          <w:sz w:val="24"/>
          <w:szCs w:val="24"/>
          <w:lang w:val="fr-FR"/>
        </w:rPr>
        <w:t xml:space="preserve"> </w:t>
      </w:r>
      <w:r w:rsidR="005C30D4" w:rsidRPr="00F7391F">
        <w:rPr>
          <w:rFonts w:ascii="GHEA Grapalat" w:hAnsi="GHEA Grapalat" w:cs="Sylfaen"/>
          <w:sz w:val="24"/>
          <w:szCs w:val="24"/>
        </w:rPr>
        <w:t>գնահատման</w:t>
      </w:r>
      <w:r w:rsidR="005C30D4" w:rsidRPr="00F7391F">
        <w:rPr>
          <w:rFonts w:ascii="GHEA Grapalat" w:hAnsi="GHEA Grapalat" w:cs="Sylfaen"/>
          <w:sz w:val="24"/>
          <w:szCs w:val="24"/>
          <w:lang w:val="fr-FR"/>
        </w:rPr>
        <w:t xml:space="preserve"> </w:t>
      </w:r>
      <w:r w:rsidR="005C30D4" w:rsidRPr="00F7391F">
        <w:rPr>
          <w:rFonts w:ascii="GHEA Grapalat" w:hAnsi="GHEA Grapalat" w:cs="Sylfaen"/>
          <w:sz w:val="24"/>
          <w:szCs w:val="24"/>
        </w:rPr>
        <w:t>մարմիններին</w:t>
      </w:r>
      <w:r w:rsidR="005C30D4" w:rsidRPr="00F7391F">
        <w:rPr>
          <w:rFonts w:ascii="GHEA Grapalat" w:hAnsi="GHEA Grapalat" w:cs="Sylfaen"/>
          <w:sz w:val="24"/>
          <w:szCs w:val="24"/>
          <w:lang w:val="fr-FR"/>
        </w:rPr>
        <w:t xml:space="preserve"> միջազգային պահանջներին համապատասխան հավատարմագրելու նպատակով</w:t>
      </w:r>
      <w:r w:rsidRPr="00F7391F">
        <w:rPr>
          <w:rFonts w:ascii="GHEA Grapalat" w:hAnsi="GHEA Grapalat" w:cs="Sylfaen"/>
          <w:sz w:val="24"/>
          <w:szCs w:val="24"/>
          <w:lang w:val="fr-FR"/>
        </w:rPr>
        <w:t>:</w:t>
      </w:r>
    </w:p>
    <w:p w:rsidR="001B6D66" w:rsidRPr="00F7391F" w:rsidRDefault="001B6D66" w:rsidP="006E0DEC">
      <w:pPr>
        <w:spacing w:after="0" w:line="360" w:lineRule="auto"/>
        <w:ind w:firstLine="720"/>
        <w:jc w:val="both"/>
        <w:rPr>
          <w:rFonts w:ascii="GHEA Grapalat" w:hAnsi="GHEA Grapalat"/>
          <w:sz w:val="24"/>
          <w:lang w:val="fr-FR"/>
        </w:rPr>
      </w:pPr>
    </w:p>
    <w:p w:rsidR="001B6D66" w:rsidRPr="00F7391F" w:rsidRDefault="005C30D4" w:rsidP="005C30D4">
      <w:pPr>
        <w:pStyle w:val="ListParagraph"/>
        <w:tabs>
          <w:tab w:val="left" w:pos="900"/>
          <w:tab w:val="left" w:pos="1276"/>
        </w:tabs>
        <w:autoSpaceDE w:val="0"/>
        <w:autoSpaceDN w:val="0"/>
        <w:adjustRightInd w:val="0"/>
        <w:spacing w:after="0" w:line="240" w:lineRule="auto"/>
        <w:ind w:left="0" w:firstLine="709"/>
        <w:jc w:val="both"/>
        <w:rPr>
          <w:rFonts w:ascii="GHEA Grapalat" w:hAnsi="GHEA Grapalat"/>
          <w:b/>
          <w:sz w:val="32"/>
          <w:szCs w:val="32"/>
          <w:lang w:val="fr-FR"/>
        </w:rPr>
      </w:pPr>
      <w:r w:rsidRPr="00F7391F">
        <w:rPr>
          <w:rFonts w:ascii="GHEA Grapalat" w:hAnsi="GHEA Grapalat"/>
          <w:b/>
          <w:sz w:val="32"/>
          <w:szCs w:val="32"/>
          <w:lang w:val="fr-FR"/>
        </w:rPr>
        <w:t>8. Հավատարմագրման եվրոպական համագործակցու</w:t>
      </w:r>
      <w:r w:rsidRPr="00F7391F">
        <w:rPr>
          <w:rFonts w:ascii="GHEA Grapalat" w:hAnsi="GHEA Grapalat"/>
          <w:b/>
          <w:sz w:val="32"/>
          <w:szCs w:val="32"/>
          <w:lang w:val="fr-FR"/>
        </w:rPr>
        <w:softHyphen/>
        <w:t>թյան (EA) հետ երկկողմ ճանաչման համաձայնագրի ստորագրող կողմ հանդիսանալու համար» Թվինինգ (Twinning) Ծրագրի մշակում</w:t>
      </w:r>
    </w:p>
    <w:p w:rsidR="001B6D66" w:rsidRPr="00F7391F" w:rsidRDefault="001B6D66" w:rsidP="006E0DEC">
      <w:pPr>
        <w:spacing w:after="0" w:line="360" w:lineRule="auto"/>
        <w:ind w:firstLine="720"/>
        <w:jc w:val="both"/>
        <w:rPr>
          <w:rFonts w:ascii="GHEA Grapalat" w:hAnsi="GHEA Grapalat"/>
          <w:sz w:val="24"/>
          <w:lang w:val="fr-FR"/>
        </w:rPr>
      </w:pPr>
    </w:p>
    <w:p w:rsidR="001B6D66" w:rsidRPr="00F7391F" w:rsidRDefault="00B91CE1" w:rsidP="00B91CE1">
      <w:pPr>
        <w:spacing w:after="0" w:line="360" w:lineRule="auto"/>
        <w:ind w:firstLine="720"/>
        <w:jc w:val="both"/>
        <w:rPr>
          <w:rFonts w:ascii="GHEA Grapalat" w:hAnsi="GHEA Grapalat"/>
          <w:sz w:val="24"/>
          <w:lang w:val="fr-FR"/>
        </w:rPr>
      </w:pPr>
      <w:r w:rsidRPr="00F7391F">
        <w:rPr>
          <w:rFonts w:ascii="GHEA Grapalat" w:hAnsi="GHEA Grapalat"/>
          <w:sz w:val="24"/>
          <w:lang w:val="fr-FR"/>
        </w:rPr>
        <w:t xml:space="preserve">Համաձայն ժամանակացույցի՝ Հավատարմագրման եվրոպական համագործակցության (EA) հետ երկկողմ ճանաչման համաձայնագրի կնքմանն ուղղված միջոցառումներ իրականացնելու նպատակով 2020թ.-ի ապրիլին նախատեսվում էր TWINNING (EU funded project, TWINNING TOOL) ծրագրի մեկնարկը, որի շրջանակում միջազգային փորձ ունեցող հավատարմագրման փորձագետը գնահատում է հավատարմագրման մարմնի կարողությունները (օրենսդրական դաշտ, </w:t>
      </w:r>
      <w:r w:rsidRPr="00F7391F">
        <w:rPr>
          <w:rFonts w:ascii="GHEA Grapalat" w:hAnsi="GHEA Grapalat"/>
          <w:sz w:val="24"/>
          <w:lang w:val="fr-FR"/>
        </w:rPr>
        <w:lastRenderedPageBreak/>
        <w:t>հավատարմագրման ընթացակարգեր, կառավարման համակարգի ներդնում) և վեր է հանում դրա թույլ կողմերը։ Գնահատման ավարտից հետո առաջարկություն է ներկայացվում դրանք շտկելու համար միջոցառումներ ձեռնարկելու ուղղությամբ՝ արդյունքում ապահովելով հավատարմագրման մարմնի համապատասխանությունը միջազգային ստանդարտներին</w:t>
      </w:r>
      <w:r w:rsidR="00D156D1">
        <w:rPr>
          <w:rFonts w:ascii="GHEA Grapalat" w:hAnsi="GHEA Grapalat"/>
          <w:sz w:val="24"/>
          <w:lang w:val="hy-AM"/>
        </w:rPr>
        <w:t>,ո</w:t>
      </w:r>
      <w:r w:rsidRPr="00F7391F">
        <w:rPr>
          <w:rFonts w:ascii="GHEA Grapalat" w:hAnsi="GHEA Grapalat"/>
          <w:sz w:val="24"/>
          <w:lang w:val="fr-FR"/>
        </w:rPr>
        <w:t>ւստի Քովիդ-19 համավարակի պատճառով  ծրագրի մեկնարկը հետաձգվել է:</w:t>
      </w:r>
    </w:p>
    <w:p w:rsidR="00B91CE1" w:rsidRPr="00F7391F" w:rsidRDefault="00B91CE1" w:rsidP="00B91CE1">
      <w:pPr>
        <w:autoSpaceDE w:val="0"/>
        <w:autoSpaceDN w:val="0"/>
        <w:adjustRightInd w:val="0"/>
        <w:spacing w:after="0" w:line="360" w:lineRule="auto"/>
        <w:ind w:firstLine="709"/>
        <w:jc w:val="both"/>
        <w:rPr>
          <w:rFonts w:ascii="GHEA Grapalat" w:hAnsi="GHEA Grapalat" w:cs="Sylfaen"/>
          <w:sz w:val="24"/>
          <w:szCs w:val="24"/>
          <w:lang w:val="fr-FR"/>
        </w:rPr>
      </w:pPr>
    </w:p>
    <w:p w:rsidR="00B91CE1" w:rsidRPr="00F7391F" w:rsidRDefault="00B91CE1" w:rsidP="00B91CE1">
      <w:pPr>
        <w:spacing w:after="0" w:line="240" w:lineRule="auto"/>
        <w:ind w:firstLine="709"/>
        <w:jc w:val="both"/>
        <w:rPr>
          <w:rFonts w:ascii="GHEA Grapalat" w:hAnsi="GHEA Grapalat"/>
          <w:b/>
          <w:sz w:val="32"/>
          <w:szCs w:val="32"/>
          <w:lang w:val="pt-BR"/>
        </w:rPr>
      </w:pPr>
      <w:r w:rsidRPr="00F7391F">
        <w:rPr>
          <w:rFonts w:ascii="GHEA Grapalat" w:hAnsi="GHEA Grapalat"/>
          <w:b/>
          <w:sz w:val="32"/>
          <w:szCs w:val="32"/>
          <w:lang w:val="fr-FR"/>
        </w:rPr>
        <w:t>9</w:t>
      </w:r>
      <w:r w:rsidRPr="00F7391F">
        <w:rPr>
          <w:rFonts w:ascii="GHEA Grapalat" w:hAnsi="GHEA Grapalat"/>
          <w:b/>
          <w:sz w:val="32"/>
          <w:szCs w:val="32"/>
          <w:lang w:val="pt-BR"/>
        </w:rPr>
        <w:t xml:space="preserve">. </w:t>
      </w:r>
      <w:r w:rsidRPr="00F7391F">
        <w:rPr>
          <w:rFonts w:ascii="GHEA Grapalat" w:hAnsi="GHEA Grapalat"/>
          <w:b/>
          <w:sz w:val="32"/>
          <w:szCs w:val="32"/>
        </w:rPr>
        <w:t>Հավատարմագրման</w:t>
      </w:r>
      <w:r w:rsidRPr="00F7391F">
        <w:rPr>
          <w:rFonts w:ascii="GHEA Grapalat" w:hAnsi="GHEA Grapalat"/>
          <w:b/>
          <w:sz w:val="32"/>
          <w:szCs w:val="32"/>
          <w:lang w:val="pt-BR"/>
        </w:rPr>
        <w:t xml:space="preserve"> </w:t>
      </w:r>
      <w:r w:rsidRPr="00F7391F">
        <w:rPr>
          <w:rFonts w:ascii="GHEA Grapalat" w:hAnsi="GHEA Grapalat"/>
          <w:b/>
          <w:sz w:val="32"/>
          <w:szCs w:val="32"/>
        </w:rPr>
        <w:t>ծառայություններին</w:t>
      </w:r>
      <w:r w:rsidRPr="00F7391F">
        <w:rPr>
          <w:rFonts w:ascii="GHEA Grapalat" w:hAnsi="GHEA Grapalat"/>
          <w:b/>
          <w:sz w:val="32"/>
          <w:szCs w:val="32"/>
          <w:lang w:val="pt-BR"/>
        </w:rPr>
        <w:t xml:space="preserve"> </w:t>
      </w:r>
      <w:r w:rsidRPr="00F7391F">
        <w:rPr>
          <w:rFonts w:ascii="GHEA Grapalat" w:hAnsi="GHEA Grapalat"/>
          <w:b/>
          <w:sz w:val="32"/>
          <w:szCs w:val="32"/>
        </w:rPr>
        <w:t>և</w:t>
      </w:r>
      <w:r w:rsidRPr="00F7391F">
        <w:rPr>
          <w:rFonts w:ascii="GHEA Grapalat" w:hAnsi="GHEA Grapalat"/>
          <w:b/>
          <w:sz w:val="32"/>
          <w:szCs w:val="32"/>
          <w:lang w:val="pt-BR"/>
        </w:rPr>
        <w:t xml:space="preserve"> </w:t>
      </w:r>
      <w:r w:rsidRPr="00F7391F">
        <w:rPr>
          <w:rFonts w:ascii="GHEA Grapalat" w:hAnsi="GHEA Grapalat"/>
          <w:b/>
          <w:sz w:val="32"/>
          <w:szCs w:val="32"/>
        </w:rPr>
        <w:t>ոլորտին</w:t>
      </w:r>
      <w:r w:rsidRPr="00F7391F">
        <w:rPr>
          <w:rFonts w:ascii="GHEA Grapalat" w:hAnsi="GHEA Grapalat"/>
          <w:b/>
          <w:sz w:val="32"/>
          <w:szCs w:val="32"/>
          <w:lang w:val="pt-BR"/>
        </w:rPr>
        <w:t xml:space="preserve"> </w:t>
      </w:r>
      <w:r w:rsidRPr="00F7391F">
        <w:rPr>
          <w:rFonts w:ascii="GHEA Grapalat" w:hAnsi="GHEA Grapalat"/>
          <w:b/>
          <w:sz w:val="32"/>
          <w:szCs w:val="32"/>
        </w:rPr>
        <w:t>առնչվող</w:t>
      </w:r>
      <w:r w:rsidRPr="00F7391F">
        <w:rPr>
          <w:rFonts w:ascii="GHEA Grapalat" w:hAnsi="GHEA Grapalat"/>
          <w:b/>
          <w:sz w:val="32"/>
          <w:szCs w:val="32"/>
          <w:lang w:val="pt-BR"/>
        </w:rPr>
        <w:t xml:space="preserve"> </w:t>
      </w:r>
      <w:r w:rsidRPr="00F7391F">
        <w:rPr>
          <w:rFonts w:ascii="GHEA Grapalat" w:hAnsi="GHEA Grapalat"/>
          <w:b/>
          <w:sz w:val="32"/>
          <w:szCs w:val="32"/>
        </w:rPr>
        <w:t>հարցերի</w:t>
      </w:r>
      <w:r w:rsidRPr="00F7391F">
        <w:rPr>
          <w:rFonts w:ascii="GHEA Grapalat" w:hAnsi="GHEA Grapalat"/>
          <w:b/>
          <w:sz w:val="32"/>
          <w:szCs w:val="32"/>
          <w:lang w:val="pt-BR"/>
        </w:rPr>
        <w:t xml:space="preserve"> </w:t>
      </w:r>
      <w:r w:rsidRPr="00F7391F">
        <w:rPr>
          <w:rFonts w:ascii="GHEA Grapalat" w:hAnsi="GHEA Grapalat"/>
          <w:b/>
          <w:sz w:val="32"/>
          <w:szCs w:val="32"/>
        </w:rPr>
        <w:t>լուսաբանման</w:t>
      </w:r>
      <w:r w:rsidRPr="00F7391F">
        <w:rPr>
          <w:rFonts w:ascii="GHEA Grapalat" w:hAnsi="GHEA Grapalat"/>
          <w:b/>
          <w:sz w:val="32"/>
          <w:szCs w:val="32"/>
          <w:lang w:val="pt-BR"/>
        </w:rPr>
        <w:t xml:space="preserve">, </w:t>
      </w:r>
      <w:r w:rsidRPr="00F7391F">
        <w:rPr>
          <w:rFonts w:ascii="GHEA Grapalat" w:hAnsi="GHEA Grapalat"/>
          <w:b/>
          <w:sz w:val="32"/>
          <w:szCs w:val="32"/>
        </w:rPr>
        <w:t>իրազեկման</w:t>
      </w:r>
      <w:r w:rsidRPr="00F7391F">
        <w:rPr>
          <w:rFonts w:ascii="GHEA Grapalat" w:hAnsi="GHEA Grapalat"/>
          <w:b/>
          <w:sz w:val="32"/>
          <w:szCs w:val="32"/>
          <w:lang w:val="pt-BR"/>
        </w:rPr>
        <w:t xml:space="preserve"> </w:t>
      </w:r>
      <w:r w:rsidRPr="00F7391F">
        <w:rPr>
          <w:rFonts w:ascii="GHEA Grapalat" w:hAnsi="GHEA Grapalat"/>
          <w:b/>
          <w:sz w:val="32"/>
          <w:szCs w:val="32"/>
        </w:rPr>
        <w:t>միջո</w:t>
      </w:r>
      <w:r w:rsidRPr="00F7391F">
        <w:rPr>
          <w:rFonts w:ascii="GHEA Grapalat" w:hAnsi="GHEA Grapalat"/>
          <w:b/>
          <w:sz w:val="32"/>
          <w:szCs w:val="32"/>
          <w:lang w:val="fr-FR"/>
        </w:rPr>
        <w:softHyphen/>
      </w:r>
      <w:r w:rsidRPr="00F7391F">
        <w:rPr>
          <w:rFonts w:ascii="GHEA Grapalat" w:hAnsi="GHEA Grapalat"/>
          <w:b/>
          <w:sz w:val="32"/>
          <w:szCs w:val="32"/>
        </w:rPr>
        <w:t>ցա</w:t>
      </w:r>
      <w:r w:rsidRPr="00F7391F">
        <w:rPr>
          <w:rFonts w:ascii="GHEA Grapalat" w:hAnsi="GHEA Grapalat"/>
          <w:b/>
          <w:sz w:val="32"/>
          <w:szCs w:val="32"/>
          <w:lang w:val="fr-FR"/>
        </w:rPr>
        <w:softHyphen/>
      </w:r>
      <w:r w:rsidRPr="00F7391F">
        <w:rPr>
          <w:rFonts w:ascii="GHEA Grapalat" w:hAnsi="GHEA Grapalat"/>
          <w:b/>
          <w:sz w:val="32"/>
          <w:szCs w:val="32"/>
        </w:rPr>
        <w:t>ռում</w:t>
      </w:r>
      <w:r w:rsidRPr="00F7391F">
        <w:rPr>
          <w:rFonts w:ascii="GHEA Grapalat" w:hAnsi="GHEA Grapalat"/>
          <w:b/>
          <w:sz w:val="32"/>
          <w:szCs w:val="32"/>
          <w:lang w:val="fr-FR"/>
        </w:rPr>
        <w:softHyphen/>
      </w:r>
      <w:r w:rsidRPr="00F7391F">
        <w:rPr>
          <w:rFonts w:ascii="GHEA Grapalat" w:hAnsi="GHEA Grapalat"/>
          <w:b/>
          <w:sz w:val="32"/>
          <w:szCs w:val="32"/>
        </w:rPr>
        <w:t>ների</w:t>
      </w:r>
      <w:r w:rsidRPr="00F7391F">
        <w:rPr>
          <w:rFonts w:ascii="GHEA Grapalat" w:hAnsi="GHEA Grapalat"/>
          <w:b/>
          <w:sz w:val="32"/>
          <w:szCs w:val="32"/>
          <w:lang w:val="pt-BR"/>
        </w:rPr>
        <w:t xml:space="preserve">, </w:t>
      </w:r>
      <w:r w:rsidRPr="00F7391F">
        <w:rPr>
          <w:rFonts w:ascii="GHEA Grapalat" w:hAnsi="GHEA Grapalat"/>
          <w:b/>
          <w:sz w:val="32"/>
          <w:szCs w:val="32"/>
        </w:rPr>
        <w:t>վերապատրաստման</w:t>
      </w:r>
      <w:r w:rsidRPr="00F7391F">
        <w:rPr>
          <w:rFonts w:ascii="GHEA Grapalat" w:hAnsi="GHEA Grapalat"/>
          <w:b/>
          <w:sz w:val="32"/>
          <w:szCs w:val="32"/>
          <w:lang w:val="pt-BR"/>
        </w:rPr>
        <w:t xml:space="preserve"> </w:t>
      </w:r>
      <w:r w:rsidRPr="00F7391F">
        <w:rPr>
          <w:rFonts w:ascii="GHEA Grapalat" w:hAnsi="GHEA Grapalat"/>
          <w:b/>
          <w:sz w:val="32"/>
          <w:szCs w:val="32"/>
        </w:rPr>
        <w:t>դասընթացների</w:t>
      </w:r>
      <w:r w:rsidRPr="00F7391F">
        <w:rPr>
          <w:rFonts w:ascii="GHEA Grapalat" w:hAnsi="GHEA Grapalat"/>
          <w:b/>
          <w:sz w:val="32"/>
          <w:szCs w:val="32"/>
          <w:lang w:val="pt-BR"/>
        </w:rPr>
        <w:t xml:space="preserve"> </w:t>
      </w:r>
      <w:r w:rsidRPr="00F7391F">
        <w:rPr>
          <w:rFonts w:ascii="GHEA Grapalat" w:hAnsi="GHEA Grapalat"/>
          <w:b/>
          <w:sz w:val="32"/>
          <w:szCs w:val="32"/>
        </w:rPr>
        <w:t>կազմակերպում</w:t>
      </w:r>
      <w:r w:rsidRPr="00F7391F">
        <w:rPr>
          <w:rFonts w:ascii="GHEA Grapalat" w:hAnsi="GHEA Grapalat"/>
          <w:b/>
          <w:sz w:val="32"/>
          <w:szCs w:val="32"/>
          <w:lang w:val="pt-BR"/>
        </w:rPr>
        <w:t xml:space="preserve"> </w:t>
      </w:r>
      <w:r w:rsidRPr="00F7391F">
        <w:rPr>
          <w:rFonts w:ascii="GHEA Grapalat" w:hAnsi="GHEA Grapalat"/>
          <w:b/>
          <w:sz w:val="32"/>
          <w:szCs w:val="32"/>
        </w:rPr>
        <w:t>և</w:t>
      </w:r>
      <w:r w:rsidRPr="00F7391F">
        <w:rPr>
          <w:rFonts w:ascii="GHEA Grapalat" w:hAnsi="GHEA Grapalat"/>
          <w:b/>
          <w:sz w:val="32"/>
          <w:szCs w:val="32"/>
          <w:lang w:val="pt-BR"/>
        </w:rPr>
        <w:t xml:space="preserve"> </w:t>
      </w:r>
      <w:r w:rsidRPr="00F7391F">
        <w:rPr>
          <w:rFonts w:ascii="GHEA Grapalat" w:hAnsi="GHEA Grapalat"/>
          <w:b/>
          <w:sz w:val="32"/>
          <w:szCs w:val="32"/>
        </w:rPr>
        <w:t>համապատասխան</w:t>
      </w:r>
      <w:r w:rsidRPr="00F7391F">
        <w:rPr>
          <w:rFonts w:ascii="GHEA Grapalat" w:hAnsi="GHEA Grapalat"/>
          <w:b/>
          <w:sz w:val="32"/>
          <w:szCs w:val="32"/>
          <w:lang w:val="pt-BR"/>
        </w:rPr>
        <w:t xml:space="preserve"> </w:t>
      </w:r>
      <w:r w:rsidRPr="00F7391F">
        <w:rPr>
          <w:rFonts w:ascii="GHEA Grapalat" w:hAnsi="GHEA Grapalat"/>
          <w:b/>
          <w:sz w:val="32"/>
          <w:szCs w:val="32"/>
        </w:rPr>
        <w:t>վկայագրերի</w:t>
      </w:r>
      <w:r w:rsidRPr="00F7391F">
        <w:rPr>
          <w:rFonts w:ascii="GHEA Grapalat" w:hAnsi="GHEA Grapalat"/>
          <w:b/>
          <w:sz w:val="32"/>
          <w:szCs w:val="32"/>
          <w:lang w:val="pt-BR"/>
        </w:rPr>
        <w:t xml:space="preserve"> </w:t>
      </w:r>
      <w:r w:rsidRPr="00F7391F">
        <w:rPr>
          <w:rFonts w:ascii="GHEA Grapalat" w:hAnsi="GHEA Grapalat"/>
          <w:b/>
          <w:sz w:val="32"/>
          <w:szCs w:val="32"/>
        </w:rPr>
        <w:t>տրամադրում</w:t>
      </w:r>
    </w:p>
    <w:p w:rsidR="00B91CE1" w:rsidRPr="00F7391F" w:rsidRDefault="00B91CE1" w:rsidP="00B91CE1">
      <w:pPr>
        <w:spacing w:after="0" w:line="360" w:lineRule="auto"/>
        <w:ind w:firstLine="720"/>
        <w:jc w:val="both"/>
        <w:rPr>
          <w:rFonts w:ascii="GHEA Grapalat" w:hAnsi="GHEA Grapalat"/>
          <w:sz w:val="24"/>
          <w:lang w:val="pt-BR"/>
        </w:rPr>
      </w:pPr>
    </w:p>
    <w:p w:rsidR="00B91CE1" w:rsidRPr="00F7391F" w:rsidRDefault="00B91CE1" w:rsidP="001E297C">
      <w:pPr>
        <w:pStyle w:val="ListParagraph"/>
        <w:numPr>
          <w:ilvl w:val="0"/>
          <w:numId w:val="37"/>
        </w:numPr>
        <w:spacing w:after="0" w:line="360" w:lineRule="auto"/>
        <w:jc w:val="both"/>
        <w:rPr>
          <w:rFonts w:ascii="GHEA Grapalat" w:eastAsia="Times New Roman" w:hAnsi="GHEA Grapalat"/>
          <w:sz w:val="24"/>
          <w:szCs w:val="24"/>
          <w:lang w:val="pt-BR"/>
        </w:rPr>
      </w:pPr>
      <w:r w:rsidRPr="00F7391F">
        <w:rPr>
          <w:rFonts w:ascii="GHEA Grapalat" w:eastAsia="Times New Roman" w:hAnsi="GHEA Grapalat" w:cs="Sylfaen"/>
          <w:sz w:val="24"/>
          <w:szCs w:val="24"/>
          <w:lang w:val="pt-BR"/>
        </w:rPr>
        <w:t>Հավատարմագրման ազգային մարմնի փորձագետների և տեխնիկական գնահատողների համար իրականացվել են ներքին դասընթացներ՝  ԻՍՕ</w:t>
      </w:r>
      <w:r w:rsidRPr="00F7391F">
        <w:rPr>
          <w:rFonts w:ascii="GHEA Grapalat" w:eastAsia="Times New Roman" w:hAnsi="GHEA Grapalat"/>
          <w:sz w:val="24"/>
          <w:szCs w:val="24"/>
          <w:lang w:val="pt-BR"/>
        </w:rPr>
        <w:t>/</w:t>
      </w:r>
      <w:r w:rsidRPr="00F7391F">
        <w:rPr>
          <w:rFonts w:ascii="GHEA Grapalat" w:eastAsia="Times New Roman" w:hAnsi="GHEA Grapalat" w:cs="Sylfaen"/>
          <w:sz w:val="24"/>
          <w:szCs w:val="24"/>
          <w:lang w:val="pt-BR"/>
        </w:rPr>
        <w:t>ԻԷԿ</w:t>
      </w:r>
      <w:r w:rsidRPr="00F7391F">
        <w:rPr>
          <w:rFonts w:ascii="GHEA Grapalat" w:eastAsia="Times New Roman" w:hAnsi="GHEA Grapalat"/>
          <w:sz w:val="24"/>
          <w:szCs w:val="24"/>
          <w:lang w:val="pt-BR"/>
        </w:rPr>
        <w:t xml:space="preserve"> 17025, </w:t>
      </w:r>
      <w:r w:rsidRPr="00F7391F">
        <w:rPr>
          <w:rFonts w:ascii="GHEA Grapalat" w:eastAsia="Times New Roman" w:hAnsi="GHEA Grapalat" w:cs="Sylfaen"/>
          <w:sz w:val="24"/>
          <w:szCs w:val="24"/>
          <w:lang w:val="pt-BR"/>
        </w:rPr>
        <w:t>ԻՍՕ</w:t>
      </w:r>
      <w:r w:rsidRPr="00F7391F">
        <w:rPr>
          <w:rFonts w:ascii="GHEA Grapalat" w:eastAsia="Times New Roman" w:hAnsi="GHEA Grapalat"/>
          <w:sz w:val="24"/>
          <w:szCs w:val="24"/>
          <w:lang w:val="pt-BR"/>
        </w:rPr>
        <w:t>/</w:t>
      </w:r>
      <w:r w:rsidRPr="00F7391F">
        <w:rPr>
          <w:rFonts w:ascii="GHEA Grapalat" w:eastAsia="Times New Roman" w:hAnsi="GHEA Grapalat" w:cs="Sylfaen"/>
          <w:sz w:val="24"/>
          <w:szCs w:val="24"/>
          <w:lang w:val="pt-BR"/>
        </w:rPr>
        <w:t>ԻԷԿ</w:t>
      </w:r>
      <w:r w:rsidRPr="00F7391F">
        <w:rPr>
          <w:rFonts w:ascii="GHEA Grapalat" w:eastAsia="Times New Roman" w:hAnsi="GHEA Grapalat"/>
          <w:sz w:val="24"/>
          <w:szCs w:val="24"/>
          <w:lang w:val="pt-BR"/>
        </w:rPr>
        <w:t xml:space="preserve"> 17065,</w:t>
      </w:r>
      <w:r w:rsidRPr="00F7391F">
        <w:rPr>
          <w:rFonts w:ascii="Sylfaen" w:hAnsi="Sylfaen" w:cs="Sylfaen"/>
          <w:lang w:val="pt-BR"/>
        </w:rPr>
        <w:t xml:space="preserve"> </w:t>
      </w:r>
      <w:r w:rsidRPr="00F7391F">
        <w:rPr>
          <w:rFonts w:ascii="GHEA Grapalat" w:eastAsia="Times New Roman" w:hAnsi="GHEA Grapalat"/>
          <w:sz w:val="24"/>
          <w:szCs w:val="24"/>
          <w:lang w:val="pt-BR"/>
        </w:rPr>
        <w:t>ԻՍՕ/ԻԷԿ 17020 ստանդարտների պահանջներին համապատասխան:</w:t>
      </w:r>
    </w:p>
    <w:p w:rsidR="00B91CE1" w:rsidRPr="00F7391F" w:rsidRDefault="00B91CE1" w:rsidP="001E297C">
      <w:pPr>
        <w:pStyle w:val="ListParagraph"/>
        <w:numPr>
          <w:ilvl w:val="0"/>
          <w:numId w:val="37"/>
        </w:numPr>
        <w:spacing w:after="0" w:line="360" w:lineRule="auto"/>
        <w:jc w:val="both"/>
        <w:rPr>
          <w:rFonts w:ascii="GHEA Grapalat" w:eastAsia="Times New Roman" w:hAnsi="GHEA Grapalat"/>
          <w:sz w:val="24"/>
          <w:szCs w:val="24"/>
          <w:lang w:val="pt-BR"/>
        </w:rPr>
      </w:pPr>
      <w:r w:rsidRPr="00F7391F">
        <w:rPr>
          <w:rFonts w:ascii="GHEA Grapalat" w:eastAsia="Times New Roman" w:hAnsi="GHEA Grapalat"/>
          <w:sz w:val="24"/>
          <w:szCs w:val="24"/>
          <w:lang w:val="pt-BR"/>
        </w:rPr>
        <w:t>Հավատարմագրված և հավատարմագրմանը հավակնող համապատասխա</w:t>
      </w:r>
      <w:r w:rsidR="00AB57DE" w:rsidRPr="00AB57DE">
        <w:rPr>
          <w:rFonts w:ascii="GHEA Grapalat" w:eastAsia="Times New Roman" w:hAnsi="GHEA Grapalat"/>
          <w:sz w:val="24"/>
          <w:szCs w:val="24"/>
          <w:lang w:val="pt-BR"/>
        </w:rPr>
        <w:softHyphen/>
      </w:r>
      <w:r w:rsidRPr="00F7391F">
        <w:rPr>
          <w:rFonts w:ascii="GHEA Grapalat" w:eastAsia="Times New Roman" w:hAnsi="GHEA Grapalat"/>
          <w:sz w:val="24"/>
          <w:szCs w:val="24"/>
          <w:lang w:val="pt-BR"/>
        </w:rPr>
        <w:t>նության գ</w:t>
      </w:r>
      <w:bookmarkStart w:id="0" w:name="_GoBack"/>
      <w:bookmarkEnd w:id="0"/>
      <w:r w:rsidRPr="00F7391F">
        <w:rPr>
          <w:rFonts w:ascii="GHEA Grapalat" w:eastAsia="Times New Roman" w:hAnsi="GHEA Grapalat"/>
          <w:sz w:val="24"/>
          <w:szCs w:val="24"/>
          <w:lang w:val="pt-BR"/>
        </w:rPr>
        <w:t>նահատման մարմինների մասնագետների համար 2020</w:t>
      </w:r>
      <w:r w:rsidRPr="00F7391F">
        <w:rPr>
          <w:rFonts w:ascii="GHEA Grapalat" w:eastAsia="Times New Roman" w:hAnsi="GHEA Grapalat"/>
          <w:sz w:val="24"/>
          <w:szCs w:val="24"/>
        </w:rPr>
        <w:t>թ</w:t>
      </w:r>
      <w:r w:rsidRPr="00F7391F">
        <w:rPr>
          <w:rFonts w:ascii="GHEA Grapalat" w:eastAsia="Times New Roman" w:hAnsi="GHEA Grapalat"/>
          <w:sz w:val="24"/>
          <w:szCs w:val="24"/>
          <w:lang w:val="fr-FR"/>
        </w:rPr>
        <w:t>.</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մարտի</w:t>
      </w:r>
      <w:r w:rsidRPr="00F7391F">
        <w:rPr>
          <w:rFonts w:ascii="GHEA Grapalat" w:eastAsia="Times New Roman" w:hAnsi="GHEA Grapalat"/>
          <w:sz w:val="24"/>
          <w:szCs w:val="24"/>
          <w:lang w:val="pt-BR"/>
        </w:rPr>
        <w:t xml:space="preserve"> 10-11-</w:t>
      </w:r>
      <w:r w:rsidRPr="00F7391F">
        <w:rPr>
          <w:rFonts w:ascii="GHEA Grapalat" w:eastAsia="Times New Roman" w:hAnsi="GHEA Grapalat"/>
          <w:sz w:val="24"/>
          <w:szCs w:val="24"/>
        </w:rPr>
        <w:t>ը</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կազմակերպվել</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է</w:t>
      </w:r>
      <w:r w:rsidRPr="00F7391F">
        <w:rPr>
          <w:rFonts w:ascii="GHEA Grapalat" w:eastAsia="Times New Roman" w:hAnsi="GHEA Grapalat"/>
          <w:sz w:val="24"/>
          <w:szCs w:val="24"/>
          <w:lang w:val="pt-BR"/>
        </w:rPr>
        <w:t xml:space="preserve"> </w:t>
      </w:r>
      <w:r w:rsidRPr="00F7391F">
        <w:rPr>
          <w:rFonts w:ascii="GHEA Grapalat" w:hAnsi="GHEA Grapalat"/>
          <w:sz w:val="24"/>
          <w:szCs w:val="24"/>
          <w:lang w:val="fr-FR"/>
        </w:rPr>
        <w:t>«ԳՕՍՏ ԻՍՕ/ԻԷԿ 17025:2019 ստանդարտի պահանջներ</w:t>
      </w:r>
      <w:r w:rsidRPr="00F7391F">
        <w:rPr>
          <w:rFonts w:ascii="GHEA Grapalat" w:hAnsi="GHEA Grapalat"/>
          <w:sz w:val="24"/>
          <w:szCs w:val="24"/>
        </w:rPr>
        <w:t>ի</w:t>
      </w:r>
      <w:r w:rsidRPr="00F7391F">
        <w:rPr>
          <w:rFonts w:ascii="GHEA Grapalat" w:hAnsi="GHEA Grapalat"/>
          <w:sz w:val="24"/>
          <w:szCs w:val="24"/>
          <w:lang w:val="fr-FR"/>
        </w:rPr>
        <w:t xml:space="preserve"> </w:t>
      </w:r>
      <w:r w:rsidRPr="00F7391F">
        <w:rPr>
          <w:rFonts w:ascii="GHEA Grapalat" w:hAnsi="GHEA Grapalat"/>
          <w:sz w:val="24"/>
          <w:szCs w:val="24"/>
        </w:rPr>
        <w:t>համաձայն</w:t>
      </w:r>
      <w:r w:rsidRPr="00F7391F">
        <w:rPr>
          <w:rFonts w:ascii="GHEA Grapalat" w:hAnsi="GHEA Grapalat"/>
          <w:sz w:val="24"/>
          <w:szCs w:val="24"/>
          <w:lang w:val="fr-FR"/>
        </w:rPr>
        <w:t xml:space="preserve"> </w:t>
      </w:r>
      <w:r w:rsidRPr="00F7391F">
        <w:rPr>
          <w:rFonts w:ascii="GHEA Grapalat" w:hAnsi="GHEA Grapalat"/>
          <w:sz w:val="24"/>
          <w:szCs w:val="24"/>
        </w:rPr>
        <w:t>որակի</w:t>
      </w:r>
      <w:r w:rsidRPr="00F7391F">
        <w:rPr>
          <w:rFonts w:ascii="GHEA Grapalat" w:hAnsi="GHEA Grapalat"/>
          <w:sz w:val="24"/>
          <w:szCs w:val="24"/>
          <w:lang w:val="fr-FR"/>
        </w:rPr>
        <w:t xml:space="preserve"> </w:t>
      </w:r>
      <w:r w:rsidRPr="00F7391F">
        <w:rPr>
          <w:rFonts w:ascii="GHEA Grapalat" w:hAnsi="GHEA Grapalat"/>
          <w:sz w:val="24"/>
          <w:szCs w:val="24"/>
        </w:rPr>
        <w:t>հսկողության</w:t>
      </w:r>
      <w:r w:rsidRPr="00F7391F">
        <w:rPr>
          <w:rFonts w:ascii="GHEA Grapalat" w:hAnsi="GHEA Grapalat"/>
          <w:sz w:val="24"/>
          <w:szCs w:val="24"/>
          <w:lang w:val="fr-FR"/>
        </w:rPr>
        <w:t xml:space="preserve"> </w:t>
      </w:r>
      <w:r w:rsidRPr="00F7391F">
        <w:rPr>
          <w:rFonts w:ascii="GHEA Grapalat" w:hAnsi="GHEA Grapalat"/>
          <w:sz w:val="24"/>
          <w:szCs w:val="24"/>
        </w:rPr>
        <w:t>ապահովումը</w:t>
      </w:r>
      <w:r w:rsidRPr="00F7391F">
        <w:rPr>
          <w:rFonts w:ascii="GHEA Grapalat" w:hAnsi="GHEA Grapalat"/>
          <w:sz w:val="24"/>
          <w:szCs w:val="24"/>
          <w:lang w:val="fr-FR"/>
        </w:rPr>
        <w:t xml:space="preserve">» թեմայով </w:t>
      </w:r>
      <w:r w:rsidRPr="00F7391F">
        <w:rPr>
          <w:rFonts w:ascii="GHEA Grapalat" w:eastAsia="Times New Roman" w:hAnsi="GHEA Grapalat"/>
          <w:sz w:val="24"/>
          <w:szCs w:val="24"/>
        </w:rPr>
        <w:t>վերապատրաստման</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դասընթաց</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Դասընթացին</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մասնակցել</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են</w:t>
      </w:r>
      <w:r w:rsidRPr="00F7391F">
        <w:rPr>
          <w:rFonts w:ascii="GHEA Grapalat" w:eastAsia="Times New Roman" w:hAnsi="GHEA Grapalat"/>
          <w:sz w:val="24"/>
          <w:szCs w:val="24"/>
          <w:lang w:val="pt-BR"/>
        </w:rPr>
        <w:t xml:space="preserve"> 39 կազմակերպություններից</w:t>
      </w:r>
      <w:r w:rsidRPr="00F7391F">
        <w:rPr>
          <w:rFonts w:ascii="GHEA Grapalat" w:eastAsia="Times New Roman" w:hAnsi="GHEA Grapalat"/>
          <w:sz w:val="24"/>
          <w:szCs w:val="24"/>
          <w:lang w:val="fr-FR"/>
        </w:rPr>
        <w:t xml:space="preserve"> </w:t>
      </w:r>
      <w:r w:rsidRPr="00F7391F">
        <w:rPr>
          <w:rFonts w:ascii="GHEA Grapalat" w:eastAsia="Times New Roman" w:hAnsi="GHEA Grapalat"/>
          <w:sz w:val="24"/>
          <w:szCs w:val="24"/>
        </w:rPr>
        <w:t>ընդհանուր</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թվով</w:t>
      </w:r>
      <w:r w:rsidRPr="00F7391F">
        <w:rPr>
          <w:rFonts w:ascii="GHEA Grapalat" w:eastAsia="Times New Roman" w:hAnsi="GHEA Grapalat"/>
          <w:sz w:val="24"/>
          <w:szCs w:val="24"/>
          <w:lang w:val="pt-BR"/>
        </w:rPr>
        <w:t xml:space="preserve"> 143 </w:t>
      </w:r>
      <w:r w:rsidRPr="00F7391F">
        <w:rPr>
          <w:rFonts w:ascii="GHEA Grapalat" w:eastAsia="Times New Roman" w:hAnsi="GHEA Grapalat"/>
          <w:sz w:val="24"/>
          <w:szCs w:val="24"/>
        </w:rPr>
        <w:t>ներկայացուցիչներ</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և</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ստացել</w:t>
      </w:r>
      <w:r w:rsidRPr="00F7391F">
        <w:rPr>
          <w:rFonts w:ascii="GHEA Grapalat" w:eastAsia="Times New Roman" w:hAnsi="GHEA Grapalat"/>
          <w:sz w:val="24"/>
          <w:szCs w:val="24"/>
          <w:lang w:val="fr-FR"/>
        </w:rPr>
        <w:t xml:space="preserve"> </w:t>
      </w:r>
      <w:r w:rsidRPr="00F7391F">
        <w:rPr>
          <w:rFonts w:ascii="GHEA Grapalat" w:eastAsia="Times New Roman" w:hAnsi="GHEA Grapalat"/>
          <w:sz w:val="24"/>
          <w:szCs w:val="24"/>
        </w:rPr>
        <w:t>են</w:t>
      </w:r>
      <w:r w:rsidRPr="00F7391F">
        <w:rPr>
          <w:rFonts w:ascii="GHEA Grapalat" w:eastAsia="Times New Roman" w:hAnsi="GHEA Grapalat"/>
          <w:sz w:val="24"/>
          <w:szCs w:val="24"/>
          <w:lang w:val="fr-FR"/>
        </w:rPr>
        <w:t xml:space="preserve"> </w:t>
      </w:r>
      <w:r w:rsidRPr="00F7391F">
        <w:rPr>
          <w:rFonts w:ascii="GHEA Grapalat" w:eastAsia="Times New Roman" w:hAnsi="GHEA Grapalat"/>
          <w:sz w:val="24"/>
          <w:szCs w:val="24"/>
        </w:rPr>
        <w:t>վկայագրեր</w:t>
      </w:r>
      <w:r w:rsidRPr="00F7391F">
        <w:rPr>
          <w:rFonts w:ascii="GHEA Grapalat" w:eastAsia="Times New Roman" w:hAnsi="GHEA Grapalat"/>
          <w:sz w:val="24"/>
          <w:szCs w:val="24"/>
          <w:lang w:val="pt-BR"/>
        </w:rPr>
        <w:t>:</w:t>
      </w:r>
    </w:p>
    <w:p w:rsidR="00B91CE1" w:rsidRPr="00F7391F" w:rsidRDefault="00B91CE1" w:rsidP="001E297C">
      <w:pPr>
        <w:pStyle w:val="ListParagraph"/>
        <w:numPr>
          <w:ilvl w:val="0"/>
          <w:numId w:val="37"/>
        </w:numPr>
        <w:spacing w:after="0" w:line="360" w:lineRule="auto"/>
        <w:jc w:val="both"/>
        <w:rPr>
          <w:rFonts w:ascii="GHEA Grapalat" w:eastAsia="Times New Roman" w:hAnsi="GHEA Grapalat" w:cs="Sylfaen"/>
          <w:sz w:val="24"/>
          <w:szCs w:val="24"/>
          <w:lang w:val="hy-AM"/>
        </w:rPr>
      </w:pPr>
      <w:r w:rsidRPr="00F7391F">
        <w:rPr>
          <w:rFonts w:ascii="GHEA Grapalat" w:eastAsia="Times New Roman" w:hAnsi="GHEA Grapalat"/>
          <w:sz w:val="24"/>
          <w:szCs w:val="24"/>
          <w:lang w:val="pt-BR"/>
        </w:rPr>
        <w:t xml:space="preserve">«Արևելյան գործընկերության երկրների հետ հարաբերությունները որակի ենթակառուցվածքների ոլորտում» ծրագրի շրջանակում </w:t>
      </w:r>
      <w:r w:rsidRPr="00F7391F">
        <w:rPr>
          <w:rFonts w:ascii="GHEA Grapalat" w:eastAsia="Times New Roman" w:hAnsi="GHEA Grapalat"/>
          <w:sz w:val="24"/>
          <w:szCs w:val="24"/>
          <w:lang w:val="ru-RU"/>
        </w:rPr>
        <w:t>ՀԱՄ</w:t>
      </w:r>
      <w:r w:rsidRPr="00F7391F">
        <w:rPr>
          <w:rFonts w:ascii="GHEA Grapalat" w:eastAsia="Times New Roman" w:hAnsi="GHEA Grapalat"/>
          <w:sz w:val="24"/>
          <w:szCs w:val="24"/>
          <w:lang w:val="pt-BR"/>
        </w:rPr>
        <w:t>-</w:t>
      </w:r>
      <w:r w:rsidRPr="00F7391F">
        <w:rPr>
          <w:rFonts w:ascii="GHEA Grapalat" w:eastAsia="Times New Roman" w:hAnsi="GHEA Grapalat"/>
          <w:sz w:val="24"/>
          <w:szCs w:val="24"/>
          <w:lang w:val="ru-RU"/>
        </w:rPr>
        <w:t>ի</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lang w:val="ru-RU"/>
        </w:rPr>
        <w:t>աշխատակիցները</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lang w:val="ru-RU"/>
        </w:rPr>
        <w:t>մասնակցել</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lang w:val="ru-RU"/>
        </w:rPr>
        <w:t>են</w:t>
      </w:r>
      <w:r w:rsidRPr="00F7391F">
        <w:rPr>
          <w:rFonts w:ascii="GHEA Grapalat" w:eastAsia="Times New Roman" w:hAnsi="GHEA Grapalat"/>
          <w:sz w:val="24"/>
          <w:szCs w:val="24"/>
          <w:lang w:val="pt-BR"/>
        </w:rPr>
        <w:t xml:space="preserve"> PTB-ի կողմից կազմակերպված թվային տրամաչափարկման վկայագրի (DCC), </w:t>
      </w:r>
      <w:r w:rsidRPr="00F7391F">
        <w:rPr>
          <w:rFonts w:ascii="GHEA Grapalat" w:eastAsia="Times New Roman" w:hAnsi="GHEA Grapalat"/>
          <w:sz w:val="24"/>
          <w:szCs w:val="24"/>
          <w:lang w:val="ru-RU"/>
        </w:rPr>
        <w:t>ԻՍՕ</w:t>
      </w:r>
      <w:r w:rsidRPr="00F7391F">
        <w:rPr>
          <w:rFonts w:ascii="GHEA Grapalat" w:eastAsia="Times New Roman" w:hAnsi="GHEA Grapalat"/>
          <w:sz w:val="24"/>
          <w:szCs w:val="24"/>
          <w:lang w:val="pt-BR"/>
        </w:rPr>
        <w:t>/</w:t>
      </w:r>
      <w:r w:rsidRPr="00F7391F">
        <w:rPr>
          <w:rFonts w:ascii="GHEA Grapalat" w:eastAsia="Times New Roman" w:hAnsi="GHEA Grapalat"/>
          <w:sz w:val="24"/>
          <w:szCs w:val="24"/>
          <w:lang w:val="ru-RU"/>
        </w:rPr>
        <w:t>ԻԷԿ</w:t>
      </w:r>
      <w:r w:rsidRPr="00F7391F">
        <w:rPr>
          <w:rFonts w:ascii="GHEA Grapalat" w:eastAsia="Times New Roman" w:hAnsi="GHEA Grapalat"/>
          <w:sz w:val="24"/>
          <w:szCs w:val="24"/>
          <w:lang w:val="pt-BR"/>
        </w:rPr>
        <w:t xml:space="preserve"> 17021-2 </w:t>
      </w:r>
      <w:r w:rsidRPr="00F7391F">
        <w:rPr>
          <w:rFonts w:ascii="GHEA Grapalat" w:eastAsia="Times New Roman" w:hAnsi="GHEA Grapalat"/>
          <w:sz w:val="24"/>
          <w:szCs w:val="24"/>
          <w:lang w:val="ru-RU"/>
        </w:rPr>
        <w:t>և</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lang w:val="ru-RU"/>
        </w:rPr>
        <w:t>ԻՍՕ</w:t>
      </w:r>
      <w:r w:rsidRPr="00F7391F">
        <w:rPr>
          <w:rFonts w:ascii="GHEA Grapalat" w:eastAsia="Times New Roman" w:hAnsi="GHEA Grapalat"/>
          <w:sz w:val="24"/>
          <w:szCs w:val="24"/>
          <w:lang w:val="pt-BR"/>
        </w:rPr>
        <w:t xml:space="preserve"> 14001 </w:t>
      </w:r>
      <w:r w:rsidRPr="00F7391F">
        <w:rPr>
          <w:rFonts w:ascii="GHEA Grapalat" w:eastAsia="Times New Roman" w:hAnsi="GHEA Grapalat"/>
          <w:sz w:val="24"/>
          <w:szCs w:val="24"/>
          <w:lang w:val="ru-RU"/>
        </w:rPr>
        <w:t>ստանդարների</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lang w:val="ru-RU"/>
        </w:rPr>
        <w:t>պահանջների</w:t>
      </w:r>
      <w:r w:rsidRPr="00F7391F">
        <w:rPr>
          <w:rFonts w:ascii="GHEA Grapalat" w:eastAsia="Times New Roman" w:hAnsi="GHEA Grapalat"/>
          <w:sz w:val="24"/>
          <w:szCs w:val="24"/>
          <w:lang w:val="pt-BR"/>
        </w:rPr>
        <w:t xml:space="preserve"> վերաբերյալ </w:t>
      </w:r>
      <w:r w:rsidRPr="00F7391F">
        <w:rPr>
          <w:rFonts w:ascii="GHEA Grapalat" w:eastAsia="Times New Roman" w:hAnsi="GHEA Grapalat"/>
          <w:sz w:val="24"/>
          <w:szCs w:val="24"/>
        </w:rPr>
        <w:t>հեռավար</w:t>
      </w:r>
      <w:r w:rsidRPr="00F7391F">
        <w:rPr>
          <w:rFonts w:ascii="GHEA Grapalat" w:eastAsia="Times New Roman" w:hAnsi="GHEA Grapalat"/>
          <w:sz w:val="24"/>
          <w:szCs w:val="24"/>
          <w:lang w:val="pt-BR"/>
        </w:rPr>
        <w:t xml:space="preserve"> </w:t>
      </w:r>
      <w:r w:rsidRPr="00F7391F">
        <w:rPr>
          <w:rFonts w:ascii="GHEA Grapalat" w:eastAsia="Times New Roman" w:hAnsi="GHEA Grapalat"/>
          <w:sz w:val="24"/>
          <w:szCs w:val="24"/>
        </w:rPr>
        <w:t>դասընթաց</w:t>
      </w:r>
      <w:r w:rsidRPr="00F7391F">
        <w:rPr>
          <w:rFonts w:ascii="GHEA Grapalat" w:eastAsia="Times New Roman" w:hAnsi="GHEA Grapalat"/>
          <w:sz w:val="24"/>
          <w:szCs w:val="24"/>
          <w:lang w:val="ru-RU"/>
        </w:rPr>
        <w:t>ին</w:t>
      </w:r>
      <w:r w:rsidRPr="00F7391F">
        <w:rPr>
          <w:rFonts w:ascii="GHEA Grapalat" w:eastAsia="Times New Roman" w:hAnsi="GHEA Grapalat"/>
          <w:sz w:val="24"/>
          <w:szCs w:val="24"/>
          <w:lang w:val="pt-BR"/>
        </w:rPr>
        <w:t xml:space="preserve">: </w:t>
      </w:r>
    </w:p>
    <w:p w:rsidR="00ED04C5" w:rsidRPr="00F7391F" w:rsidRDefault="00ED04C5" w:rsidP="0036716D">
      <w:pPr>
        <w:tabs>
          <w:tab w:val="left" w:pos="1080"/>
        </w:tabs>
        <w:spacing w:after="0" w:line="240" w:lineRule="auto"/>
        <w:jc w:val="both"/>
        <w:rPr>
          <w:rFonts w:ascii="GHEA Grapalat" w:hAnsi="GHEA Grapalat"/>
          <w:sz w:val="24"/>
          <w:szCs w:val="24"/>
          <w:lang w:val="hy-AM"/>
        </w:rPr>
      </w:pPr>
    </w:p>
    <w:p w:rsidR="005C1D33" w:rsidRPr="00F7391F" w:rsidRDefault="005C1D33" w:rsidP="0036716D">
      <w:pPr>
        <w:tabs>
          <w:tab w:val="left" w:pos="1080"/>
        </w:tabs>
        <w:spacing w:after="0" w:line="240" w:lineRule="auto"/>
        <w:jc w:val="both"/>
        <w:rPr>
          <w:rFonts w:ascii="GHEA Grapalat" w:hAnsi="GHEA Grapalat"/>
          <w:sz w:val="24"/>
          <w:szCs w:val="24"/>
          <w:lang w:val="fr-FR"/>
        </w:rPr>
      </w:pPr>
    </w:p>
    <w:p w:rsidR="008F2CAB" w:rsidRPr="00F7391F" w:rsidRDefault="004723AE" w:rsidP="00E3710B">
      <w:pPr>
        <w:spacing w:line="240" w:lineRule="auto"/>
        <w:ind w:firstLine="720"/>
        <w:jc w:val="both"/>
        <w:rPr>
          <w:rFonts w:ascii="Sylfaen" w:hAnsi="Sylfaen" w:cs="Sylfaen"/>
          <w:lang w:val="fr-FR"/>
        </w:rPr>
      </w:pPr>
      <w:r w:rsidRPr="00F7391F">
        <w:rPr>
          <w:rFonts w:ascii="GHEAGrapalat-Bold" w:hAnsi="GHEAGrapalat-Bold" w:cs="GHEAGrapalat-Bold"/>
          <w:b/>
          <w:bCs/>
          <w:sz w:val="32"/>
          <w:szCs w:val="32"/>
          <w:lang w:val="fr-FR"/>
        </w:rPr>
        <w:lastRenderedPageBreak/>
        <w:t>10</w:t>
      </w:r>
      <w:r w:rsidR="008F2CAB" w:rsidRPr="00F7391F">
        <w:rPr>
          <w:rFonts w:ascii="GHEAGrapalat-Bold" w:hAnsi="GHEAGrapalat-Bold" w:cs="GHEAGrapalat-Bold"/>
          <w:b/>
          <w:bCs/>
          <w:sz w:val="32"/>
          <w:szCs w:val="32"/>
          <w:lang w:val="fr-FR"/>
        </w:rPr>
        <w:t xml:space="preserve">. </w:t>
      </w:r>
      <w:r w:rsidR="008F2CAB" w:rsidRPr="00F7391F">
        <w:rPr>
          <w:rFonts w:ascii="GHEAGrapalat-Bold" w:hAnsi="GHEAGrapalat-Bold" w:cs="GHEAGrapalat-Bold"/>
          <w:b/>
          <w:bCs/>
          <w:sz w:val="32"/>
          <w:szCs w:val="32"/>
        </w:rPr>
        <w:t>Միջազգային</w:t>
      </w:r>
      <w:r w:rsidR="008F2CAB" w:rsidRPr="00F7391F">
        <w:rPr>
          <w:rFonts w:ascii="GHEAGrapalat-Bold" w:hAnsi="GHEAGrapalat-Bold" w:cs="GHEAGrapalat-Bold"/>
          <w:b/>
          <w:bCs/>
          <w:sz w:val="32"/>
          <w:szCs w:val="32"/>
          <w:lang w:val="fr-FR"/>
        </w:rPr>
        <w:t xml:space="preserve"> </w:t>
      </w:r>
      <w:r w:rsidR="008F2CAB" w:rsidRPr="00F7391F">
        <w:rPr>
          <w:rFonts w:ascii="GHEAGrapalat-Bold" w:hAnsi="GHEAGrapalat-Bold" w:cs="GHEAGrapalat-Bold"/>
          <w:b/>
          <w:bCs/>
          <w:sz w:val="32"/>
          <w:szCs w:val="32"/>
        </w:rPr>
        <w:t>և</w:t>
      </w:r>
      <w:r w:rsidR="008F2CAB" w:rsidRPr="00F7391F">
        <w:rPr>
          <w:rFonts w:ascii="GHEAGrapalat-Bold" w:hAnsi="GHEAGrapalat-Bold" w:cs="GHEAGrapalat-Bold"/>
          <w:b/>
          <w:bCs/>
          <w:sz w:val="32"/>
          <w:szCs w:val="32"/>
          <w:lang w:val="fr-FR"/>
        </w:rPr>
        <w:t xml:space="preserve"> </w:t>
      </w:r>
      <w:r w:rsidR="008F2CAB" w:rsidRPr="00F7391F">
        <w:rPr>
          <w:rFonts w:ascii="GHEAGrapalat-Bold" w:hAnsi="GHEAGrapalat-Bold" w:cs="GHEAGrapalat-Bold"/>
          <w:b/>
          <w:bCs/>
          <w:sz w:val="32"/>
          <w:szCs w:val="32"/>
        </w:rPr>
        <w:t>տարածաշրջանային</w:t>
      </w:r>
      <w:r w:rsidR="008F2CAB" w:rsidRPr="00F7391F">
        <w:rPr>
          <w:rFonts w:ascii="GHEAGrapalat-Bold" w:hAnsi="GHEAGrapalat-Bold" w:cs="GHEAGrapalat-Bold"/>
          <w:b/>
          <w:bCs/>
          <w:sz w:val="32"/>
          <w:szCs w:val="32"/>
          <w:lang w:val="fr-FR"/>
        </w:rPr>
        <w:t xml:space="preserve"> հավատար</w:t>
      </w:r>
      <w:r w:rsidR="00C61D8F" w:rsidRPr="00F7391F">
        <w:rPr>
          <w:rFonts w:ascii="GHEAGrapalat-Bold" w:hAnsi="GHEAGrapalat-Bold" w:cs="GHEAGrapalat-Bold"/>
          <w:b/>
          <w:bCs/>
          <w:sz w:val="32"/>
          <w:szCs w:val="32"/>
          <w:lang w:val="fr-FR"/>
        </w:rPr>
        <w:softHyphen/>
      </w:r>
      <w:r w:rsidR="008F2CAB" w:rsidRPr="00F7391F">
        <w:rPr>
          <w:rFonts w:ascii="GHEAGrapalat-Bold" w:hAnsi="GHEAGrapalat-Bold" w:cs="GHEAGrapalat-Bold"/>
          <w:b/>
          <w:bCs/>
          <w:sz w:val="32"/>
          <w:szCs w:val="32"/>
          <w:lang w:val="fr-FR"/>
        </w:rPr>
        <w:t xml:space="preserve">մագրման կազմակերպությունների հետ </w:t>
      </w:r>
      <w:r w:rsidR="008F2CAB" w:rsidRPr="00F7391F">
        <w:rPr>
          <w:rFonts w:ascii="GHEAGrapalat-Bold" w:hAnsi="GHEAGrapalat-Bold" w:cs="GHEAGrapalat-Bold"/>
          <w:b/>
          <w:bCs/>
          <w:sz w:val="32"/>
          <w:szCs w:val="32"/>
        </w:rPr>
        <w:t>համագոր</w:t>
      </w:r>
      <w:r w:rsidR="00C61D8F" w:rsidRPr="00F7391F">
        <w:rPr>
          <w:rFonts w:ascii="GHEAGrapalat-Bold" w:hAnsi="GHEAGrapalat-Bold" w:cs="GHEAGrapalat-Bold"/>
          <w:b/>
          <w:bCs/>
          <w:sz w:val="32"/>
          <w:szCs w:val="32"/>
          <w:lang w:val="fr-FR"/>
        </w:rPr>
        <w:softHyphen/>
      </w:r>
      <w:r w:rsidR="008F2CAB" w:rsidRPr="00F7391F">
        <w:rPr>
          <w:rFonts w:ascii="GHEAGrapalat-Bold" w:hAnsi="GHEAGrapalat-Bold" w:cs="GHEAGrapalat-Bold"/>
          <w:b/>
          <w:bCs/>
          <w:sz w:val="32"/>
          <w:szCs w:val="32"/>
        </w:rPr>
        <w:t>ծակցությունը</w:t>
      </w:r>
      <w:r w:rsidR="00BB7228" w:rsidRPr="00F7391F">
        <w:rPr>
          <w:rFonts w:ascii="Sylfaen" w:hAnsi="Sylfaen" w:cs="Sylfaen"/>
          <w:lang w:val="fr-FR"/>
        </w:rPr>
        <w:t xml:space="preserve"> </w:t>
      </w:r>
    </w:p>
    <w:p w:rsidR="000430F1" w:rsidRPr="00F7391F" w:rsidRDefault="000430F1" w:rsidP="000430F1">
      <w:pPr>
        <w:spacing w:after="0" w:line="240" w:lineRule="auto"/>
        <w:ind w:firstLine="720"/>
        <w:jc w:val="both"/>
        <w:rPr>
          <w:rFonts w:ascii="Sylfaen" w:hAnsi="Sylfaen" w:cs="Sylfaen"/>
          <w:lang w:val="fr-FR"/>
        </w:rPr>
      </w:pPr>
    </w:p>
    <w:p w:rsidR="00E06126" w:rsidRPr="00B72F57" w:rsidRDefault="00E06126" w:rsidP="00B72F57">
      <w:pPr>
        <w:pStyle w:val="ListParagraph"/>
        <w:tabs>
          <w:tab w:val="left" w:pos="990"/>
        </w:tabs>
        <w:spacing w:after="0"/>
        <w:ind w:left="0" w:firstLine="720"/>
        <w:jc w:val="both"/>
        <w:rPr>
          <w:rFonts w:ascii="GHEA Grapalat" w:hAnsi="GHEA Grapalat"/>
          <w:sz w:val="24"/>
          <w:szCs w:val="24"/>
          <w:lang w:val="fr-FR"/>
        </w:rPr>
      </w:pPr>
      <w:r w:rsidRPr="00B72F57">
        <w:rPr>
          <w:rFonts w:ascii="GHEA Grapalat" w:hAnsi="GHEA Grapalat"/>
          <w:sz w:val="24"/>
          <w:szCs w:val="24"/>
          <w:lang w:val="fr-FR"/>
        </w:rPr>
        <w:t xml:space="preserve">Հավատարմագրման ազգային մարմին» ՊՈԱԿ-ի ներկայացուցիչները </w:t>
      </w:r>
      <w:r w:rsidR="00460305" w:rsidRPr="00B72F57">
        <w:rPr>
          <w:rFonts w:ascii="GHEA Grapalat" w:hAnsi="GHEA Grapalat"/>
          <w:sz w:val="24"/>
          <w:szCs w:val="24"/>
          <w:lang w:val="fr-FR"/>
        </w:rPr>
        <w:t xml:space="preserve">տեսակոնֆերանսի միջոցով </w:t>
      </w:r>
      <w:r w:rsidRPr="00B72F57">
        <w:rPr>
          <w:rFonts w:ascii="GHEA Grapalat" w:hAnsi="GHEA Grapalat"/>
          <w:sz w:val="24"/>
          <w:szCs w:val="24"/>
          <w:lang w:val="fr-FR"/>
        </w:rPr>
        <w:t>մասնակցել են`</w:t>
      </w:r>
    </w:p>
    <w:p w:rsidR="00E06126" w:rsidRPr="00B72F57" w:rsidRDefault="00E06126" w:rsidP="00B72F57">
      <w:pPr>
        <w:pStyle w:val="ListParagraph"/>
        <w:tabs>
          <w:tab w:val="left" w:pos="990"/>
        </w:tabs>
        <w:spacing w:after="0"/>
        <w:ind w:left="0" w:firstLine="720"/>
        <w:jc w:val="both"/>
        <w:rPr>
          <w:rFonts w:ascii="GHEA Grapalat" w:hAnsi="GHEA Grapalat"/>
          <w:sz w:val="24"/>
          <w:szCs w:val="24"/>
          <w:lang w:val="fr-FR"/>
        </w:rPr>
      </w:pPr>
      <w:r w:rsidRPr="00F7391F">
        <w:rPr>
          <w:rFonts w:ascii="GHEA Grapalat" w:hAnsi="GHEA Grapalat"/>
          <w:sz w:val="24"/>
          <w:szCs w:val="24"/>
          <w:lang w:val="fr-FR"/>
        </w:rPr>
        <w:t>- Եվրասիական տնտեսական հանձնաժողովի (ԵՏՀ) տեխնիկական կարգավորման, սանիտարական, անասնաբու</w:t>
      </w:r>
      <w:r w:rsidRPr="00F7391F">
        <w:rPr>
          <w:rFonts w:ascii="GHEA Grapalat" w:hAnsi="GHEA Grapalat"/>
          <w:sz w:val="24"/>
          <w:szCs w:val="24"/>
          <w:lang w:val="fr-FR"/>
        </w:rPr>
        <w:softHyphen/>
        <w:t xml:space="preserve">ժական և բուսասանիտարական միջոցառումների իրականացման խորհրդատվական կոմիտեին կից հավատարմագրման և համապատասխանության գնահատման ոլորտի աշխատանքների համակարգման ենթակոմիտեի աշխատանքներին, ինչպես նաև </w:t>
      </w:r>
      <w:r w:rsidRPr="00B72F57">
        <w:rPr>
          <w:rFonts w:ascii="GHEA Grapalat" w:hAnsi="GHEA Grapalat"/>
          <w:sz w:val="24"/>
          <w:szCs w:val="24"/>
          <w:lang w:val="fr-FR"/>
        </w:rPr>
        <w:t>Եվրասիական տնտեսական միությանը Հայաստանի Հանրապետության անդամակցության շրջանակներում կազմակերպված տեսակոնֆերանսներին, որոնց ընթացքում քննարկվել են ՄՄ/ԵԱՏՄ տեխնիկական կանոնակարգերը, համապատասխանության գնահատման տիպային սխեմաները և այլ որոշումների նախագծեր,</w:t>
      </w:r>
    </w:p>
    <w:p w:rsidR="00D156D1" w:rsidRPr="00B72F57" w:rsidRDefault="00B72F57" w:rsidP="00B72F57">
      <w:pPr>
        <w:pStyle w:val="ListParagraph"/>
        <w:tabs>
          <w:tab w:val="left" w:pos="990"/>
        </w:tabs>
        <w:spacing w:after="0"/>
        <w:ind w:left="0" w:firstLine="720"/>
        <w:jc w:val="both"/>
        <w:rPr>
          <w:rFonts w:ascii="GHEA Grapalat" w:hAnsi="GHEA Grapalat"/>
          <w:sz w:val="24"/>
          <w:szCs w:val="24"/>
          <w:lang w:val="fr-FR"/>
        </w:rPr>
      </w:pPr>
      <w:r w:rsidRPr="00B72F57">
        <w:rPr>
          <w:rFonts w:ascii="GHEA Grapalat" w:hAnsi="GHEA Grapalat"/>
          <w:sz w:val="24"/>
          <w:szCs w:val="24"/>
          <w:lang w:val="fr-FR"/>
        </w:rPr>
        <w:t xml:space="preserve">- </w:t>
      </w:r>
      <w:r w:rsidR="00D156D1" w:rsidRPr="00F7391F">
        <w:rPr>
          <w:rFonts w:ascii="GHEA Grapalat" w:hAnsi="GHEA Grapalat"/>
          <w:sz w:val="24"/>
          <w:szCs w:val="24"/>
          <w:lang w:val="fr-FR"/>
        </w:rPr>
        <w:t>Եվրասիական տնտեսական միությանը Հայաստանի Հանրապետության անդամակցության շրջանակներում կազմակերպված կլոր սեղաններին, տեսակոնֆերանսներին, որոնց ընթացքում քննարկվել են ԵԱՏՄ  տեխնիկական կանոնակարգերի նախագծերը, Եվրասիական տնտեսական հանձնաժողովի կոլեգիայի 2016թ. մայիսի 10-ի № 38 և № 39 որոշումներով սահմանված ինտեգրման համակարգի փաստաթղթերը և այլ որոշումներ</w:t>
      </w:r>
      <w:r w:rsidRPr="00B72F57">
        <w:rPr>
          <w:rFonts w:ascii="GHEA Grapalat" w:hAnsi="GHEA Grapalat"/>
          <w:sz w:val="24"/>
          <w:szCs w:val="24"/>
          <w:lang w:val="fr-FR"/>
        </w:rPr>
        <w:t>,</w:t>
      </w:r>
    </w:p>
    <w:p w:rsidR="00E06126" w:rsidRPr="00F7391F" w:rsidRDefault="00E06126" w:rsidP="00E06126">
      <w:pPr>
        <w:pStyle w:val="ListParagraph"/>
        <w:tabs>
          <w:tab w:val="left" w:pos="990"/>
        </w:tabs>
        <w:spacing w:after="0"/>
        <w:ind w:left="0" w:firstLine="720"/>
        <w:jc w:val="both"/>
        <w:rPr>
          <w:rFonts w:ascii="GHEA Grapalat" w:hAnsi="GHEA Grapalat"/>
          <w:sz w:val="24"/>
          <w:szCs w:val="24"/>
          <w:lang w:val="fr-FR"/>
        </w:rPr>
      </w:pPr>
      <w:r w:rsidRPr="00F7391F">
        <w:rPr>
          <w:rFonts w:ascii="GHEA Grapalat" w:hAnsi="GHEA Grapalat" w:cs="Sylfaen"/>
          <w:sz w:val="24"/>
          <w:szCs w:val="24"/>
          <w:lang w:val="fr-FR"/>
        </w:rPr>
        <w:t xml:space="preserve">- </w:t>
      </w:r>
      <w:r w:rsidRPr="00F7391F">
        <w:rPr>
          <w:rFonts w:ascii="GHEA Grapalat" w:hAnsi="GHEA Grapalat"/>
          <w:sz w:val="24"/>
          <w:szCs w:val="24"/>
          <w:lang w:val="hy-AM"/>
        </w:rPr>
        <w:t xml:space="preserve">Եվրասիական տնտեսական </w:t>
      </w:r>
      <w:r w:rsidRPr="00F7391F">
        <w:rPr>
          <w:rFonts w:ascii="GHEA Grapalat" w:hAnsi="GHEA Grapalat"/>
          <w:sz w:val="24"/>
          <w:szCs w:val="24"/>
        </w:rPr>
        <w:t>միության</w:t>
      </w:r>
      <w:r w:rsidRPr="00F7391F">
        <w:rPr>
          <w:rFonts w:ascii="GHEA Grapalat" w:hAnsi="GHEA Grapalat"/>
          <w:sz w:val="24"/>
          <w:szCs w:val="24"/>
          <w:lang w:val="fr-FR"/>
        </w:rPr>
        <w:t xml:space="preserve"> </w:t>
      </w:r>
      <w:r w:rsidRPr="00F7391F">
        <w:rPr>
          <w:rFonts w:ascii="GHEA Grapalat" w:hAnsi="GHEA Grapalat"/>
          <w:sz w:val="24"/>
          <w:szCs w:val="24"/>
        </w:rPr>
        <w:t>անդամ</w:t>
      </w:r>
      <w:r w:rsidRPr="00F7391F">
        <w:rPr>
          <w:rFonts w:ascii="GHEA Grapalat" w:hAnsi="GHEA Grapalat"/>
          <w:sz w:val="24"/>
          <w:szCs w:val="24"/>
          <w:lang w:val="fr-FR"/>
        </w:rPr>
        <w:t xml:space="preserve"> </w:t>
      </w:r>
      <w:r w:rsidRPr="00F7391F">
        <w:rPr>
          <w:rFonts w:ascii="GHEA Grapalat" w:hAnsi="GHEA Grapalat"/>
          <w:sz w:val="24"/>
          <w:szCs w:val="24"/>
        </w:rPr>
        <w:t>պետությունների</w:t>
      </w:r>
      <w:r w:rsidRPr="00F7391F">
        <w:rPr>
          <w:rFonts w:ascii="GHEA Grapalat" w:hAnsi="GHEA Grapalat"/>
          <w:sz w:val="24"/>
          <w:szCs w:val="24"/>
          <w:lang w:val="fr-FR"/>
        </w:rPr>
        <w:t xml:space="preserve"> </w:t>
      </w:r>
      <w:r w:rsidRPr="00F7391F">
        <w:rPr>
          <w:rFonts w:ascii="GHEA Grapalat" w:hAnsi="GHEA Grapalat"/>
          <w:sz w:val="24"/>
          <w:szCs w:val="24"/>
        </w:rPr>
        <w:t>հավատարմագրման</w:t>
      </w:r>
      <w:r w:rsidRPr="00F7391F">
        <w:rPr>
          <w:rFonts w:ascii="GHEA Grapalat" w:hAnsi="GHEA Grapalat"/>
          <w:sz w:val="24"/>
          <w:szCs w:val="24"/>
          <w:lang w:val="fr-FR"/>
        </w:rPr>
        <w:t xml:space="preserve"> </w:t>
      </w:r>
      <w:r w:rsidRPr="00F7391F">
        <w:rPr>
          <w:rFonts w:ascii="GHEA Grapalat" w:hAnsi="GHEA Grapalat"/>
          <w:sz w:val="24"/>
          <w:szCs w:val="24"/>
        </w:rPr>
        <w:t>մարմինների</w:t>
      </w:r>
      <w:r w:rsidRPr="00F7391F">
        <w:rPr>
          <w:rFonts w:ascii="GHEA Grapalat" w:hAnsi="GHEA Grapalat"/>
          <w:sz w:val="24"/>
          <w:szCs w:val="24"/>
          <w:lang w:val="fr-FR"/>
        </w:rPr>
        <w:t xml:space="preserve"> </w:t>
      </w:r>
      <w:r w:rsidRPr="00F7391F">
        <w:rPr>
          <w:rFonts w:ascii="GHEA Grapalat" w:hAnsi="GHEA Grapalat"/>
          <w:sz w:val="24"/>
          <w:szCs w:val="24"/>
        </w:rPr>
        <w:t>ղեկավարների</w:t>
      </w:r>
      <w:r w:rsidRPr="00F7391F">
        <w:rPr>
          <w:rFonts w:ascii="GHEA Grapalat" w:hAnsi="GHEA Grapalat"/>
          <w:sz w:val="24"/>
          <w:szCs w:val="24"/>
          <w:lang w:val="fr-FR"/>
        </w:rPr>
        <w:t xml:space="preserve"> հերթական </w:t>
      </w:r>
      <w:r w:rsidRPr="00F7391F">
        <w:rPr>
          <w:rFonts w:ascii="GHEA Grapalat" w:hAnsi="GHEA Grapalat"/>
          <w:sz w:val="24"/>
          <w:szCs w:val="24"/>
        </w:rPr>
        <w:t>նիստերի</w:t>
      </w:r>
      <w:r w:rsidRPr="00F7391F">
        <w:rPr>
          <w:rFonts w:ascii="GHEA Grapalat" w:hAnsi="GHEA Grapalat"/>
          <w:sz w:val="24"/>
          <w:szCs w:val="24"/>
          <w:lang w:val="fr-FR"/>
        </w:rPr>
        <w:t xml:space="preserve"> </w:t>
      </w:r>
      <w:r w:rsidRPr="00F7391F">
        <w:rPr>
          <w:rFonts w:ascii="GHEA Grapalat" w:hAnsi="GHEA Grapalat"/>
          <w:sz w:val="24"/>
          <w:szCs w:val="24"/>
        </w:rPr>
        <w:t>աշխատանքներին</w:t>
      </w:r>
      <w:r w:rsidR="00460305" w:rsidRPr="00F7391F">
        <w:rPr>
          <w:rFonts w:ascii="GHEA Grapalat" w:hAnsi="GHEA Grapalat"/>
          <w:sz w:val="24"/>
          <w:szCs w:val="24"/>
          <w:lang w:val="fr-FR"/>
        </w:rPr>
        <w:t>,</w:t>
      </w:r>
    </w:p>
    <w:p w:rsidR="00460305" w:rsidRPr="00F7391F" w:rsidRDefault="00460305" w:rsidP="00E06126">
      <w:pPr>
        <w:pStyle w:val="ListParagraph"/>
        <w:tabs>
          <w:tab w:val="left" w:pos="990"/>
        </w:tabs>
        <w:spacing w:after="0"/>
        <w:ind w:left="0" w:firstLine="720"/>
        <w:jc w:val="both"/>
        <w:rPr>
          <w:rFonts w:ascii="GHEA Grapalat" w:hAnsi="GHEA Grapalat"/>
          <w:sz w:val="24"/>
          <w:szCs w:val="24"/>
          <w:lang w:val="fr-FR"/>
        </w:rPr>
      </w:pPr>
      <w:r w:rsidRPr="00F7391F">
        <w:rPr>
          <w:rFonts w:ascii="GHEA Grapalat" w:hAnsi="GHEA Grapalat"/>
          <w:sz w:val="24"/>
          <w:szCs w:val="24"/>
          <w:lang w:val="fr-FR"/>
        </w:rPr>
        <w:t>- Հավատարմագրման եվրոպական համագործակցության (EA) գագաթնաժողովին և իր կազմում գործող սերտիկացման, տեխնիկական հսկողության, լաբորատորիաների կոմիտեների աշխատաժողովներին,</w:t>
      </w:r>
    </w:p>
    <w:p w:rsidR="00E06126" w:rsidRPr="00F7391F" w:rsidRDefault="00460305" w:rsidP="00E06126">
      <w:pPr>
        <w:pStyle w:val="ListParagraph"/>
        <w:tabs>
          <w:tab w:val="left" w:pos="990"/>
        </w:tabs>
        <w:spacing w:after="0"/>
        <w:ind w:left="0" w:firstLine="720"/>
        <w:jc w:val="both"/>
        <w:rPr>
          <w:rFonts w:ascii="GHEA Grapalat" w:hAnsi="GHEA Grapalat"/>
          <w:sz w:val="24"/>
          <w:szCs w:val="24"/>
          <w:lang w:val="fr-FR"/>
        </w:rPr>
      </w:pPr>
      <w:r w:rsidRPr="00F7391F">
        <w:rPr>
          <w:rFonts w:ascii="GHEA Grapalat" w:hAnsi="GHEA Grapalat"/>
          <w:sz w:val="24"/>
          <w:szCs w:val="24"/>
          <w:lang w:val="fr-FR"/>
        </w:rPr>
        <w:t>- «ԱՊՀ անդամ երկրների հավատարմագրման ազգային մարմինների համագործակցության մասին հուշագրի» Միջպետական Խորհրդի (ՄՊԽ) գիտատեխնիկական հանձնաժողովներին և աշխատանքային խմբերի</w:t>
      </w:r>
      <w:r w:rsidR="00D156D1">
        <w:rPr>
          <w:rFonts w:ascii="GHEA Grapalat" w:hAnsi="GHEA Grapalat"/>
          <w:sz w:val="24"/>
          <w:szCs w:val="24"/>
          <w:lang w:val="hy-AM"/>
        </w:rPr>
        <w:t xml:space="preserve"> աշխատանքների</w:t>
      </w:r>
      <w:r w:rsidRPr="00F7391F">
        <w:rPr>
          <w:rFonts w:ascii="GHEA Grapalat" w:hAnsi="GHEA Grapalat"/>
          <w:sz w:val="24"/>
          <w:szCs w:val="24"/>
          <w:lang w:val="fr-FR"/>
        </w:rPr>
        <w:t xml:space="preserve">ն: </w:t>
      </w:r>
    </w:p>
    <w:p w:rsidR="000228FE" w:rsidRDefault="000228FE" w:rsidP="00BC0379">
      <w:pPr>
        <w:spacing w:after="0" w:line="240" w:lineRule="auto"/>
        <w:ind w:firstLine="720"/>
        <w:jc w:val="both"/>
        <w:rPr>
          <w:rFonts w:cs="GHEAGrapalat-Bold"/>
          <w:b/>
          <w:bCs/>
          <w:sz w:val="32"/>
          <w:szCs w:val="32"/>
          <w:lang w:val="ru-RU"/>
        </w:rPr>
      </w:pPr>
    </w:p>
    <w:p w:rsidR="00293DF2" w:rsidRPr="00293DF2" w:rsidRDefault="00293DF2" w:rsidP="00BC0379">
      <w:pPr>
        <w:spacing w:after="0" w:line="240" w:lineRule="auto"/>
        <w:ind w:firstLine="720"/>
        <w:jc w:val="both"/>
        <w:rPr>
          <w:rFonts w:cs="GHEAGrapalat-Bold"/>
          <w:b/>
          <w:bCs/>
          <w:sz w:val="32"/>
          <w:szCs w:val="32"/>
          <w:lang w:val="ru-RU"/>
        </w:rPr>
      </w:pPr>
    </w:p>
    <w:p w:rsidR="00DF180A" w:rsidRPr="00F7391F" w:rsidRDefault="004723AE" w:rsidP="00DF180A">
      <w:pPr>
        <w:spacing w:after="0" w:line="240" w:lineRule="auto"/>
        <w:ind w:firstLine="709"/>
        <w:rPr>
          <w:rFonts w:ascii="GHEA Grapalat" w:hAnsi="GHEA Grapalat"/>
          <w:sz w:val="20"/>
          <w:szCs w:val="20"/>
          <w:lang w:val="fr-FR"/>
        </w:rPr>
      </w:pPr>
      <w:r w:rsidRPr="00F7391F">
        <w:rPr>
          <w:rFonts w:ascii="GHEA Grapalat" w:hAnsi="GHEA Grapalat"/>
          <w:b/>
          <w:sz w:val="32"/>
          <w:szCs w:val="32"/>
          <w:lang w:val="fr-FR"/>
        </w:rPr>
        <w:lastRenderedPageBreak/>
        <w:t>11.</w:t>
      </w:r>
      <w:r w:rsidR="00733C41" w:rsidRPr="00F7391F">
        <w:rPr>
          <w:rFonts w:ascii="GHEA Grapalat" w:hAnsi="GHEA Grapalat"/>
          <w:b/>
          <w:sz w:val="32"/>
          <w:szCs w:val="32"/>
          <w:lang w:val="fr-FR"/>
        </w:rPr>
        <w:t xml:space="preserve"> </w:t>
      </w:r>
      <w:r w:rsidR="00090FFA" w:rsidRPr="00F7391F">
        <w:rPr>
          <w:rFonts w:ascii="GHEA Grapalat" w:hAnsi="GHEA Grapalat"/>
          <w:b/>
          <w:sz w:val="32"/>
          <w:szCs w:val="32"/>
        </w:rPr>
        <w:t>Համապատասխանության</w:t>
      </w:r>
      <w:r w:rsidR="00090FFA" w:rsidRPr="00F7391F">
        <w:rPr>
          <w:rFonts w:ascii="GHEA Grapalat" w:hAnsi="GHEA Grapalat"/>
          <w:b/>
          <w:sz w:val="32"/>
          <w:szCs w:val="32"/>
          <w:lang w:val="fr-FR"/>
        </w:rPr>
        <w:t xml:space="preserve"> </w:t>
      </w:r>
      <w:r w:rsidR="00090FFA" w:rsidRPr="00F7391F">
        <w:rPr>
          <w:rFonts w:ascii="GHEA Grapalat" w:hAnsi="GHEA Grapalat"/>
          <w:b/>
          <w:sz w:val="32"/>
          <w:szCs w:val="32"/>
        </w:rPr>
        <w:t>գնահատման</w:t>
      </w:r>
      <w:r w:rsidR="00090FFA" w:rsidRPr="00F7391F">
        <w:rPr>
          <w:rFonts w:ascii="GHEA Grapalat" w:hAnsi="GHEA Grapalat"/>
          <w:b/>
          <w:sz w:val="32"/>
          <w:szCs w:val="32"/>
          <w:lang w:val="fr-FR"/>
        </w:rPr>
        <w:t xml:space="preserve"> </w:t>
      </w:r>
      <w:r w:rsidR="00090FFA" w:rsidRPr="00F7391F">
        <w:rPr>
          <w:rFonts w:ascii="GHEA Grapalat" w:hAnsi="GHEA Grapalat"/>
          <w:b/>
          <w:sz w:val="32"/>
          <w:szCs w:val="32"/>
        </w:rPr>
        <w:t>մարմին</w:t>
      </w:r>
      <w:r w:rsidR="002D35DC" w:rsidRPr="00F7391F">
        <w:rPr>
          <w:rFonts w:ascii="GHEA Grapalat" w:hAnsi="GHEA Grapalat"/>
          <w:b/>
          <w:sz w:val="32"/>
          <w:szCs w:val="32"/>
          <w:lang w:val="fr-FR"/>
        </w:rPr>
        <w:softHyphen/>
      </w:r>
      <w:r w:rsidR="00090FFA" w:rsidRPr="00F7391F">
        <w:rPr>
          <w:rFonts w:ascii="GHEA Grapalat" w:hAnsi="GHEA Grapalat"/>
          <w:b/>
          <w:sz w:val="32"/>
          <w:szCs w:val="32"/>
        </w:rPr>
        <w:t>նե</w:t>
      </w:r>
      <w:r w:rsidR="002D35DC" w:rsidRPr="00F7391F">
        <w:rPr>
          <w:rFonts w:ascii="GHEA Grapalat" w:hAnsi="GHEA Grapalat"/>
          <w:b/>
          <w:sz w:val="32"/>
          <w:szCs w:val="32"/>
          <w:lang w:val="fr-FR"/>
        </w:rPr>
        <w:softHyphen/>
      </w:r>
      <w:r w:rsidR="00090FFA" w:rsidRPr="00F7391F">
        <w:rPr>
          <w:rFonts w:ascii="GHEA Grapalat" w:hAnsi="GHEA Grapalat"/>
          <w:b/>
          <w:sz w:val="32"/>
          <w:szCs w:val="32"/>
        </w:rPr>
        <w:t>րի</w:t>
      </w:r>
      <w:r w:rsidR="00090FFA" w:rsidRPr="00F7391F">
        <w:rPr>
          <w:rFonts w:ascii="GHEA Grapalat" w:hAnsi="GHEA Grapalat"/>
          <w:b/>
          <w:sz w:val="32"/>
          <w:szCs w:val="32"/>
          <w:lang w:val="fr-FR"/>
        </w:rPr>
        <w:t xml:space="preserve"> (</w:t>
      </w:r>
      <w:r w:rsidR="00090FFA" w:rsidRPr="00F7391F">
        <w:rPr>
          <w:rFonts w:ascii="GHEA Grapalat" w:hAnsi="GHEA Grapalat"/>
          <w:b/>
          <w:sz w:val="32"/>
          <w:szCs w:val="32"/>
        </w:rPr>
        <w:t>ՀԳՄ</w:t>
      </w:r>
      <w:r w:rsidR="00090FFA" w:rsidRPr="00F7391F">
        <w:rPr>
          <w:rFonts w:ascii="GHEA Grapalat" w:hAnsi="GHEA Grapalat"/>
          <w:b/>
          <w:sz w:val="32"/>
          <w:szCs w:val="32"/>
          <w:lang w:val="fr-FR"/>
        </w:rPr>
        <w:t xml:space="preserve">) </w:t>
      </w:r>
      <w:r w:rsidR="00090FFA" w:rsidRPr="00F7391F">
        <w:rPr>
          <w:rFonts w:ascii="GHEA Grapalat" w:hAnsi="GHEA Grapalat"/>
          <w:b/>
          <w:sz w:val="32"/>
          <w:szCs w:val="32"/>
        </w:rPr>
        <w:t>հավատարմագրման</w:t>
      </w:r>
      <w:r w:rsidR="00090FFA" w:rsidRPr="00F7391F">
        <w:rPr>
          <w:rFonts w:ascii="GHEA Grapalat" w:hAnsi="GHEA Grapalat"/>
          <w:b/>
          <w:sz w:val="32"/>
          <w:szCs w:val="32"/>
          <w:lang w:val="fr-FR"/>
        </w:rPr>
        <w:t xml:space="preserve"> </w:t>
      </w:r>
      <w:r w:rsidR="00090FFA" w:rsidRPr="00F7391F">
        <w:rPr>
          <w:rFonts w:ascii="GHEA Grapalat" w:hAnsi="GHEA Grapalat"/>
          <w:b/>
          <w:sz w:val="32"/>
          <w:szCs w:val="32"/>
        </w:rPr>
        <w:t>գործընթացի</w:t>
      </w:r>
      <w:r w:rsidR="00090FFA" w:rsidRPr="00F7391F">
        <w:rPr>
          <w:rFonts w:ascii="GHEA Grapalat" w:hAnsi="GHEA Grapalat"/>
          <w:b/>
          <w:sz w:val="32"/>
          <w:szCs w:val="32"/>
          <w:lang w:val="fr-FR"/>
        </w:rPr>
        <w:t xml:space="preserve"> </w:t>
      </w:r>
      <w:r w:rsidR="00090FFA" w:rsidRPr="00F7391F">
        <w:rPr>
          <w:rFonts w:ascii="GHEA Grapalat" w:hAnsi="GHEA Grapalat"/>
          <w:b/>
          <w:sz w:val="32"/>
          <w:szCs w:val="32"/>
        </w:rPr>
        <w:t>կազմակերպում</w:t>
      </w:r>
      <w:r w:rsidR="00090FFA" w:rsidRPr="00F7391F">
        <w:rPr>
          <w:rFonts w:ascii="GHEA Grapalat" w:hAnsi="GHEA Grapalat"/>
          <w:b/>
          <w:sz w:val="32"/>
          <w:szCs w:val="32"/>
          <w:lang w:val="fr-FR"/>
        </w:rPr>
        <w:t xml:space="preserve"> </w:t>
      </w:r>
      <w:r w:rsidR="00090FFA" w:rsidRPr="00F7391F">
        <w:rPr>
          <w:rFonts w:ascii="GHEA Grapalat" w:hAnsi="GHEA Grapalat"/>
          <w:b/>
          <w:sz w:val="32"/>
          <w:szCs w:val="32"/>
        </w:rPr>
        <w:t>և</w:t>
      </w:r>
      <w:r w:rsidR="00090FFA" w:rsidRPr="00F7391F">
        <w:rPr>
          <w:rFonts w:ascii="GHEA Grapalat" w:hAnsi="GHEA Grapalat"/>
          <w:b/>
          <w:sz w:val="32"/>
          <w:szCs w:val="32"/>
          <w:lang w:val="fr-FR"/>
        </w:rPr>
        <w:t xml:space="preserve"> </w:t>
      </w:r>
      <w:r w:rsidR="00090FFA" w:rsidRPr="00F7391F">
        <w:rPr>
          <w:rFonts w:ascii="GHEA Grapalat" w:hAnsi="GHEA Grapalat"/>
          <w:b/>
          <w:sz w:val="32"/>
          <w:szCs w:val="32"/>
        </w:rPr>
        <w:t>հավատարմագրում</w:t>
      </w:r>
      <w:r w:rsidR="00DF180A" w:rsidRPr="00CD2299">
        <w:rPr>
          <w:rFonts w:ascii="GHEA Grapalat" w:hAnsi="GHEA Grapalat"/>
          <w:b/>
          <w:sz w:val="32"/>
          <w:szCs w:val="32"/>
          <w:lang w:val="fr-FR"/>
        </w:rPr>
        <w:t xml:space="preserve">, </w:t>
      </w:r>
      <w:r w:rsidR="00DF180A" w:rsidRPr="00F7391F">
        <w:rPr>
          <w:rFonts w:ascii="GHEA Grapalat" w:hAnsi="GHEA Grapalat"/>
          <w:b/>
          <w:sz w:val="32"/>
          <w:szCs w:val="32"/>
        </w:rPr>
        <w:t>պարբերա</w:t>
      </w:r>
      <w:r w:rsidR="00DF180A" w:rsidRPr="00CD2299">
        <w:rPr>
          <w:rFonts w:ascii="GHEA Grapalat" w:hAnsi="GHEA Grapalat"/>
          <w:b/>
          <w:sz w:val="32"/>
          <w:szCs w:val="32"/>
          <w:lang w:val="fr-FR"/>
        </w:rPr>
        <w:softHyphen/>
      </w:r>
      <w:r w:rsidR="00DF180A" w:rsidRPr="00F7391F">
        <w:rPr>
          <w:rFonts w:ascii="GHEA Grapalat" w:hAnsi="GHEA Grapalat"/>
          <w:b/>
          <w:sz w:val="32"/>
          <w:szCs w:val="32"/>
        </w:rPr>
        <w:t>կան</w:t>
      </w:r>
      <w:r w:rsidR="00DF180A" w:rsidRPr="00CD2299">
        <w:rPr>
          <w:rFonts w:ascii="GHEA Grapalat" w:hAnsi="GHEA Grapalat"/>
          <w:b/>
          <w:sz w:val="32"/>
          <w:szCs w:val="32"/>
          <w:lang w:val="fr-FR"/>
        </w:rPr>
        <w:t xml:space="preserve"> </w:t>
      </w:r>
      <w:r w:rsidR="00DF180A" w:rsidRPr="00F7391F">
        <w:rPr>
          <w:rFonts w:ascii="GHEA Grapalat" w:hAnsi="GHEA Grapalat"/>
          <w:b/>
          <w:sz w:val="32"/>
          <w:szCs w:val="32"/>
        </w:rPr>
        <w:t>և</w:t>
      </w:r>
      <w:r w:rsidR="00DF180A" w:rsidRPr="00CD2299">
        <w:rPr>
          <w:rFonts w:ascii="GHEA Grapalat" w:hAnsi="GHEA Grapalat"/>
          <w:b/>
          <w:sz w:val="32"/>
          <w:szCs w:val="32"/>
          <w:lang w:val="fr-FR"/>
        </w:rPr>
        <w:t xml:space="preserve"> </w:t>
      </w:r>
      <w:r w:rsidR="00DF180A" w:rsidRPr="00F7391F">
        <w:rPr>
          <w:rFonts w:ascii="GHEA Grapalat" w:hAnsi="GHEA Grapalat"/>
          <w:b/>
          <w:sz w:val="32"/>
          <w:szCs w:val="32"/>
        </w:rPr>
        <w:t>արտահերթ</w:t>
      </w:r>
      <w:r w:rsidR="00DF180A" w:rsidRPr="00CD2299">
        <w:rPr>
          <w:rFonts w:ascii="GHEA Grapalat" w:hAnsi="GHEA Grapalat"/>
          <w:b/>
          <w:sz w:val="32"/>
          <w:szCs w:val="32"/>
          <w:lang w:val="fr-FR"/>
        </w:rPr>
        <w:t xml:space="preserve"> </w:t>
      </w:r>
      <w:r w:rsidR="00DF180A" w:rsidRPr="00F7391F">
        <w:rPr>
          <w:rFonts w:ascii="GHEA Grapalat" w:hAnsi="GHEA Grapalat"/>
          <w:b/>
          <w:sz w:val="32"/>
          <w:szCs w:val="32"/>
        </w:rPr>
        <w:t>գնահա</w:t>
      </w:r>
      <w:r w:rsidR="00DF180A" w:rsidRPr="00CD2299">
        <w:rPr>
          <w:rFonts w:ascii="GHEA Grapalat" w:hAnsi="GHEA Grapalat"/>
          <w:b/>
          <w:sz w:val="32"/>
          <w:szCs w:val="32"/>
          <w:lang w:val="fr-FR"/>
        </w:rPr>
        <w:softHyphen/>
      </w:r>
      <w:r w:rsidR="00DF180A" w:rsidRPr="00F7391F">
        <w:rPr>
          <w:rFonts w:ascii="GHEA Grapalat" w:hAnsi="GHEA Grapalat"/>
          <w:b/>
          <w:sz w:val="32"/>
          <w:szCs w:val="32"/>
        </w:rPr>
        <w:t>տում</w:t>
      </w:r>
    </w:p>
    <w:p w:rsidR="00C6201E" w:rsidRPr="00F7391F" w:rsidRDefault="00C6201E" w:rsidP="00733C41">
      <w:pPr>
        <w:spacing w:after="0" w:line="240" w:lineRule="auto"/>
        <w:ind w:firstLine="709"/>
        <w:jc w:val="both"/>
        <w:rPr>
          <w:rFonts w:ascii="GHEA Grapalat" w:hAnsi="GHEA Grapalat"/>
          <w:b/>
          <w:sz w:val="32"/>
          <w:szCs w:val="32"/>
          <w:lang w:val="fr-FR"/>
        </w:rPr>
      </w:pPr>
    </w:p>
    <w:p w:rsidR="00DE524A" w:rsidRPr="00F7391F" w:rsidRDefault="00C35160" w:rsidP="00762D70">
      <w:pPr>
        <w:spacing w:after="0" w:line="240" w:lineRule="auto"/>
        <w:ind w:firstLine="720"/>
        <w:jc w:val="both"/>
        <w:rPr>
          <w:rStyle w:val="Emphasis"/>
          <w:rFonts w:ascii="GHEA Grapalat" w:hAnsi="GHEA Grapalat" w:cs="Sylfaen"/>
          <w:b/>
          <w:sz w:val="24"/>
          <w:szCs w:val="24"/>
          <w:lang w:val="pt-BR"/>
        </w:rPr>
      </w:pPr>
      <w:r w:rsidRPr="00F7391F">
        <w:rPr>
          <w:rStyle w:val="Emphasis"/>
          <w:rFonts w:ascii="GHEA Grapalat" w:hAnsi="GHEA Grapalat" w:cs="Sylfaen"/>
          <w:b/>
          <w:sz w:val="24"/>
          <w:szCs w:val="24"/>
        </w:rPr>
        <w:t>Համաձայն</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Հայաստանի</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Հանրապետության</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կառավարության</w:t>
      </w:r>
      <w:r w:rsidR="00621558" w:rsidRPr="00F7391F">
        <w:rPr>
          <w:rStyle w:val="Emphasis"/>
          <w:rFonts w:ascii="GHEA Grapalat" w:hAnsi="GHEA Grapalat" w:cs="Sylfaen"/>
          <w:b/>
          <w:sz w:val="24"/>
          <w:szCs w:val="24"/>
          <w:lang w:val="pt-BR"/>
        </w:rPr>
        <w:t xml:space="preserve"> 2012</w:t>
      </w:r>
      <w:r w:rsidRPr="00F7391F">
        <w:rPr>
          <w:rStyle w:val="Emphasis"/>
          <w:rFonts w:ascii="GHEA Grapalat" w:hAnsi="GHEA Grapalat" w:cs="Sylfaen"/>
          <w:b/>
          <w:sz w:val="24"/>
          <w:szCs w:val="24"/>
        </w:rPr>
        <w:t>թ</w:t>
      </w:r>
      <w:r w:rsidR="00621558" w:rsidRPr="00F7391F">
        <w:rPr>
          <w:rStyle w:val="Emphasis"/>
          <w:rFonts w:ascii="GHEA Grapalat" w:hAnsi="GHEA Grapalat" w:cs="Sylfaen"/>
          <w:b/>
          <w:sz w:val="24"/>
          <w:szCs w:val="24"/>
          <w:lang w:val="pt-BR"/>
        </w:rPr>
        <w:t>.</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սեպտեմբերի</w:t>
      </w:r>
      <w:r w:rsidRPr="00F7391F">
        <w:rPr>
          <w:rStyle w:val="Emphasis"/>
          <w:rFonts w:ascii="GHEA Grapalat" w:hAnsi="GHEA Grapalat" w:cs="Sylfaen"/>
          <w:b/>
          <w:sz w:val="24"/>
          <w:szCs w:val="24"/>
          <w:lang w:val="pt-BR"/>
        </w:rPr>
        <w:t xml:space="preserve"> 6-</w:t>
      </w:r>
      <w:r w:rsidRPr="00F7391F">
        <w:rPr>
          <w:rStyle w:val="Emphasis"/>
          <w:rFonts w:ascii="GHEA Grapalat" w:hAnsi="GHEA Grapalat" w:cs="Sylfaen"/>
          <w:b/>
          <w:sz w:val="24"/>
          <w:szCs w:val="24"/>
        </w:rPr>
        <w:t>ի</w:t>
      </w:r>
      <w:r w:rsidRPr="00F7391F">
        <w:rPr>
          <w:rStyle w:val="Emphasis"/>
          <w:rFonts w:ascii="GHEA Grapalat" w:hAnsi="GHEA Grapalat" w:cs="Sylfaen"/>
          <w:b/>
          <w:sz w:val="24"/>
          <w:szCs w:val="24"/>
          <w:lang w:val="pt-BR"/>
        </w:rPr>
        <w:t xml:space="preserve"> N 1201-</w:t>
      </w:r>
      <w:r w:rsidRPr="00F7391F">
        <w:rPr>
          <w:rStyle w:val="Emphasis"/>
          <w:rFonts w:ascii="GHEA Grapalat" w:hAnsi="GHEA Grapalat" w:cs="Sylfaen"/>
          <w:b/>
          <w:sz w:val="24"/>
          <w:szCs w:val="24"/>
        </w:rPr>
        <w:t>Ն</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որոշման</w:t>
      </w:r>
      <w:r w:rsidRPr="00F7391F">
        <w:rPr>
          <w:rStyle w:val="Emphasis"/>
          <w:rFonts w:ascii="GHEA Grapalat" w:hAnsi="GHEA Grapalat" w:cs="Sylfaen"/>
          <w:b/>
          <w:sz w:val="24"/>
          <w:szCs w:val="24"/>
          <w:lang w:val="pt-BR"/>
        </w:rPr>
        <w:t xml:space="preserve"> 1-</w:t>
      </w:r>
      <w:r w:rsidRPr="00F7391F">
        <w:rPr>
          <w:rStyle w:val="Emphasis"/>
          <w:rFonts w:ascii="GHEA Grapalat" w:hAnsi="GHEA Grapalat" w:cs="Sylfaen"/>
          <w:b/>
          <w:sz w:val="24"/>
          <w:szCs w:val="24"/>
        </w:rPr>
        <w:t>ին</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կետով</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հաստատված</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համապատասխանության</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գնահատման</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մարմինների</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հավատարմագրման</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կարգի</w:t>
      </w:r>
      <w:r w:rsidRPr="00F7391F">
        <w:rPr>
          <w:rStyle w:val="Emphasis"/>
          <w:rFonts w:ascii="GHEA Grapalat" w:hAnsi="GHEA Grapalat" w:cs="Sylfaen"/>
          <w:b/>
          <w:sz w:val="24"/>
          <w:szCs w:val="24"/>
          <w:lang w:val="pt-BR"/>
        </w:rPr>
        <w:t xml:space="preserve">` </w:t>
      </w:r>
      <w:r w:rsidRPr="00F7391F">
        <w:rPr>
          <w:rStyle w:val="Emphasis"/>
          <w:rFonts w:ascii="GHEA Grapalat" w:hAnsi="GHEA Grapalat" w:cs="Sylfaen"/>
          <w:b/>
          <w:sz w:val="24"/>
          <w:szCs w:val="24"/>
        </w:rPr>
        <w:t>ի</w:t>
      </w:r>
      <w:r w:rsidRPr="00F7391F">
        <w:rPr>
          <w:rStyle w:val="Emphasis"/>
          <w:rFonts w:ascii="GHEA Grapalat" w:hAnsi="GHEA Grapalat" w:cs="Sylfaen"/>
          <w:b/>
          <w:sz w:val="24"/>
          <w:szCs w:val="24"/>
          <w:lang w:val="hy-AM"/>
        </w:rPr>
        <w:t>րականացվել են ստորև նշված համապատասխանության գնահատման մարմինների հավատարմագրման նպատակով ներկայացված հավատարմագրման գործընթացի կազմակերպման աշխատանքները</w:t>
      </w:r>
      <w:r w:rsidR="006B4172" w:rsidRPr="00F7391F">
        <w:rPr>
          <w:rStyle w:val="Emphasis"/>
          <w:rFonts w:ascii="GHEA Grapalat" w:hAnsi="GHEA Grapalat" w:cs="Sylfaen"/>
          <w:b/>
          <w:sz w:val="24"/>
          <w:szCs w:val="24"/>
          <w:lang w:val="fr-FR"/>
        </w:rPr>
        <w:t xml:space="preserve">, </w:t>
      </w:r>
      <w:r w:rsidR="006B4172" w:rsidRPr="00F7391F">
        <w:rPr>
          <w:rStyle w:val="Emphasis"/>
          <w:rFonts w:ascii="GHEA Grapalat" w:hAnsi="GHEA Grapalat" w:cs="Sylfaen"/>
          <w:b/>
          <w:sz w:val="24"/>
          <w:szCs w:val="24"/>
        </w:rPr>
        <w:t>ինչպես</w:t>
      </w:r>
      <w:r w:rsidR="006B4172" w:rsidRPr="00F7391F">
        <w:rPr>
          <w:rStyle w:val="Emphasis"/>
          <w:rFonts w:ascii="GHEA Grapalat" w:hAnsi="GHEA Grapalat" w:cs="Sylfaen"/>
          <w:b/>
          <w:sz w:val="24"/>
          <w:szCs w:val="24"/>
          <w:lang w:val="fr-FR"/>
        </w:rPr>
        <w:t xml:space="preserve"> </w:t>
      </w:r>
      <w:r w:rsidR="006B4172" w:rsidRPr="00F7391F">
        <w:rPr>
          <w:rStyle w:val="Emphasis"/>
          <w:rFonts w:ascii="GHEA Grapalat" w:hAnsi="GHEA Grapalat" w:cs="Sylfaen"/>
          <w:b/>
          <w:sz w:val="24"/>
          <w:szCs w:val="24"/>
        </w:rPr>
        <w:t>նաև</w:t>
      </w:r>
      <w:r w:rsidR="006B4172" w:rsidRPr="00F7391F">
        <w:rPr>
          <w:rStyle w:val="Emphasis"/>
          <w:rFonts w:ascii="GHEA Grapalat" w:hAnsi="GHEA Grapalat" w:cs="Sylfaen"/>
          <w:b/>
          <w:sz w:val="24"/>
          <w:szCs w:val="24"/>
          <w:lang w:val="fr-FR"/>
        </w:rPr>
        <w:t xml:space="preserve"> </w:t>
      </w:r>
      <w:r w:rsidR="006B4172" w:rsidRPr="00F7391F">
        <w:rPr>
          <w:rStyle w:val="Emphasis"/>
          <w:rFonts w:ascii="GHEA Grapalat" w:hAnsi="GHEA Grapalat" w:cs="Sylfaen"/>
          <w:b/>
          <w:sz w:val="24"/>
          <w:szCs w:val="24"/>
        </w:rPr>
        <w:t>պարբերական</w:t>
      </w:r>
      <w:r w:rsidR="006B4172" w:rsidRPr="00F7391F">
        <w:rPr>
          <w:rStyle w:val="Emphasis"/>
          <w:rFonts w:ascii="GHEA Grapalat" w:hAnsi="GHEA Grapalat" w:cs="Sylfaen"/>
          <w:b/>
          <w:sz w:val="24"/>
          <w:szCs w:val="24"/>
          <w:lang w:val="fr-FR"/>
        </w:rPr>
        <w:t xml:space="preserve"> </w:t>
      </w:r>
      <w:r w:rsidR="006B4172" w:rsidRPr="00F7391F">
        <w:rPr>
          <w:rStyle w:val="Emphasis"/>
          <w:rFonts w:ascii="GHEA Grapalat" w:hAnsi="GHEA Grapalat" w:cs="Sylfaen"/>
          <w:b/>
          <w:sz w:val="24"/>
          <w:szCs w:val="24"/>
        </w:rPr>
        <w:t>և</w:t>
      </w:r>
      <w:r w:rsidR="006B4172" w:rsidRPr="00F7391F">
        <w:rPr>
          <w:rStyle w:val="Emphasis"/>
          <w:rFonts w:ascii="GHEA Grapalat" w:hAnsi="GHEA Grapalat" w:cs="Sylfaen"/>
          <w:b/>
          <w:sz w:val="24"/>
          <w:szCs w:val="24"/>
          <w:lang w:val="fr-FR"/>
        </w:rPr>
        <w:t xml:space="preserve"> </w:t>
      </w:r>
      <w:r w:rsidR="006B4172" w:rsidRPr="00F7391F">
        <w:rPr>
          <w:rStyle w:val="Emphasis"/>
          <w:rFonts w:ascii="GHEA Grapalat" w:hAnsi="GHEA Grapalat" w:cs="Sylfaen"/>
          <w:b/>
          <w:sz w:val="24"/>
          <w:szCs w:val="24"/>
        </w:rPr>
        <w:t>արտահերթ</w:t>
      </w:r>
      <w:r w:rsidR="006B4172" w:rsidRPr="00F7391F">
        <w:rPr>
          <w:rStyle w:val="Emphasis"/>
          <w:rFonts w:ascii="GHEA Grapalat" w:hAnsi="GHEA Grapalat" w:cs="Sylfaen"/>
          <w:b/>
          <w:sz w:val="24"/>
          <w:szCs w:val="24"/>
          <w:lang w:val="fr-FR"/>
        </w:rPr>
        <w:t xml:space="preserve"> </w:t>
      </w:r>
      <w:r w:rsidR="006B4172" w:rsidRPr="00F7391F">
        <w:rPr>
          <w:rStyle w:val="Emphasis"/>
          <w:rFonts w:ascii="GHEA Grapalat" w:hAnsi="GHEA Grapalat" w:cs="Sylfaen"/>
          <w:b/>
          <w:sz w:val="24"/>
          <w:szCs w:val="24"/>
        </w:rPr>
        <w:t>գնահատումները</w:t>
      </w:r>
      <w:r w:rsidR="00DE524A" w:rsidRPr="00F7391F">
        <w:rPr>
          <w:rStyle w:val="Emphasis"/>
          <w:rFonts w:ascii="GHEA Grapalat" w:hAnsi="GHEA Grapalat" w:cs="Sylfaen"/>
          <w:b/>
          <w:sz w:val="24"/>
          <w:szCs w:val="24"/>
          <w:lang w:val="pt-BR"/>
        </w:rPr>
        <w:t>:</w:t>
      </w:r>
    </w:p>
    <w:p w:rsidR="006B5333" w:rsidRPr="00F7391F" w:rsidRDefault="006B5333" w:rsidP="00762D70">
      <w:pPr>
        <w:spacing w:after="0" w:line="240" w:lineRule="auto"/>
        <w:ind w:firstLine="720"/>
        <w:jc w:val="both"/>
        <w:rPr>
          <w:rStyle w:val="Emphasis"/>
          <w:rFonts w:ascii="GHEA Grapalat" w:hAnsi="GHEA Grapalat" w:cs="Sylfaen"/>
          <w:b/>
          <w:sz w:val="24"/>
          <w:szCs w:val="24"/>
          <w:lang w:val="pt-BR"/>
        </w:rPr>
      </w:pPr>
    </w:p>
    <w:p w:rsidR="006B5333" w:rsidRPr="00F7391F" w:rsidRDefault="006B5333" w:rsidP="00762D70">
      <w:pPr>
        <w:spacing w:after="0" w:line="240" w:lineRule="auto"/>
        <w:ind w:firstLine="720"/>
        <w:jc w:val="both"/>
        <w:rPr>
          <w:rStyle w:val="Emphasis"/>
          <w:rFonts w:ascii="GHEA Grapalat" w:hAnsi="GHEA Grapalat" w:cs="Sylfaen"/>
          <w:b/>
          <w:sz w:val="24"/>
          <w:szCs w:val="24"/>
          <w:lang w:val="pt-BR"/>
        </w:rPr>
      </w:pPr>
    </w:p>
    <w:tbl>
      <w:tblPr>
        <w:tblStyle w:val="MediumGrid3-Accent6"/>
        <w:tblW w:w="11058" w:type="dxa"/>
        <w:tblInd w:w="-885" w:type="dxa"/>
        <w:tblLayout w:type="fixed"/>
        <w:tblLook w:val="04A0" w:firstRow="1" w:lastRow="0" w:firstColumn="1" w:lastColumn="0" w:noHBand="0" w:noVBand="1"/>
      </w:tblPr>
      <w:tblGrid>
        <w:gridCol w:w="2978"/>
        <w:gridCol w:w="2268"/>
        <w:gridCol w:w="2126"/>
        <w:gridCol w:w="2410"/>
        <w:gridCol w:w="1276"/>
      </w:tblGrid>
      <w:tr w:rsidR="00F7391F" w:rsidRPr="00F7391F" w:rsidTr="00B75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vAlign w:val="center"/>
          </w:tcPr>
          <w:p w:rsidR="00764E43" w:rsidRPr="00F7391F" w:rsidRDefault="00764E43" w:rsidP="00C43667">
            <w:pPr>
              <w:spacing w:line="360" w:lineRule="auto"/>
              <w:jc w:val="center"/>
              <w:rPr>
                <w:rStyle w:val="Emphasis"/>
                <w:rFonts w:ascii="GHEA Grapalat" w:hAnsi="GHEA Grapalat" w:cs="Sylfaen"/>
                <w:b w:val="0"/>
                <w:color w:val="auto"/>
              </w:rPr>
            </w:pPr>
            <w:r w:rsidRPr="00F7391F">
              <w:rPr>
                <w:rStyle w:val="Emphasis"/>
                <w:rFonts w:ascii="GHEA Grapalat" w:hAnsi="GHEA Grapalat" w:cs="Sylfaen"/>
                <w:b w:val="0"/>
                <w:color w:val="auto"/>
              </w:rPr>
              <w:t>ԳՈՐԾԸՆԹԱՑԻ ԱՆՎԱՆՈՒՄԸ</w:t>
            </w:r>
          </w:p>
        </w:tc>
        <w:tc>
          <w:tcPr>
            <w:tcW w:w="2268" w:type="dxa"/>
            <w:vAlign w:val="center"/>
          </w:tcPr>
          <w:p w:rsidR="00764E43" w:rsidRPr="00F7391F" w:rsidRDefault="00764E43" w:rsidP="00835E2F">
            <w:pPr>
              <w:spacing w:line="360" w:lineRule="auto"/>
              <w:jc w:val="center"/>
              <w:cnfStyle w:val="100000000000" w:firstRow="1" w:lastRow="0" w:firstColumn="0" w:lastColumn="0" w:oddVBand="0" w:evenVBand="0" w:oddHBand="0" w:evenHBand="0" w:firstRowFirstColumn="0" w:firstRowLastColumn="0" w:lastRowFirstColumn="0" w:lastRowLastColumn="0"/>
              <w:rPr>
                <w:rStyle w:val="Emphasis"/>
                <w:rFonts w:ascii="GHEA Grapalat" w:hAnsi="GHEA Grapalat" w:cs="Sylfaen"/>
                <w:b w:val="0"/>
                <w:color w:val="auto"/>
              </w:rPr>
            </w:pPr>
            <w:r w:rsidRPr="00F7391F">
              <w:rPr>
                <w:rStyle w:val="Emphasis"/>
                <w:rFonts w:ascii="GHEA Grapalat" w:hAnsi="GHEA Grapalat" w:cs="Sylfaen"/>
                <w:b w:val="0"/>
                <w:color w:val="auto"/>
              </w:rPr>
              <w:t>ՍԵՐՏԻՖԻԿԱՑ</w:t>
            </w:r>
            <w:r w:rsidRPr="00F7391F">
              <w:rPr>
                <w:rStyle w:val="Emphasis"/>
                <w:rFonts w:ascii="GHEA Grapalat" w:hAnsi="GHEA Grapalat" w:cs="Sylfaen"/>
                <w:b w:val="0"/>
                <w:color w:val="auto"/>
              </w:rPr>
              <w:softHyphen/>
              <w:t>ՄԱՆ ՄԱՐՄԻՆ</w:t>
            </w:r>
          </w:p>
        </w:tc>
        <w:tc>
          <w:tcPr>
            <w:tcW w:w="2126" w:type="dxa"/>
            <w:vAlign w:val="center"/>
          </w:tcPr>
          <w:p w:rsidR="00764E43" w:rsidRPr="00F7391F" w:rsidRDefault="00764E43" w:rsidP="00411B2C">
            <w:pPr>
              <w:spacing w:line="360" w:lineRule="auto"/>
              <w:ind w:right="-108"/>
              <w:jc w:val="center"/>
              <w:cnfStyle w:val="100000000000" w:firstRow="1" w:lastRow="0" w:firstColumn="0" w:lastColumn="0" w:oddVBand="0" w:evenVBand="0" w:oddHBand="0" w:evenHBand="0" w:firstRowFirstColumn="0" w:firstRowLastColumn="0" w:lastRowFirstColumn="0" w:lastRowLastColumn="0"/>
              <w:rPr>
                <w:rStyle w:val="Emphasis"/>
                <w:rFonts w:ascii="GHEA Grapalat" w:hAnsi="GHEA Grapalat" w:cs="Sylfaen"/>
                <w:b w:val="0"/>
                <w:color w:val="auto"/>
              </w:rPr>
            </w:pPr>
            <w:r w:rsidRPr="00F7391F">
              <w:rPr>
                <w:rStyle w:val="Emphasis"/>
                <w:rFonts w:ascii="GHEA Grapalat" w:hAnsi="GHEA Grapalat" w:cs="Sylfaen"/>
                <w:b w:val="0"/>
                <w:color w:val="auto"/>
              </w:rPr>
              <w:t>ՓՈՐՁԱՐԿՄԱՆ ԼԱԲՈՐԱՏՈՐԻԱ</w:t>
            </w:r>
          </w:p>
        </w:tc>
        <w:tc>
          <w:tcPr>
            <w:tcW w:w="2410" w:type="dxa"/>
            <w:vAlign w:val="center"/>
          </w:tcPr>
          <w:p w:rsidR="00764E43" w:rsidRPr="00F7391F" w:rsidRDefault="00764E43" w:rsidP="00835E2F">
            <w:pPr>
              <w:spacing w:line="360" w:lineRule="auto"/>
              <w:jc w:val="center"/>
              <w:cnfStyle w:val="100000000000" w:firstRow="1" w:lastRow="0" w:firstColumn="0" w:lastColumn="0" w:oddVBand="0" w:evenVBand="0" w:oddHBand="0" w:evenHBand="0" w:firstRowFirstColumn="0" w:firstRowLastColumn="0" w:lastRowFirstColumn="0" w:lastRowLastColumn="0"/>
              <w:rPr>
                <w:rStyle w:val="Emphasis"/>
                <w:rFonts w:ascii="GHEA Grapalat" w:hAnsi="GHEA Grapalat" w:cs="Sylfaen"/>
                <w:b w:val="0"/>
                <w:color w:val="auto"/>
              </w:rPr>
            </w:pPr>
            <w:r w:rsidRPr="00F7391F">
              <w:rPr>
                <w:rStyle w:val="Emphasis"/>
                <w:rFonts w:ascii="GHEA Grapalat" w:hAnsi="GHEA Grapalat" w:cs="Sylfaen"/>
                <w:b w:val="0"/>
                <w:color w:val="auto"/>
              </w:rPr>
              <w:t>ՏԵԽՆԻԿԱԿԱՆ ՀՍԿՈՂՈՒԹՅՈՒՆ ԻՐԱԿԱՆԱՑՆՈՂ ՄԱՐՄԻՆ</w:t>
            </w:r>
          </w:p>
        </w:tc>
        <w:tc>
          <w:tcPr>
            <w:tcW w:w="1276" w:type="dxa"/>
            <w:vAlign w:val="center"/>
          </w:tcPr>
          <w:p w:rsidR="00764E43" w:rsidRPr="00F7391F" w:rsidRDefault="00764E43" w:rsidP="00835E2F">
            <w:pPr>
              <w:spacing w:line="360" w:lineRule="auto"/>
              <w:jc w:val="center"/>
              <w:cnfStyle w:val="100000000000" w:firstRow="1" w:lastRow="0" w:firstColumn="0" w:lastColumn="0" w:oddVBand="0" w:evenVBand="0" w:oddHBand="0" w:evenHBand="0" w:firstRowFirstColumn="0" w:firstRowLastColumn="0" w:lastRowFirstColumn="0" w:lastRowLastColumn="0"/>
              <w:rPr>
                <w:rStyle w:val="Emphasis"/>
                <w:rFonts w:ascii="GHEA Grapalat" w:hAnsi="GHEA Grapalat" w:cs="Sylfaen"/>
                <w:b w:val="0"/>
                <w:color w:val="auto"/>
              </w:rPr>
            </w:pPr>
            <w:r w:rsidRPr="00F7391F">
              <w:rPr>
                <w:rStyle w:val="Emphasis"/>
                <w:rFonts w:ascii="GHEA Grapalat" w:hAnsi="GHEA Grapalat" w:cs="Sylfaen"/>
                <w:b w:val="0"/>
                <w:color w:val="auto"/>
              </w:rPr>
              <w:t>ԸՆԴԱ</w:t>
            </w:r>
            <w:r w:rsidRPr="00F7391F">
              <w:rPr>
                <w:rStyle w:val="Emphasis"/>
                <w:rFonts w:ascii="GHEA Grapalat" w:hAnsi="GHEA Grapalat" w:cs="Sylfaen"/>
                <w:b w:val="0"/>
                <w:color w:val="auto"/>
                <w:lang w:val="ru-RU"/>
              </w:rPr>
              <w:softHyphen/>
            </w:r>
            <w:r w:rsidRPr="00F7391F">
              <w:rPr>
                <w:rStyle w:val="Emphasis"/>
                <w:rFonts w:ascii="GHEA Grapalat" w:hAnsi="GHEA Grapalat" w:cs="Sylfaen"/>
                <w:b w:val="0"/>
                <w:color w:val="auto"/>
              </w:rPr>
              <w:softHyphen/>
              <w:t>ՄԵՆԸ</w:t>
            </w:r>
          </w:p>
        </w:tc>
      </w:tr>
      <w:tr w:rsidR="00A40A80"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5"/>
            <w:shd w:val="clear" w:color="auto" w:fill="3975AB"/>
          </w:tcPr>
          <w:p w:rsidR="00A40A80" w:rsidRPr="00F7391F" w:rsidRDefault="00A40A80" w:rsidP="004D644B">
            <w:pPr>
              <w:spacing w:line="360" w:lineRule="auto"/>
              <w:jc w:val="center"/>
              <w:rPr>
                <w:rStyle w:val="Emphasis"/>
                <w:rFonts w:ascii="GHEA Grapalat" w:hAnsi="GHEA Grapalat" w:cs="Sylfaen"/>
                <w:color w:val="auto"/>
              </w:rPr>
            </w:pPr>
            <w:r w:rsidRPr="00F7391F">
              <w:rPr>
                <w:rStyle w:val="Emphasis"/>
                <w:rFonts w:ascii="GHEA Grapalat" w:hAnsi="GHEA Grapalat" w:cs="Sylfaen"/>
                <w:color w:val="auto"/>
              </w:rPr>
              <w:t>2</w:t>
            </w:r>
            <w:r w:rsidR="004D644B" w:rsidRPr="00F7391F">
              <w:rPr>
                <w:rStyle w:val="Emphasis"/>
                <w:rFonts w:ascii="GHEA Grapalat" w:hAnsi="GHEA Grapalat" w:cs="Sylfaen"/>
                <w:color w:val="auto"/>
              </w:rPr>
              <w:t>020</w:t>
            </w:r>
            <w:r w:rsidRPr="00F7391F">
              <w:rPr>
                <w:rStyle w:val="Emphasis"/>
                <w:rFonts w:ascii="GHEA Grapalat" w:hAnsi="GHEA Grapalat" w:cs="Sylfaen"/>
                <w:color w:val="auto"/>
              </w:rPr>
              <w:t xml:space="preserve"> թ.</w:t>
            </w:r>
          </w:p>
        </w:tc>
      </w:tr>
      <w:tr w:rsidR="00F7391F" w:rsidRPr="00F7391F" w:rsidTr="00B75333">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1B7CC5">
            <w:pPr>
              <w:spacing w:line="276" w:lineRule="auto"/>
              <w:jc w:val="both"/>
              <w:rPr>
                <w:rStyle w:val="Emphasis"/>
                <w:rFonts w:ascii="GHEA Grapalat" w:hAnsi="GHEA Grapalat" w:cs="Sylfaen"/>
                <w:b w:val="0"/>
                <w:color w:val="auto"/>
              </w:rPr>
            </w:pPr>
            <w:r w:rsidRPr="00F7391F">
              <w:rPr>
                <w:rStyle w:val="Emphasis"/>
                <w:rFonts w:ascii="GHEA Grapalat" w:hAnsi="GHEA Grapalat" w:cs="Sylfaen"/>
                <w:b w:val="0"/>
                <w:color w:val="auto"/>
              </w:rPr>
              <w:t>Հավատարմագրման հայտեր</w:t>
            </w:r>
          </w:p>
        </w:tc>
        <w:tc>
          <w:tcPr>
            <w:tcW w:w="2268" w:type="dxa"/>
            <w:vAlign w:val="center"/>
          </w:tcPr>
          <w:p w:rsidR="00764E43" w:rsidRPr="00F7391F" w:rsidRDefault="006D6641" w:rsidP="00747619">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lang w:val="ru-RU"/>
              </w:rPr>
            </w:pPr>
            <w:r w:rsidRPr="00F7391F">
              <w:rPr>
                <w:rStyle w:val="Emphasis"/>
                <w:rFonts w:ascii="GHEA Grapalat" w:hAnsi="GHEA Grapalat" w:cs="Sylfaen"/>
                <w:b/>
                <w:lang w:val="ru-RU"/>
              </w:rPr>
              <w:t>7</w:t>
            </w:r>
          </w:p>
        </w:tc>
        <w:tc>
          <w:tcPr>
            <w:tcW w:w="2126" w:type="dxa"/>
            <w:vAlign w:val="center"/>
          </w:tcPr>
          <w:p w:rsidR="00764E43" w:rsidRPr="00F7391F" w:rsidRDefault="006D6641" w:rsidP="00747619">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lang w:val="ru-RU"/>
              </w:rPr>
            </w:pPr>
            <w:r w:rsidRPr="00F7391F">
              <w:rPr>
                <w:rStyle w:val="Emphasis"/>
                <w:rFonts w:ascii="GHEA Grapalat" w:hAnsi="GHEA Grapalat" w:cs="Sylfaen"/>
                <w:b/>
                <w:lang w:val="ru-RU"/>
              </w:rPr>
              <w:t>10</w:t>
            </w:r>
          </w:p>
        </w:tc>
        <w:tc>
          <w:tcPr>
            <w:tcW w:w="2410" w:type="dxa"/>
            <w:vAlign w:val="center"/>
          </w:tcPr>
          <w:p w:rsidR="00764E43" w:rsidRPr="00F7391F" w:rsidRDefault="00F354B1" w:rsidP="00747619">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233587" w:rsidP="000228FE">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17</w:t>
            </w:r>
          </w:p>
        </w:tc>
      </w:tr>
      <w:tr w:rsidR="00F7391F"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1B7CC5">
            <w:pPr>
              <w:spacing w:line="276" w:lineRule="auto"/>
              <w:jc w:val="both"/>
              <w:rPr>
                <w:rStyle w:val="Emphasis"/>
                <w:rFonts w:ascii="GHEA Grapalat" w:hAnsi="GHEA Grapalat" w:cs="Sylfaen"/>
                <w:b w:val="0"/>
                <w:color w:val="auto"/>
              </w:rPr>
            </w:pPr>
            <w:r w:rsidRPr="00F7391F">
              <w:rPr>
                <w:rStyle w:val="Emphasis"/>
                <w:rFonts w:ascii="GHEA Grapalat" w:hAnsi="GHEA Grapalat" w:cs="Sylfaen"/>
                <w:b w:val="0"/>
                <w:color w:val="auto"/>
              </w:rPr>
              <w:t>Հավատարմագրման ընդլայնման հայտեր</w:t>
            </w:r>
          </w:p>
        </w:tc>
        <w:tc>
          <w:tcPr>
            <w:tcW w:w="2268" w:type="dxa"/>
            <w:vAlign w:val="center"/>
          </w:tcPr>
          <w:p w:rsidR="00764E43" w:rsidRPr="00F7391F" w:rsidRDefault="006D6641" w:rsidP="006D6641">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lang w:val="ru-RU"/>
              </w:rPr>
            </w:pPr>
            <w:r w:rsidRPr="00F7391F">
              <w:rPr>
                <w:rStyle w:val="Emphasis"/>
                <w:rFonts w:ascii="GHEA Grapalat" w:hAnsi="GHEA Grapalat" w:cs="Sylfaen"/>
                <w:b/>
                <w:lang w:val="ru-RU"/>
              </w:rPr>
              <w:t>1</w:t>
            </w:r>
          </w:p>
        </w:tc>
        <w:tc>
          <w:tcPr>
            <w:tcW w:w="2126" w:type="dxa"/>
            <w:vAlign w:val="center"/>
          </w:tcPr>
          <w:p w:rsidR="00764E43" w:rsidRPr="00F7391F" w:rsidRDefault="006D6641" w:rsidP="00747619">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lang w:val="ru-RU"/>
              </w:rPr>
            </w:pPr>
            <w:r w:rsidRPr="00F7391F">
              <w:rPr>
                <w:rStyle w:val="Emphasis"/>
                <w:rFonts w:ascii="GHEA Grapalat" w:hAnsi="GHEA Grapalat" w:cs="Sylfaen"/>
                <w:b/>
                <w:lang w:val="ru-RU"/>
              </w:rPr>
              <w:t>4</w:t>
            </w:r>
          </w:p>
        </w:tc>
        <w:tc>
          <w:tcPr>
            <w:tcW w:w="2410" w:type="dxa"/>
            <w:vAlign w:val="center"/>
          </w:tcPr>
          <w:p w:rsidR="00764E43" w:rsidRPr="00F7391F" w:rsidRDefault="00F354B1" w:rsidP="00747619">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233587" w:rsidP="00747619">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5</w:t>
            </w:r>
          </w:p>
        </w:tc>
      </w:tr>
      <w:tr w:rsidR="00A40A80" w:rsidRPr="00F7391F" w:rsidTr="00B75333">
        <w:tc>
          <w:tcPr>
            <w:cnfStyle w:val="001000000000" w:firstRow="0" w:lastRow="0" w:firstColumn="1" w:lastColumn="0" w:oddVBand="0" w:evenVBand="0" w:oddHBand="0" w:evenHBand="0" w:firstRowFirstColumn="0" w:firstRowLastColumn="0" w:lastRowFirstColumn="0" w:lastRowLastColumn="0"/>
            <w:tcW w:w="11058" w:type="dxa"/>
            <w:gridSpan w:val="5"/>
            <w:shd w:val="clear" w:color="auto" w:fill="3975AB"/>
          </w:tcPr>
          <w:p w:rsidR="00A40A80" w:rsidRPr="00F7391F" w:rsidRDefault="00A40A80" w:rsidP="004C66EE">
            <w:pPr>
              <w:spacing w:line="360" w:lineRule="auto"/>
              <w:jc w:val="center"/>
              <w:rPr>
                <w:rStyle w:val="Emphasis"/>
                <w:rFonts w:ascii="GHEA Grapalat" w:hAnsi="GHEA Grapalat" w:cs="Sylfaen"/>
                <w:color w:val="auto"/>
              </w:rPr>
            </w:pPr>
          </w:p>
        </w:tc>
      </w:tr>
      <w:tr w:rsidR="00F7391F"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762D70">
            <w:pPr>
              <w:spacing w:line="276" w:lineRule="auto"/>
              <w:rPr>
                <w:rStyle w:val="Emphasis"/>
                <w:rFonts w:ascii="GHEA Grapalat" w:hAnsi="GHEA Grapalat" w:cs="Sylfaen"/>
                <w:b w:val="0"/>
                <w:color w:val="auto"/>
              </w:rPr>
            </w:pPr>
            <w:r w:rsidRPr="00F7391F">
              <w:rPr>
                <w:rStyle w:val="Emphasis"/>
                <w:rFonts w:ascii="GHEA Grapalat" w:hAnsi="GHEA Grapalat" w:cs="Sylfaen"/>
                <w:b w:val="0"/>
                <w:color w:val="auto"/>
              </w:rPr>
              <w:t>Գնահատման խմբի ձևավորում</w:t>
            </w:r>
          </w:p>
        </w:tc>
        <w:tc>
          <w:tcPr>
            <w:tcW w:w="2268" w:type="dxa"/>
            <w:vAlign w:val="center"/>
          </w:tcPr>
          <w:p w:rsidR="00764E43" w:rsidRPr="00F7391F" w:rsidRDefault="00F354B1" w:rsidP="00D33FA9">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8</w:t>
            </w:r>
          </w:p>
        </w:tc>
        <w:tc>
          <w:tcPr>
            <w:tcW w:w="2126" w:type="dxa"/>
            <w:vAlign w:val="center"/>
          </w:tcPr>
          <w:p w:rsidR="00764E43" w:rsidRPr="00F7391F" w:rsidRDefault="00F354B1" w:rsidP="005244BB">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14</w:t>
            </w:r>
          </w:p>
        </w:tc>
        <w:tc>
          <w:tcPr>
            <w:tcW w:w="2410" w:type="dxa"/>
            <w:vAlign w:val="center"/>
          </w:tcPr>
          <w:p w:rsidR="00764E43" w:rsidRPr="00F7391F" w:rsidRDefault="00F354B1" w:rsidP="00D33FA9">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D33FA9">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22</w:t>
            </w:r>
          </w:p>
        </w:tc>
      </w:tr>
      <w:tr w:rsidR="00F7391F" w:rsidRPr="00F7391F" w:rsidTr="00B75333">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762D70">
            <w:pPr>
              <w:spacing w:line="276" w:lineRule="auto"/>
              <w:rPr>
                <w:rStyle w:val="Emphasis"/>
                <w:rFonts w:ascii="GHEA Grapalat" w:hAnsi="GHEA Grapalat" w:cs="Sylfaen"/>
                <w:b w:val="0"/>
                <w:color w:val="auto"/>
              </w:rPr>
            </w:pPr>
            <w:r w:rsidRPr="00F7391F">
              <w:rPr>
                <w:rStyle w:val="Emphasis"/>
                <w:rFonts w:ascii="GHEA Grapalat" w:hAnsi="GHEA Grapalat" w:cs="Sylfaen"/>
                <w:b w:val="0"/>
                <w:color w:val="auto"/>
              </w:rPr>
              <w:t>Փաստաթղթերի փորձաքննություն</w:t>
            </w:r>
          </w:p>
        </w:tc>
        <w:tc>
          <w:tcPr>
            <w:tcW w:w="2268" w:type="dxa"/>
            <w:vAlign w:val="center"/>
          </w:tcPr>
          <w:p w:rsidR="00764E43" w:rsidRPr="00F7391F" w:rsidRDefault="00F354B1" w:rsidP="00EE023F">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8</w:t>
            </w:r>
          </w:p>
        </w:tc>
        <w:tc>
          <w:tcPr>
            <w:tcW w:w="2126" w:type="dxa"/>
            <w:vAlign w:val="center"/>
          </w:tcPr>
          <w:p w:rsidR="00764E43" w:rsidRPr="00F7391F" w:rsidRDefault="00F354B1" w:rsidP="005244BB">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15</w:t>
            </w:r>
          </w:p>
        </w:tc>
        <w:tc>
          <w:tcPr>
            <w:tcW w:w="2410" w:type="dxa"/>
            <w:vAlign w:val="center"/>
          </w:tcPr>
          <w:p w:rsidR="00764E43" w:rsidRPr="00F7391F" w:rsidRDefault="00F354B1" w:rsidP="00EE023F">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5244BB">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23</w:t>
            </w:r>
          </w:p>
        </w:tc>
      </w:tr>
      <w:tr w:rsidR="00F7391F"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762D70">
            <w:pPr>
              <w:spacing w:line="276" w:lineRule="auto"/>
              <w:rPr>
                <w:rStyle w:val="Emphasis"/>
                <w:rFonts w:ascii="GHEA Grapalat" w:hAnsi="GHEA Grapalat" w:cs="Sylfaen"/>
                <w:b w:val="0"/>
                <w:color w:val="auto"/>
              </w:rPr>
            </w:pPr>
            <w:r w:rsidRPr="00F7391F">
              <w:rPr>
                <w:rStyle w:val="Emphasis"/>
                <w:rFonts w:ascii="GHEA Grapalat" w:hAnsi="GHEA Grapalat" w:cs="Sylfaen"/>
                <w:b w:val="0"/>
                <w:color w:val="auto"/>
              </w:rPr>
              <w:t>Լրացուցիչ փաստաթղթերի փորձաքննություն</w:t>
            </w:r>
          </w:p>
        </w:tc>
        <w:tc>
          <w:tcPr>
            <w:tcW w:w="2268"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6</w:t>
            </w:r>
          </w:p>
        </w:tc>
        <w:tc>
          <w:tcPr>
            <w:tcW w:w="2126"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10</w:t>
            </w:r>
          </w:p>
        </w:tc>
        <w:tc>
          <w:tcPr>
            <w:tcW w:w="2410"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16</w:t>
            </w:r>
          </w:p>
        </w:tc>
      </w:tr>
      <w:tr w:rsidR="00F7391F" w:rsidRPr="00F7391F" w:rsidTr="00B75333">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762D70">
            <w:pPr>
              <w:spacing w:line="276" w:lineRule="auto"/>
              <w:rPr>
                <w:rStyle w:val="Emphasis"/>
                <w:rFonts w:ascii="GHEA Grapalat" w:hAnsi="GHEA Grapalat" w:cs="Sylfaen"/>
                <w:b w:val="0"/>
                <w:color w:val="auto"/>
              </w:rPr>
            </w:pPr>
            <w:r w:rsidRPr="00F7391F">
              <w:rPr>
                <w:rStyle w:val="Emphasis"/>
                <w:rFonts w:ascii="GHEA Grapalat" w:hAnsi="GHEA Grapalat" w:cs="Sylfaen"/>
                <w:b w:val="0"/>
                <w:color w:val="auto"/>
              </w:rPr>
              <w:t>Գնահատում ըստ գործունեության իրականացման վայրի</w:t>
            </w:r>
          </w:p>
        </w:tc>
        <w:tc>
          <w:tcPr>
            <w:tcW w:w="2268" w:type="dxa"/>
            <w:vAlign w:val="center"/>
          </w:tcPr>
          <w:p w:rsidR="00764E43" w:rsidRPr="00F7391F" w:rsidRDefault="00233587" w:rsidP="00D0203A">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8</w:t>
            </w:r>
          </w:p>
        </w:tc>
        <w:tc>
          <w:tcPr>
            <w:tcW w:w="2126"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15</w:t>
            </w:r>
          </w:p>
        </w:tc>
        <w:tc>
          <w:tcPr>
            <w:tcW w:w="2410"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23</w:t>
            </w:r>
          </w:p>
        </w:tc>
      </w:tr>
      <w:tr w:rsidR="00F7391F"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762D70">
            <w:pPr>
              <w:rPr>
                <w:rStyle w:val="Emphasis"/>
                <w:rFonts w:ascii="GHEA Grapalat" w:hAnsi="GHEA Grapalat" w:cs="Sylfaen"/>
                <w:b w:val="0"/>
                <w:color w:val="auto"/>
              </w:rPr>
            </w:pPr>
            <w:r w:rsidRPr="00F7391F">
              <w:rPr>
                <w:rStyle w:val="Emphasis"/>
                <w:rFonts w:ascii="GHEA Grapalat" w:hAnsi="GHEA Grapalat" w:cs="Sylfaen"/>
                <w:b w:val="0"/>
                <w:color w:val="auto"/>
              </w:rPr>
              <w:t>Լրացուցիչ գնահատում ըստ գործունեության իրականացման վայրի</w:t>
            </w:r>
          </w:p>
        </w:tc>
        <w:tc>
          <w:tcPr>
            <w:tcW w:w="2268"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rPr>
              <w:t>3</w:t>
            </w:r>
          </w:p>
        </w:tc>
        <w:tc>
          <w:tcPr>
            <w:tcW w:w="2126"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rPr>
              <w:t>5</w:t>
            </w:r>
          </w:p>
        </w:tc>
        <w:tc>
          <w:tcPr>
            <w:tcW w:w="2410"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rPr>
              <w:t>-</w:t>
            </w:r>
          </w:p>
        </w:tc>
        <w:tc>
          <w:tcPr>
            <w:tcW w:w="1276" w:type="dxa"/>
            <w:vAlign w:val="center"/>
          </w:tcPr>
          <w:p w:rsidR="00764E43" w:rsidRPr="00F7391F" w:rsidRDefault="00BF76D6"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rPr>
              <w:t>8</w:t>
            </w:r>
          </w:p>
        </w:tc>
      </w:tr>
      <w:tr w:rsidR="00F7391F" w:rsidRPr="00F7391F" w:rsidTr="00B75333">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762D70">
            <w:pPr>
              <w:rPr>
                <w:rStyle w:val="Emphasis"/>
                <w:rFonts w:ascii="GHEA Grapalat" w:hAnsi="GHEA Grapalat" w:cs="Sylfaen"/>
                <w:b w:val="0"/>
                <w:color w:val="auto"/>
              </w:rPr>
            </w:pPr>
            <w:r w:rsidRPr="00F7391F">
              <w:rPr>
                <w:rStyle w:val="Emphasis"/>
                <w:rFonts w:ascii="GHEA Grapalat" w:hAnsi="GHEA Grapalat" w:cs="Sylfaen"/>
                <w:b w:val="0"/>
                <w:color w:val="auto"/>
              </w:rPr>
              <w:t>Արտահերթ գնահատում</w:t>
            </w:r>
          </w:p>
        </w:tc>
        <w:tc>
          <w:tcPr>
            <w:tcW w:w="2268"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3</w:t>
            </w:r>
          </w:p>
        </w:tc>
        <w:tc>
          <w:tcPr>
            <w:tcW w:w="2126"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3</w:t>
            </w:r>
          </w:p>
        </w:tc>
        <w:tc>
          <w:tcPr>
            <w:tcW w:w="2410"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6</w:t>
            </w:r>
          </w:p>
        </w:tc>
      </w:tr>
      <w:tr w:rsidR="00F7391F"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5C23FC">
            <w:pPr>
              <w:rPr>
                <w:rStyle w:val="Emphasis"/>
                <w:rFonts w:ascii="GHEA Grapalat" w:hAnsi="GHEA Grapalat" w:cs="Sylfaen"/>
                <w:b w:val="0"/>
                <w:color w:val="auto"/>
              </w:rPr>
            </w:pPr>
            <w:r w:rsidRPr="00F7391F">
              <w:rPr>
                <w:rStyle w:val="Emphasis"/>
                <w:rFonts w:ascii="GHEA Grapalat" w:hAnsi="GHEA Grapalat" w:cs="Sylfaen"/>
                <w:b w:val="0"/>
                <w:color w:val="auto"/>
              </w:rPr>
              <w:t>Լրացուցիչ արտահերթ գնահատում</w:t>
            </w:r>
          </w:p>
        </w:tc>
        <w:tc>
          <w:tcPr>
            <w:tcW w:w="2268"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w:t>
            </w:r>
          </w:p>
        </w:tc>
        <w:tc>
          <w:tcPr>
            <w:tcW w:w="2126"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w:t>
            </w:r>
          </w:p>
        </w:tc>
        <w:tc>
          <w:tcPr>
            <w:tcW w:w="2410"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2</w:t>
            </w:r>
          </w:p>
        </w:tc>
      </w:tr>
      <w:tr w:rsidR="00F7391F" w:rsidRPr="00F7391F" w:rsidTr="00B75333">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762D70">
            <w:pPr>
              <w:spacing w:line="276" w:lineRule="auto"/>
              <w:rPr>
                <w:rStyle w:val="Emphasis"/>
                <w:rFonts w:ascii="GHEA Grapalat" w:hAnsi="GHEA Grapalat" w:cs="Sylfaen"/>
                <w:b w:val="0"/>
                <w:color w:val="auto"/>
              </w:rPr>
            </w:pPr>
            <w:r w:rsidRPr="00F7391F">
              <w:rPr>
                <w:rStyle w:val="Emphasis"/>
                <w:rFonts w:ascii="GHEA Grapalat" w:hAnsi="GHEA Grapalat" w:cs="Sylfaen"/>
                <w:b w:val="0"/>
                <w:color w:val="auto"/>
              </w:rPr>
              <w:lastRenderedPageBreak/>
              <w:t>Պարբերական գնահատում</w:t>
            </w:r>
          </w:p>
        </w:tc>
        <w:tc>
          <w:tcPr>
            <w:tcW w:w="2268"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5</w:t>
            </w:r>
          </w:p>
        </w:tc>
        <w:tc>
          <w:tcPr>
            <w:tcW w:w="2126"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2</w:t>
            </w:r>
          </w:p>
        </w:tc>
        <w:tc>
          <w:tcPr>
            <w:tcW w:w="2410"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w:t>
            </w:r>
          </w:p>
        </w:tc>
        <w:tc>
          <w:tcPr>
            <w:tcW w:w="1276" w:type="dxa"/>
            <w:vAlign w:val="center"/>
          </w:tcPr>
          <w:p w:rsidR="00764E43" w:rsidRPr="00F7391F" w:rsidRDefault="00BF76D6"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8</w:t>
            </w:r>
          </w:p>
        </w:tc>
      </w:tr>
      <w:tr w:rsidR="00F7391F"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F7508F">
            <w:pPr>
              <w:rPr>
                <w:rStyle w:val="Emphasis"/>
                <w:rFonts w:ascii="GHEA Grapalat" w:hAnsi="GHEA Grapalat" w:cs="Sylfaen"/>
                <w:b w:val="0"/>
                <w:color w:val="auto"/>
              </w:rPr>
            </w:pPr>
            <w:r w:rsidRPr="00F7391F">
              <w:rPr>
                <w:rStyle w:val="Emphasis"/>
                <w:rFonts w:ascii="GHEA Grapalat" w:hAnsi="GHEA Grapalat" w:cs="Sylfaen"/>
                <w:b w:val="0"/>
                <w:color w:val="auto"/>
              </w:rPr>
              <w:t>Լրացուցիչ պարբերա</w:t>
            </w:r>
            <w:r w:rsidRPr="00F7391F">
              <w:rPr>
                <w:rStyle w:val="Emphasis"/>
                <w:rFonts w:ascii="GHEA Grapalat" w:hAnsi="GHEA Grapalat" w:cs="Sylfaen"/>
                <w:b w:val="0"/>
                <w:color w:val="auto"/>
              </w:rPr>
              <w:softHyphen/>
              <w:t>կան գնահատում</w:t>
            </w:r>
          </w:p>
        </w:tc>
        <w:tc>
          <w:tcPr>
            <w:tcW w:w="2268"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2</w:t>
            </w:r>
          </w:p>
        </w:tc>
        <w:tc>
          <w:tcPr>
            <w:tcW w:w="2126"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w:t>
            </w:r>
          </w:p>
        </w:tc>
        <w:tc>
          <w:tcPr>
            <w:tcW w:w="2410"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3</w:t>
            </w:r>
          </w:p>
        </w:tc>
      </w:tr>
      <w:tr w:rsidR="00F7391F" w:rsidRPr="00F7391F" w:rsidTr="00B75333">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F7508F">
            <w:pPr>
              <w:rPr>
                <w:rStyle w:val="Emphasis"/>
                <w:rFonts w:ascii="GHEA Grapalat" w:hAnsi="GHEA Grapalat" w:cs="Sylfaen"/>
                <w:b w:val="0"/>
                <w:color w:val="auto"/>
                <w:lang w:val="ru-RU"/>
              </w:rPr>
            </w:pPr>
            <w:r w:rsidRPr="00F7391F">
              <w:rPr>
                <w:rStyle w:val="Emphasis"/>
                <w:rFonts w:ascii="GHEA Grapalat" w:hAnsi="GHEA Grapalat" w:cs="Sylfaen"/>
                <w:b w:val="0"/>
                <w:color w:val="auto"/>
                <w:lang w:val="ru-RU"/>
              </w:rPr>
              <w:t>Հավատարմագրման ոլորտի արդիականացում</w:t>
            </w:r>
          </w:p>
        </w:tc>
        <w:tc>
          <w:tcPr>
            <w:tcW w:w="2268"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3</w:t>
            </w:r>
          </w:p>
        </w:tc>
        <w:tc>
          <w:tcPr>
            <w:tcW w:w="2126"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8</w:t>
            </w:r>
          </w:p>
        </w:tc>
        <w:tc>
          <w:tcPr>
            <w:tcW w:w="2410"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11</w:t>
            </w:r>
          </w:p>
        </w:tc>
      </w:tr>
      <w:tr w:rsidR="00F7391F"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1B7CC5">
            <w:pPr>
              <w:spacing w:line="276" w:lineRule="auto"/>
              <w:jc w:val="both"/>
              <w:rPr>
                <w:rStyle w:val="Emphasis"/>
                <w:rFonts w:ascii="GHEA Grapalat" w:hAnsi="GHEA Grapalat" w:cs="Sylfaen"/>
                <w:b w:val="0"/>
                <w:color w:val="auto"/>
              </w:rPr>
            </w:pPr>
            <w:r w:rsidRPr="00F7391F">
              <w:rPr>
                <w:rStyle w:val="Emphasis"/>
                <w:rFonts w:ascii="GHEA Grapalat" w:hAnsi="GHEA Grapalat" w:cs="Sylfaen"/>
                <w:b w:val="0"/>
                <w:color w:val="auto"/>
              </w:rPr>
              <w:t>Հավատարմագրման դադարեցում</w:t>
            </w:r>
          </w:p>
        </w:tc>
        <w:tc>
          <w:tcPr>
            <w:tcW w:w="2268"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2</w:t>
            </w:r>
          </w:p>
        </w:tc>
        <w:tc>
          <w:tcPr>
            <w:tcW w:w="2126"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3</w:t>
            </w:r>
          </w:p>
        </w:tc>
        <w:tc>
          <w:tcPr>
            <w:tcW w:w="2410"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5</w:t>
            </w:r>
          </w:p>
        </w:tc>
      </w:tr>
      <w:tr w:rsidR="00F7391F" w:rsidRPr="00F7391F" w:rsidTr="00B75333">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5A6A74">
            <w:pPr>
              <w:jc w:val="both"/>
              <w:rPr>
                <w:rStyle w:val="Emphasis"/>
                <w:rFonts w:ascii="GHEA Grapalat" w:hAnsi="GHEA Grapalat" w:cs="Sylfaen"/>
                <w:b w:val="0"/>
                <w:color w:val="auto"/>
                <w:lang w:val="ru-RU"/>
              </w:rPr>
            </w:pPr>
            <w:r w:rsidRPr="00F7391F">
              <w:rPr>
                <w:rStyle w:val="Emphasis"/>
                <w:rFonts w:ascii="GHEA Grapalat" w:hAnsi="GHEA Grapalat" w:cs="Sylfaen"/>
                <w:b w:val="0"/>
                <w:color w:val="auto"/>
              </w:rPr>
              <w:t xml:space="preserve">Հավատարմագրման </w:t>
            </w:r>
            <w:r w:rsidRPr="00F7391F">
              <w:rPr>
                <w:rStyle w:val="Emphasis"/>
                <w:rFonts w:ascii="GHEA Grapalat" w:hAnsi="GHEA Grapalat" w:cs="Sylfaen"/>
                <w:b w:val="0"/>
                <w:color w:val="auto"/>
                <w:lang w:val="ru-RU"/>
              </w:rPr>
              <w:t>կասեցում</w:t>
            </w:r>
          </w:p>
        </w:tc>
        <w:tc>
          <w:tcPr>
            <w:tcW w:w="2268"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w:t>
            </w:r>
          </w:p>
        </w:tc>
        <w:tc>
          <w:tcPr>
            <w:tcW w:w="2126" w:type="dxa"/>
            <w:vAlign w:val="center"/>
          </w:tcPr>
          <w:p w:rsidR="00764E43" w:rsidRPr="00F7391F" w:rsidRDefault="00233587"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1</w:t>
            </w:r>
          </w:p>
        </w:tc>
        <w:tc>
          <w:tcPr>
            <w:tcW w:w="2410" w:type="dxa"/>
            <w:vAlign w:val="center"/>
          </w:tcPr>
          <w:p w:rsidR="00764E43" w:rsidRPr="00F7391F" w:rsidRDefault="00233587" w:rsidP="00764E4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4A1763">
            <w:pPr>
              <w:spacing w:line="360" w:lineRule="auto"/>
              <w:jc w:val="center"/>
              <w:cnfStyle w:val="000000000000" w:firstRow="0" w:lastRow="0" w:firstColumn="0" w:lastColumn="0" w:oddVBand="0" w:evenVBand="0" w:oddHBand="0"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2</w:t>
            </w:r>
          </w:p>
        </w:tc>
      </w:tr>
      <w:tr w:rsidR="00F7391F"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233587" w:rsidP="00233587">
            <w:pPr>
              <w:jc w:val="both"/>
              <w:rPr>
                <w:rStyle w:val="Emphasis"/>
                <w:rFonts w:ascii="GHEA Grapalat" w:hAnsi="GHEA Grapalat" w:cs="Sylfaen"/>
                <w:b w:val="0"/>
                <w:color w:val="auto"/>
              </w:rPr>
            </w:pPr>
            <w:r w:rsidRPr="00F7391F">
              <w:rPr>
                <w:rStyle w:val="Emphasis"/>
                <w:rFonts w:ascii="GHEA Grapalat" w:hAnsi="GHEA Grapalat"/>
                <w:b w:val="0"/>
                <w:color w:val="auto"/>
              </w:rPr>
              <w:t>Հ</w:t>
            </w:r>
            <w:r w:rsidR="00764E43" w:rsidRPr="00F7391F">
              <w:rPr>
                <w:rStyle w:val="Emphasis"/>
                <w:rFonts w:ascii="GHEA Grapalat" w:hAnsi="GHEA Grapalat"/>
                <w:b w:val="0"/>
                <w:color w:val="auto"/>
              </w:rPr>
              <w:t xml:space="preserve">ավատարմագրման </w:t>
            </w:r>
            <w:r w:rsidRPr="00F7391F">
              <w:rPr>
                <w:rStyle w:val="Emphasis"/>
                <w:rFonts w:ascii="GHEA Grapalat" w:hAnsi="GHEA Grapalat"/>
                <w:b w:val="0"/>
                <w:color w:val="auto"/>
              </w:rPr>
              <w:t>ընդլայնում</w:t>
            </w:r>
          </w:p>
        </w:tc>
        <w:tc>
          <w:tcPr>
            <w:tcW w:w="2268"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2</w:t>
            </w:r>
          </w:p>
        </w:tc>
        <w:tc>
          <w:tcPr>
            <w:tcW w:w="2126"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6</w:t>
            </w:r>
          </w:p>
        </w:tc>
        <w:tc>
          <w:tcPr>
            <w:tcW w:w="2410" w:type="dxa"/>
            <w:vAlign w:val="center"/>
          </w:tcPr>
          <w:p w:rsidR="00764E43" w:rsidRPr="00F7391F" w:rsidRDefault="00233587"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w:t>
            </w:r>
          </w:p>
        </w:tc>
        <w:tc>
          <w:tcPr>
            <w:tcW w:w="1276" w:type="dxa"/>
            <w:vAlign w:val="center"/>
          </w:tcPr>
          <w:p w:rsidR="00764E43" w:rsidRPr="00F7391F" w:rsidRDefault="00BF76D6" w:rsidP="004A1763">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rPr>
            </w:pPr>
            <w:r w:rsidRPr="00F7391F">
              <w:rPr>
                <w:rStyle w:val="Emphasis"/>
                <w:rFonts w:ascii="GHEA Grapalat" w:hAnsi="GHEA Grapalat" w:cs="Sylfaen"/>
                <w:b/>
              </w:rPr>
              <w:t>8</w:t>
            </w:r>
          </w:p>
        </w:tc>
      </w:tr>
      <w:tr w:rsidR="00F7391F" w:rsidRPr="00F7391F" w:rsidTr="00B75333">
        <w:tc>
          <w:tcPr>
            <w:cnfStyle w:val="001000000000" w:firstRow="0" w:lastRow="0" w:firstColumn="1" w:lastColumn="0" w:oddVBand="0" w:evenVBand="0" w:oddHBand="0" w:evenHBand="0" w:firstRowFirstColumn="0" w:firstRowLastColumn="0" w:lastRowFirstColumn="0" w:lastRowLastColumn="0"/>
            <w:tcW w:w="11058" w:type="dxa"/>
            <w:gridSpan w:val="5"/>
            <w:shd w:val="clear" w:color="auto" w:fill="0DA5E9"/>
          </w:tcPr>
          <w:p w:rsidR="005244BB" w:rsidRPr="00F7391F" w:rsidRDefault="005244BB" w:rsidP="003F0A5D">
            <w:pPr>
              <w:spacing w:line="360" w:lineRule="auto"/>
              <w:jc w:val="center"/>
              <w:rPr>
                <w:rStyle w:val="Emphasis"/>
                <w:rFonts w:ascii="GHEA Grapalat" w:hAnsi="GHEA Grapalat" w:cs="Sylfaen"/>
                <w:color w:val="auto"/>
              </w:rPr>
            </w:pPr>
            <w:r w:rsidRPr="00F7391F">
              <w:rPr>
                <w:rStyle w:val="Emphasis"/>
                <w:rFonts w:ascii="GHEA Grapalat" w:hAnsi="GHEA Grapalat" w:cs="Sylfaen"/>
                <w:color w:val="auto"/>
              </w:rPr>
              <w:t>Հավատարմագրման վերաբերյալ որոշումը</w:t>
            </w:r>
          </w:p>
        </w:tc>
      </w:tr>
      <w:tr w:rsidR="00F7391F" w:rsidRPr="00F7391F" w:rsidTr="00B75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rsidR="00764E43" w:rsidRPr="00F7391F" w:rsidRDefault="00764E43" w:rsidP="001B7CC5">
            <w:pPr>
              <w:spacing w:line="276" w:lineRule="auto"/>
              <w:jc w:val="both"/>
              <w:rPr>
                <w:rStyle w:val="Emphasis"/>
                <w:rFonts w:ascii="GHEA Grapalat" w:hAnsi="GHEA Grapalat" w:cs="Sylfaen"/>
                <w:b w:val="0"/>
                <w:color w:val="auto"/>
              </w:rPr>
            </w:pPr>
            <w:r w:rsidRPr="00F7391F">
              <w:rPr>
                <w:rStyle w:val="Emphasis"/>
                <w:rFonts w:ascii="GHEA Grapalat" w:hAnsi="GHEA Grapalat" w:cs="Sylfaen"/>
                <w:b w:val="0"/>
                <w:color w:val="auto"/>
              </w:rPr>
              <w:t>Հավատարմագրման վկայագրի տրամադրում</w:t>
            </w:r>
          </w:p>
        </w:tc>
        <w:tc>
          <w:tcPr>
            <w:tcW w:w="2268" w:type="dxa"/>
            <w:vAlign w:val="center"/>
          </w:tcPr>
          <w:p w:rsidR="00764E43" w:rsidRPr="00F7391F" w:rsidRDefault="00233587" w:rsidP="00835E2F">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sz w:val="36"/>
                <w:szCs w:val="36"/>
              </w:rPr>
            </w:pPr>
            <w:r w:rsidRPr="00F7391F">
              <w:rPr>
                <w:rStyle w:val="Emphasis"/>
                <w:rFonts w:ascii="GHEA Grapalat" w:hAnsi="GHEA Grapalat" w:cs="Sylfaen"/>
                <w:b/>
                <w:sz w:val="36"/>
                <w:szCs w:val="36"/>
              </w:rPr>
              <w:t>7</w:t>
            </w:r>
          </w:p>
        </w:tc>
        <w:tc>
          <w:tcPr>
            <w:tcW w:w="2126" w:type="dxa"/>
            <w:vAlign w:val="center"/>
          </w:tcPr>
          <w:p w:rsidR="00764E43" w:rsidRPr="00F7391F" w:rsidRDefault="00233587" w:rsidP="005C23FC">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sz w:val="36"/>
                <w:szCs w:val="36"/>
              </w:rPr>
            </w:pPr>
            <w:r w:rsidRPr="00F7391F">
              <w:rPr>
                <w:rStyle w:val="Emphasis"/>
                <w:rFonts w:ascii="GHEA Grapalat" w:hAnsi="GHEA Grapalat" w:cs="Sylfaen"/>
                <w:b/>
                <w:sz w:val="36"/>
                <w:szCs w:val="36"/>
              </w:rPr>
              <w:t>8</w:t>
            </w:r>
          </w:p>
        </w:tc>
        <w:tc>
          <w:tcPr>
            <w:tcW w:w="2410" w:type="dxa"/>
          </w:tcPr>
          <w:p w:rsidR="00764E43" w:rsidRPr="00F7391F" w:rsidRDefault="00233587" w:rsidP="00835E2F">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sz w:val="36"/>
                <w:szCs w:val="36"/>
              </w:rPr>
            </w:pPr>
            <w:r w:rsidRPr="00F7391F">
              <w:rPr>
                <w:rStyle w:val="Emphasis"/>
                <w:rFonts w:ascii="GHEA Grapalat" w:hAnsi="GHEA Grapalat" w:cs="Sylfaen"/>
                <w:b/>
                <w:sz w:val="36"/>
                <w:szCs w:val="36"/>
              </w:rPr>
              <w:t>-</w:t>
            </w:r>
          </w:p>
        </w:tc>
        <w:tc>
          <w:tcPr>
            <w:tcW w:w="1276" w:type="dxa"/>
            <w:vAlign w:val="center"/>
          </w:tcPr>
          <w:p w:rsidR="00764E43" w:rsidRPr="00F7391F" w:rsidRDefault="00764E43" w:rsidP="00BF76D6">
            <w:pPr>
              <w:spacing w:line="360" w:lineRule="auto"/>
              <w:jc w:val="center"/>
              <w:cnfStyle w:val="000000100000" w:firstRow="0" w:lastRow="0" w:firstColumn="0" w:lastColumn="0" w:oddVBand="0" w:evenVBand="0" w:oddHBand="1" w:evenHBand="0" w:firstRowFirstColumn="0" w:firstRowLastColumn="0" w:lastRowFirstColumn="0" w:lastRowLastColumn="0"/>
              <w:rPr>
                <w:rStyle w:val="Emphasis"/>
                <w:rFonts w:ascii="GHEA Grapalat" w:hAnsi="GHEA Grapalat" w:cs="Sylfaen"/>
                <w:b/>
                <w:sz w:val="36"/>
                <w:szCs w:val="36"/>
              </w:rPr>
            </w:pPr>
            <w:r w:rsidRPr="00F7391F">
              <w:rPr>
                <w:rStyle w:val="Emphasis"/>
                <w:rFonts w:ascii="GHEA Grapalat" w:hAnsi="GHEA Grapalat" w:cs="Sylfaen"/>
                <w:b/>
                <w:sz w:val="36"/>
                <w:szCs w:val="36"/>
                <w:lang w:val="ru-RU"/>
              </w:rPr>
              <w:t>1</w:t>
            </w:r>
            <w:r w:rsidR="00BF76D6" w:rsidRPr="00F7391F">
              <w:rPr>
                <w:rStyle w:val="Emphasis"/>
                <w:rFonts w:ascii="GHEA Grapalat" w:hAnsi="GHEA Grapalat" w:cs="Sylfaen"/>
                <w:b/>
                <w:sz w:val="36"/>
                <w:szCs w:val="36"/>
              </w:rPr>
              <w:t>5</w:t>
            </w:r>
          </w:p>
        </w:tc>
      </w:tr>
    </w:tbl>
    <w:p w:rsidR="00B356F7" w:rsidRPr="00F7391F" w:rsidRDefault="008B1FA6" w:rsidP="00E8605D">
      <w:pPr>
        <w:spacing w:after="0" w:line="360" w:lineRule="auto"/>
        <w:ind w:firstLine="720"/>
        <w:jc w:val="both"/>
        <w:rPr>
          <w:rFonts w:ascii="GHEA Grapalat" w:hAnsi="GHEA Grapalat"/>
          <w:sz w:val="24"/>
          <w:szCs w:val="24"/>
        </w:rPr>
      </w:pPr>
      <w:r w:rsidRPr="00F7391F">
        <w:rPr>
          <w:rStyle w:val="Emphasis"/>
          <w:rFonts w:ascii="GHEA Grapalat" w:hAnsi="GHEA Grapalat" w:cs="Sylfaen"/>
          <w:sz w:val="24"/>
          <w:szCs w:val="24"/>
        </w:rPr>
        <w:t xml:space="preserve"> </w:t>
      </w:r>
    </w:p>
    <w:p w:rsidR="00CE3DF4" w:rsidRPr="00F7391F" w:rsidRDefault="00A3799B" w:rsidP="00A3799B">
      <w:pPr>
        <w:spacing w:after="0" w:line="240" w:lineRule="auto"/>
        <w:ind w:firstLine="709"/>
        <w:rPr>
          <w:rFonts w:cs="GHEAGrapalat-Bold"/>
          <w:b/>
          <w:bCs/>
          <w:sz w:val="32"/>
          <w:szCs w:val="32"/>
          <w:lang w:val="ru-RU"/>
        </w:rPr>
      </w:pPr>
      <w:r w:rsidRPr="00F7391F">
        <w:rPr>
          <w:rFonts w:ascii="GHEA Grapalat" w:hAnsi="GHEA Grapalat"/>
          <w:b/>
          <w:sz w:val="32"/>
          <w:szCs w:val="32"/>
        </w:rPr>
        <w:t xml:space="preserve">12. </w:t>
      </w:r>
      <w:r w:rsidR="00CE3DF4" w:rsidRPr="00F7391F">
        <w:rPr>
          <w:rFonts w:ascii="GHEA Grapalat" w:hAnsi="GHEA Grapalat"/>
          <w:b/>
          <w:sz w:val="32"/>
          <w:szCs w:val="32"/>
          <w:lang w:val="fr-FR"/>
        </w:rPr>
        <w:t>Այլ</w:t>
      </w:r>
      <w:r w:rsidR="00CE3DF4" w:rsidRPr="00F7391F">
        <w:rPr>
          <w:rFonts w:ascii="GHEAGrapalat-Bold" w:hAnsi="GHEAGrapalat-Bold" w:cs="GHEAGrapalat-Bold"/>
          <w:b/>
          <w:bCs/>
          <w:sz w:val="32"/>
          <w:szCs w:val="32"/>
        </w:rPr>
        <w:t xml:space="preserve"> աշխատանքներ</w:t>
      </w:r>
    </w:p>
    <w:p w:rsidR="00A3799B" w:rsidRPr="00F7391F" w:rsidRDefault="00A3799B" w:rsidP="00A3799B">
      <w:pPr>
        <w:spacing w:after="0" w:line="240" w:lineRule="auto"/>
        <w:ind w:firstLine="709"/>
        <w:rPr>
          <w:rFonts w:cs="GHEAGrapalat-Bold"/>
          <w:b/>
          <w:bCs/>
          <w:sz w:val="32"/>
          <w:szCs w:val="32"/>
          <w:lang w:val="ru-RU"/>
        </w:rPr>
      </w:pP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b/>
          <w:sz w:val="24"/>
          <w:szCs w:val="24"/>
          <w:lang w:val="ru-RU"/>
        </w:rPr>
        <w:t>1</w:t>
      </w:r>
      <w:r w:rsidRPr="00F7391F">
        <w:rPr>
          <w:rFonts w:ascii="GHEA Grapalat" w:hAnsi="GHEA Grapalat"/>
          <w:b/>
          <w:sz w:val="24"/>
          <w:szCs w:val="24"/>
          <w:lang w:val="fr-FR"/>
        </w:rPr>
        <w:t>.</w:t>
      </w:r>
      <w:r w:rsidRPr="00F7391F">
        <w:rPr>
          <w:rFonts w:ascii="GHEA Grapalat" w:hAnsi="GHEA Grapalat"/>
          <w:sz w:val="24"/>
          <w:szCs w:val="24"/>
          <w:lang w:val="fr-FR"/>
        </w:rPr>
        <w:t xml:space="preserve"> </w:t>
      </w:r>
      <w:r w:rsidRPr="00F7391F">
        <w:rPr>
          <w:rFonts w:ascii="GHEA Grapalat" w:hAnsi="GHEA Grapalat"/>
          <w:sz w:val="24"/>
          <w:szCs w:val="24"/>
          <w:lang w:val="hy-AM"/>
        </w:rPr>
        <w:t>Իրականացվել</w:t>
      </w:r>
      <w:r w:rsidRPr="00F7391F">
        <w:rPr>
          <w:rFonts w:ascii="GHEA Grapalat" w:hAnsi="GHEA Grapalat"/>
          <w:sz w:val="24"/>
          <w:szCs w:val="24"/>
          <w:lang w:val="fr-FR"/>
        </w:rPr>
        <w:t xml:space="preserve"> </w:t>
      </w:r>
      <w:r w:rsidRPr="00F7391F">
        <w:rPr>
          <w:rFonts w:ascii="GHEA Grapalat" w:hAnsi="GHEA Grapalat"/>
          <w:sz w:val="24"/>
          <w:szCs w:val="24"/>
          <w:lang w:val="hy-AM"/>
        </w:rPr>
        <w:t>է</w:t>
      </w:r>
      <w:r w:rsidRPr="00F7391F">
        <w:rPr>
          <w:rFonts w:ascii="GHEA Grapalat" w:hAnsi="GHEA Grapalat"/>
          <w:sz w:val="24"/>
          <w:szCs w:val="24"/>
          <w:lang w:val="fr-FR"/>
        </w:rPr>
        <w:t xml:space="preserve"> </w:t>
      </w:r>
      <w:r w:rsidRPr="00F7391F">
        <w:rPr>
          <w:rFonts w:ascii="GHEA Grapalat" w:hAnsi="GHEA Grapalat"/>
          <w:sz w:val="24"/>
          <w:szCs w:val="24"/>
          <w:lang w:val="hy-AM"/>
        </w:rPr>
        <w:t>ՀՀ</w:t>
      </w:r>
      <w:r w:rsidRPr="00F7391F">
        <w:rPr>
          <w:rFonts w:ascii="GHEA Grapalat" w:hAnsi="GHEA Grapalat"/>
          <w:sz w:val="24"/>
          <w:szCs w:val="24"/>
          <w:lang w:val="fr-FR"/>
        </w:rPr>
        <w:t xml:space="preserve"> </w:t>
      </w:r>
      <w:r w:rsidRPr="00F7391F">
        <w:rPr>
          <w:rFonts w:ascii="GHEA Grapalat" w:hAnsi="GHEA Grapalat"/>
          <w:sz w:val="24"/>
          <w:szCs w:val="24"/>
          <w:lang w:val="hy-AM"/>
        </w:rPr>
        <w:t>տնտեսական</w:t>
      </w:r>
      <w:r w:rsidRPr="00F7391F">
        <w:rPr>
          <w:rFonts w:ascii="GHEA Grapalat" w:hAnsi="GHEA Grapalat"/>
          <w:sz w:val="24"/>
          <w:szCs w:val="24"/>
          <w:lang w:val="fr-FR"/>
        </w:rPr>
        <w:t xml:space="preserve"> </w:t>
      </w:r>
      <w:r w:rsidRPr="00F7391F">
        <w:rPr>
          <w:rFonts w:ascii="GHEA Grapalat" w:hAnsi="GHEA Grapalat"/>
          <w:sz w:val="24"/>
          <w:szCs w:val="24"/>
          <w:lang w:val="hy-AM"/>
        </w:rPr>
        <w:t>զարգացման</w:t>
      </w:r>
      <w:r w:rsidRPr="00F7391F">
        <w:rPr>
          <w:rFonts w:ascii="GHEA Grapalat" w:hAnsi="GHEA Grapalat"/>
          <w:sz w:val="24"/>
          <w:szCs w:val="24"/>
          <w:lang w:val="fr-FR"/>
        </w:rPr>
        <w:t xml:space="preserve"> </w:t>
      </w:r>
      <w:r w:rsidRPr="00F7391F">
        <w:rPr>
          <w:rFonts w:ascii="GHEA Grapalat" w:hAnsi="GHEA Grapalat"/>
          <w:sz w:val="24"/>
          <w:szCs w:val="24"/>
          <w:lang w:val="hy-AM"/>
        </w:rPr>
        <w:t>և</w:t>
      </w:r>
      <w:r w:rsidRPr="00F7391F">
        <w:rPr>
          <w:rFonts w:ascii="GHEA Grapalat" w:hAnsi="GHEA Grapalat"/>
          <w:sz w:val="24"/>
          <w:szCs w:val="24"/>
          <w:lang w:val="fr-FR"/>
        </w:rPr>
        <w:t xml:space="preserve"> </w:t>
      </w:r>
      <w:r w:rsidRPr="00F7391F">
        <w:rPr>
          <w:rFonts w:ascii="GHEA Grapalat" w:hAnsi="GHEA Grapalat"/>
          <w:sz w:val="24"/>
          <w:szCs w:val="24"/>
          <w:lang w:val="hy-AM"/>
        </w:rPr>
        <w:t>ներդրումների</w:t>
      </w:r>
      <w:r w:rsidRPr="00F7391F">
        <w:rPr>
          <w:rFonts w:ascii="GHEA Grapalat" w:hAnsi="GHEA Grapalat"/>
          <w:sz w:val="24"/>
          <w:szCs w:val="24"/>
          <w:lang w:val="fr-FR"/>
        </w:rPr>
        <w:t xml:space="preserve"> </w:t>
      </w:r>
      <w:r w:rsidRPr="00F7391F">
        <w:rPr>
          <w:rFonts w:ascii="GHEA Grapalat" w:hAnsi="GHEA Grapalat"/>
          <w:sz w:val="24"/>
          <w:szCs w:val="24"/>
          <w:lang w:val="hy-AM"/>
        </w:rPr>
        <w:t>նախարարի</w:t>
      </w:r>
      <w:r w:rsidRPr="00F7391F">
        <w:rPr>
          <w:rFonts w:ascii="GHEA Grapalat" w:hAnsi="GHEA Grapalat"/>
          <w:sz w:val="24"/>
          <w:szCs w:val="24"/>
          <w:lang w:val="fr-FR"/>
        </w:rPr>
        <w:t xml:space="preserve"> 2017</w:t>
      </w:r>
      <w:r w:rsidRPr="00F7391F">
        <w:rPr>
          <w:rFonts w:ascii="GHEA Grapalat" w:hAnsi="GHEA Grapalat"/>
          <w:sz w:val="24"/>
          <w:szCs w:val="24"/>
          <w:lang w:val="hy-AM"/>
        </w:rPr>
        <w:t>թ</w:t>
      </w:r>
      <w:r w:rsidRPr="00F7391F">
        <w:rPr>
          <w:rFonts w:ascii="GHEA Grapalat" w:hAnsi="GHEA Grapalat"/>
          <w:sz w:val="24"/>
          <w:szCs w:val="24"/>
          <w:lang w:val="fr-FR"/>
        </w:rPr>
        <w:t xml:space="preserve">. </w:t>
      </w:r>
      <w:r w:rsidRPr="00F7391F">
        <w:rPr>
          <w:rFonts w:ascii="GHEA Grapalat" w:hAnsi="GHEA Grapalat"/>
          <w:sz w:val="24"/>
          <w:szCs w:val="24"/>
          <w:lang w:val="hy-AM"/>
        </w:rPr>
        <w:t>հոկտեմբերի</w:t>
      </w:r>
      <w:r w:rsidRPr="00F7391F">
        <w:rPr>
          <w:rFonts w:ascii="GHEA Grapalat" w:hAnsi="GHEA Grapalat"/>
          <w:sz w:val="24"/>
          <w:szCs w:val="24"/>
          <w:lang w:val="fr-FR"/>
        </w:rPr>
        <w:t xml:space="preserve"> 2-</w:t>
      </w:r>
      <w:r w:rsidRPr="00F7391F">
        <w:rPr>
          <w:rFonts w:ascii="GHEA Grapalat" w:hAnsi="GHEA Grapalat"/>
          <w:sz w:val="24"/>
          <w:szCs w:val="24"/>
          <w:lang w:val="hy-AM"/>
        </w:rPr>
        <w:t>ի</w:t>
      </w:r>
      <w:r w:rsidRPr="00F7391F">
        <w:rPr>
          <w:rFonts w:ascii="GHEA Grapalat" w:hAnsi="GHEA Grapalat"/>
          <w:sz w:val="24"/>
          <w:szCs w:val="24"/>
          <w:lang w:val="fr-FR"/>
        </w:rPr>
        <w:t xml:space="preserve"> N 954-</w:t>
      </w:r>
      <w:r w:rsidRPr="00F7391F">
        <w:rPr>
          <w:rFonts w:ascii="GHEA Grapalat" w:hAnsi="GHEA Grapalat"/>
          <w:sz w:val="24"/>
          <w:szCs w:val="24"/>
          <w:lang w:val="hy-AM"/>
        </w:rPr>
        <w:t>Ն</w:t>
      </w:r>
      <w:r w:rsidRPr="00F7391F">
        <w:rPr>
          <w:rFonts w:ascii="GHEA Grapalat" w:hAnsi="GHEA Grapalat"/>
          <w:sz w:val="24"/>
          <w:szCs w:val="24"/>
          <w:lang w:val="fr-FR"/>
        </w:rPr>
        <w:t xml:space="preserve"> </w:t>
      </w:r>
      <w:r w:rsidRPr="00F7391F">
        <w:rPr>
          <w:rFonts w:ascii="GHEA Grapalat" w:hAnsi="GHEA Grapalat"/>
          <w:sz w:val="24"/>
          <w:szCs w:val="24"/>
          <w:lang w:val="hy-AM"/>
        </w:rPr>
        <w:t>հրամանով</w:t>
      </w:r>
      <w:r w:rsidRPr="00F7391F">
        <w:rPr>
          <w:rFonts w:ascii="GHEA Grapalat" w:hAnsi="GHEA Grapalat"/>
          <w:sz w:val="24"/>
          <w:szCs w:val="24"/>
          <w:lang w:val="fr-FR"/>
        </w:rPr>
        <w:t xml:space="preserve"> </w:t>
      </w:r>
      <w:r w:rsidRPr="00F7391F">
        <w:rPr>
          <w:rFonts w:ascii="GHEA Grapalat" w:hAnsi="GHEA Grapalat"/>
          <w:sz w:val="24"/>
          <w:szCs w:val="24"/>
          <w:lang w:val="hy-AM"/>
        </w:rPr>
        <w:t>հաստատված</w:t>
      </w:r>
      <w:r w:rsidRPr="00F7391F">
        <w:rPr>
          <w:rFonts w:ascii="GHEA Grapalat" w:hAnsi="GHEA Grapalat"/>
          <w:sz w:val="24"/>
          <w:szCs w:val="24"/>
          <w:lang w:val="fr-FR"/>
        </w:rPr>
        <w:t xml:space="preserve"> </w:t>
      </w:r>
      <w:r w:rsidRPr="00F7391F">
        <w:rPr>
          <w:rFonts w:ascii="GHEA Grapalat" w:hAnsi="GHEA Grapalat"/>
          <w:sz w:val="24"/>
          <w:szCs w:val="24"/>
          <w:lang w:val="hy-AM"/>
        </w:rPr>
        <w:t>Եվրասիական</w:t>
      </w:r>
      <w:r w:rsidRPr="00F7391F">
        <w:rPr>
          <w:rFonts w:ascii="GHEA Grapalat" w:hAnsi="GHEA Grapalat"/>
          <w:sz w:val="24"/>
          <w:szCs w:val="24"/>
          <w:lang w:val="fr-FR"/>
        </w:rPr>
        <w:t xml:space="preserve"> </w:t>
      </w:r>
      <w:r w:rsidRPr="00F7391F">
        <w:rPr>
          <w:rFonts w:ascii="GHEA Grapalat" w:hAnsi="GHEA Grapalat"/>
          <w:sz w:val="24"/>
          <w:szCs w:val="24"/>
          <w:lang w:val="hy-AM"/>
        </w:rPr>
        <w:t>տնտեսական</w:t>
      </w:r>
      <w:r w:rsidRPr="00F7391F">
        <w:rPr>
          <w:rFonts w:ascii="GHEA Grapalat" w:hAnsi="GHEA Grapalat"/>
          <w:sz w:val="24"/>
          <w:szCs w:val="24"/>
          <w:lang w:val="fr-FR"/>
        </w:rPr>
        <w:t xml:space="preserve"> </w:t>
      </w:r>
      <w:r w:rsidRPr="00F7391F">
        <w:rPr>
          <w:rFonts w:ascii="GHEA Grapalat" w:hAnsi="GHEA Grapalat"/>
          <w:sz w:val="24"/>
          <w:szCs w:val="24"/>
          <w:lang w:val="hy-AM"/>
        </w:rPr>
        <w:t>միության</w:t>
      </w:r>
      <w:r w:rsidRPr="00F7391F">
        <w:rPr>
          <w:rFonts w:ascii="GHEA Grapalat" w:hAnsi="GHEA Grapalat"/>
          <w:sz w:val="24"/>
          <w:szCs w:val="24"/>
          <w:lang w:val="fr-FR"/>
        </w:rPr>
        <w:t xml:space="preserve"> </w:t>
      </w:r>
      <w:r w:rsidRPr="00F7391F">
        <w:rPr>
          <w:rFonts w:ascii="GHEA Grapalat" w:hAnsi="GHEA Grapalat"/>
          <w:sz w:val="24"/>
          <w:szCs w:val="24"/>
          <w:lang w:val="hy-AM"/>
        </w:rPr>
        <w:t>տեխնիկական</w:t>
      </w:r>
      <w:r w:rsidRPr="00F7391F">
        <w:rPr>
          <w:rFonts w:ascii="GHEA Grapalat" w:hAnsi="GHEA Grapalat"/>
          <w:sz w:val="24"/>
          <w:szCs w:val="24"/>
          <w:lang w:val="fr-FR"/>
        </w:rPr>
        <w:t xml:space="preserve"> </w:t>
      </w:r>
      <w:r w:rsidRPr="00F7391F">
        <w:rPr>
          <w:rFonts w:ascii="GHEA Grapalat" w:hAnsi="GHEA Grapalat"/>
          <w:sz w:val="24"/>
          <w:szCs w:val="24"/>
          <w:lang w:val="hy-AM"/>
        </w:rPr>
        <w:t>կանոնակարգերին</w:t>
      </w:r>
      <w:r w:rsidRPr="00F7391F">
        <w:rPr>
          <w:rFonts w:ascii="GHEA Grapalat" w:hAnsi="GHEA Grapalat"/>
          <w:sz w:val="24"/>
          <w:szCs w:val="24"/>
          <w:lang w:val="fr-FR"/>
        </w:rPr>
        <w:t xml:space="preserve"> </w:t>
      </w:r>
      <w:r w:rsidRPr="00F7391F">
        <w:rPr>
          <w:rFonts w:ascii="GHEA Grapalat" w:hAnsi="GHEA Grapalat"/>
          <w:sz w:val="24"/>
          <w:szCs w:val="24"/>
          <w:lang w:val="hy-AM"/>
        </w:rPr>
        <w:t>համապատասխանության</w:t>
      </w:r>
      <w:r w:rsidRPr="00F7391F">
        <w:rPr>
          <w:rFonts w:ascii="GHEA Grapalat" w:hAnsi="GHEA Grapalat"/>
          <w:sz w:val="24"/>
          <w:szCs w:val="24"/>
          <w:lang w:val="fr-FR"/>
        </w:rPr>
        <w:t xml:space="preserve"> </w:t>
      </w:r>
      <w:r w:rsidRPr="00F7391F">
        <w:rPr>
          <w:rFonts w:ascii="GHEA Grapalat" w:hAnsi="GHEA Grapalat"/>
          <w:sz w:val="24"/>
          <w:szCs w:val="24"/>
          <w:lang w:val="hy-AM"/>
        </w:rPr>
        <w:t>սերտիֆիկատի</w:t>
      </w:r>
      <w:r w:rsidRPr="00F7391F">
        <w:rPr>
          <w:rFonts w:ascii="GHEA Grapalat" w:hAnsi="GHEA Grapalat"/>
          <w:sz w:val="24"/>
          <w:szCs w:val="24"/>
          <w:lang w:val="fr-FR"/>
        </w:rPr>
        <w:t xml:space="preserve"> </w:t>
      </w:r>
      <w:r w:rsidRPr="00F7391F">
        <w:rPr>
          <w:rFonts w:ascii="GHEA Grapalat" w:hAnsi="GHEA Grapalat"/>
          <w:sz w:val="24"/>
          <w:szCs w:val="24"/>
          <w:lang w:val="hy-AM"/>
        </w:rPr>
        <w:t>միասնական</w:t>
      </w:r>
      <w:r w:rsidRPr="00F7391F">
        <w:rPr>
          <w:rFonts w:ascii="GHEA Grapalat" w:hAnsi="GHEA Grapalat"/>
          <w:sz w:val="24"/>
          <w:szCs w:val="24"/>
          <w:lang w:val="fr-FR"/>
        </w:rPr>
        <w:t xml:space="preserve"> </w:t>
      </w:r>
      <w:r w:rsidRPr="00F7391F">
        <w:rPr>
          <w:rFonts w:ascii="GHEA Grapalat" w:hAnsi="GHEA Grapalat"/>
          <w:sz w:val="24"/>
          <w:szCs w:val="24"/>
          <w:lang w:val="hy-AM"/>
        </w:rPr>
        <w:t>ձևին</w:t>
      </w:r>
      <w:r w:rsidRPr="00F7391F">
        <w:rPr>
          <w:rFonts w:ascii="GHEA Grapalat" w:hAnsi="GHEA Grapalat"/>
          <w:sz w:val="24"/>
          <w:szCs w:val="24"/>
          <w:lang w:val="fr-FR"/>
        </w:rPr>
        <w:t xml:space="preserve"> </w:t>
      </w:r>
      <w:r w:rsidRPr="00F7391F">
        <w:rPr>
          <w:rFonts w:ascii="GHEA Grapalat" w:hAnsi="GHEA Grapalat"/>
          <w:sz w:val="24"/>
          <w:szCs w:val="24"/>
          <w:lang w:val="hy-AM"/>
        </w:rPr>
        <w:t>համապատասխան՝</w:t>
      </w:r>
      <w:r w:rsidRPr="00F7391F">
        <w:rPr>
          <w:rFonts w:ascii="GHEA Grapalat" w:hAnsi="GHEA Grapalat"/>
          <w:sz w:val="24"/>
          <w:szCs w:val="24"/>
          <w:lang w:val="fr-FR"/>
        </w:rPr>
        <w:t xml:space="preserve"> </w:t>
      </w:r>
      <w:r w:rsidRPr="00F7391F">
        <w:rPr>
          <w:rFonts w:ascii="GHEA Grapalat" w:hAnsi="GHEA Grapalat"/>
          <w:sz w:val="24"/>
          <w:szCs w:val="24"/>
          <w:lang w:val="hy-AM"/>
        </w:rPr>
        <w:t>համապատասխանության</w:t>
      </w:r>
      <w:r w:rsidRPr="00F7391F">
        <w:rPr>
          <w:rFonts w:ascii="GHEA Grapalat" w:hAnsi="GHEA Grapalat"/>
          <w:sz w:val="24"/>
          <w:szCs w:val="24"/>
          <w:lang w:val="fr-FR"/>
        </w:rPr>
        <w:t xml:space="preserve"> </w:t>
      </w:r>
      <w:r w:rsidRPr="00F7391F">
        <w:rPr>
          <w:rFonts w:ascii="GHEA Grapalat" w:hAnsi="GHEA Grapalat"/>
          <w:sz w:val="24"/>
          <w:szCs w:val="24"/>
          <w:lang w:val="hy-AM"/>
        </w:rPr>
        <w:t>սերտիֆիկատների</w:t>
      </w:r>
      <w:r w:rsidRPr="00F7391F">
        <w:rPr>
          <w:rFonts w:ascii="GHEA Grapalat" w:hAnsi="GHEA Grapalat"/>
          <w:sz w:val="24"/>
          <w:szCs w:val="24"/>
          <w:lang w:val="fr-FR"/>
        </w:rPr>
        <w:t xml:space="preserve"> </w:t>
      </w:r>
      <w:r w:rsidRPr="00F7391F">
        <w:rPr>
          <w:rFonts w:ascii="GHEA Grapalat" w:hAnsi="GHEA Grapalat"/>
          <w:sz w:val="24"/>
          <w:szCs w:val="24"/>
          <w:lang w:val="hy-AM"/>
        </w:rPr>
        <w:t>բլանկների</w:t>
      </w:r>
      <w:r w:rsidRPr="00F7391F">
        <w:rPr>
          <w:rFonts w:ascii="GHEA Grapalat" w:hAnsi="GHEA Grapalat"/>
          <w:sz w:val="24"/>
          <w:szCs w:val="24"/>
          <w:lang w:val="fr-FR"/>
        </w:rPr>
        <w:t xml:space="preserve"> </w:t>
      </w:r>
      <w:r w:rsidRPr="00F7391F">
        <w:rPr>
          <w:rFonts w:ascii="GHEA Grapalat" w:hAnsi="GHEA Grapalat"/>
          <w:sz w:val="24"/>
          <w:szCs w:val="24"/>
          <w:lang w:val="hy-AM"/>
        </w:rPr>
        <w:t>տպագրությունը</w:t>
      </w:r>
      <w:r w:rsidRPr="00F7391F">
        <w:rPr>
          <w:rFonts w:ascii="GHEA Grapalat" w:hAnsi="GHEA Grapalat"/>
          <w:sz w:val="24"/>
          <w:szCs w:val="24"/>
          <w:lang w:val="fr-FR"/>
        </w:rPr>
        <w:t xml:space="preserve"> </w:t>
      </w:r>
      <w:r w:rsidRPr="00F7391F">
        <w:rPr>
          <w:rFonts w:ascii="GHEA Grapalat" w:hAnsi="GHEA Grapalat"/>
          <w:sz w:val="24"/>
          <w:szCs w:val="24"/>
          <w:lang w:val="hy-AM"/>
        </w:rPr>
        <w:t>և</w:t>
      </w:r>
      <w:r w:rsidRPr="00F7391F">
        <w:rPr>
          <w:rFonts w:ascii="GHEA Grapalat" w:hAnsi="GHEA Grapalat"/>
          <w:sz w:val="24"/>
          <w:szCs w:val="24"/>
          <w:lang w:val="fr-FR"/>
        </w:rPr>
        <w:t xml:space="preserve"> </w:t>
      </w:r>
      <w:r w:rsidRPr="00F7391F">
        <w:rPr>
          <w:rFonts w:ascii="GHEA Grapalat" w:hAnsi="GHEA Grapalat"/>
          <w:sz w:val="24"/>
          <w:szCs w:val="24"/>
          <w:lang w:val="hy-AM"/>
        </w:rPr>
        <w:t>տրամադրումը</w:t>
      </w:r>
      <w:r w:rsidRPr="00F7391F">
        <w:rPr>
          <w:rFonts w:ascii="GHEA Grapalat" w:hAnsi="GHEA Grapalat"/>
          <w:sz w:val="24"/>
          <w:szCs w:val="24"/>
          <w:lang w:val="fr-FR"/>
        </w:rPr>
        <w:t xml:space="preserve"> </w:t>
      </w:r>
      <w:r w:rsidRPr="00F7391F">
        <w:rPr>
          <w:rFonts w:ascii="GHEA Grapalat" w:hAnsi="GHEA Grapalat"/>
          <w:sz w:val="24"/>
          <w:szCs w:val="24"/>
          <w:lang w:val="hy-AM"/>
        </w:rPr>
        <w:t>համապատասխանության</w:t>
      </w:r>
      <w:r w:rsidRPr="00F7391F">
        <w:rPr>
          <w:rFonts w:ascii="GHEA Grapalat" w:hAnsi="GHEA Grapalat"/>
          <w:sz w:val="24"/>
          <w:szCs w:val="24"/>
          <w:lang w:val="fr-FR"/>
        </w:rPr>
        <w:t xml:space="preserve"> </w:t>
      </w:r>
      <w:r w:rsidRPr="00F7391F">
        <w:rPr>
          <w:rFonts w:ascii="GHEA Grapalat" w:hAnsi="GHEA Grapalat"/>
          <w:sz w:val="24"/>
          <w:szCs w:val="24"/>
          <w:lang w:val="hy-AM"/>
        </w:rPr>
        <w:t>գնահատման</w:t>
      </w:r>
      <w:r w:rsidRPr="00F7391F">
        <w:rPr>
          <w:rFonts w:ascii="GHEA Grapalat" w:hAnsi="GHEA Grapalat"/>
          <w:sz w:val="24"/>
          <w:szCs w:val="24"/>
          <w:lang w:val="fr-FR"/>
        </w:rPr>
        <w:t xml:space="preserve"> </w:t>
      </w:r>
      <w:r w:rsidRPr="00F7391F">
        <w:rPr>
          <w:rFonts w:ascii="GHEA Grapalat" w:hAnsi="GHEA Grapalat"/>
          <w:sz w:val="24"/>
          <w:szCs w:val="24"/>
          <w:lang w:val="hy-AM"/>
        </w:rPr>
        <w:t>մարմիններին</w:t>
      </w:r>
      <w:r w:rsidRPr="00F7391F">
        <w:rPr>
          <w:rFonts w:ascii="GHEA Grapalat" w:hAnsi="GHEA Grapalat"/>
          <w:sz w:val="24"/>
          <w:szCs w:val="24"/>
          <w:lang w:val="fr-FR"/>
        </w:rPr>
        <w:t>:</w:t>
      </w: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b/>
          <w:sz w:val="24"/>
          <w:szCs w:val="24"/>
          <w:lang w:val="fr-FR"/>
        </w:rPr>
        <w:t>2.</w:t>
      </w:r>
      <w:r w:rsidRPr="00F7391F">
        <w:rPr>
          <w:rFonts w:ascii="GHEA Grapalat" w:hAnsi="GHEA Grapalat"/>
          <w:sz w:val="24"/>
          <w:szCs w:val="24"/>
          <w:lang w:val="fr-FR"/>
        </w:rPr>
        <w:t xml:space="preserve"> Իրականացվել է ՀՀ էկոնոմիկայի նախարարի 2019թ. հունիսի 21-ի N 425-Ն հրամանով հաստատված պետական գրանցման վկայականի տպագրությունը և  </w:t>
      </w:r>
      <w:r w:rsidRPr="00F7391F">
        <w:rPr>
          <w:rFonts w:ascii="GHEA Grapalat" w:hAnsi="GHEA Grapalat"/>
          <w:sz w:val="24"/>
          <w:szCs w:val="24"/>
        </w:rPr>
        <w:t>տրամադրումը</w:t>
      </w:r>
      <w:r w:rsidRPr="00F7391F">
        <w:rPr>
          <w:rFonts w:ascii="GHEA Grapalat" w:hAnsi="GHEA Grapalat"/>
          <w:sz w:val="24"/>
          <w:szCs w:val="24"/>
          <w:lang w:val="fr-FR"/>
        </w:rPr>
        <w:t xml:space="preserve"> </w:t>
      </w:r>
      <w:r w:rsidRPr="00F7391F">
        <w:rPr>
          <w:rFonts w:ascii="GHEA Grapalat" w:hAnsi="GHEA Grapalat"/>
          <w:sz w:val="24"/>
          <w:szCs w:val="24"/>
        </w:rPr>
        <w:t>համապատասխանության</w:t>
      </w:r>
      <w:r w:rsidRPr="00F7391F">
        <w:rPr>
          <w:rFonts w:ascii="GHEA Grapalat" w:hAnsi="GHEA Grapalat"/>
          <w:sz w:val="24"/>
          <w:szCs w:val="24"/>
          <w:lang w:val="fr-FR"/>
        </w:rPr>
        <w:t xml:space="preserve"> </w:t>
      </w:r>
      <w:r w:rsidRPr="00F7391F">
        <w:rPr>
          <w:rFonts w:ascii="GHEA Grapalat" w:hAnsi="GHEA Grapalat"/>
          <w:sz w:val="24"/>
          <w:szCs w:val="24"/>
        </w:rPr>
        <w:t>գնահատման</w:t>
      </w:r>
      <w:r w:rsidRPr="00F7391F">
        <w:rPr>
          <w:rFonts w:ascii="GHEA Grapalat" w:hAnsi="GHEA Grapalat"/>
          <w:sz w:val="24"/>
          <w:szCs w:val="24"/>
          <w:lang w:val="fr-FR"/>
        </w:rPr>
        <w:t xml:space="preserve"> </w:t>
      </w:r>
      <w:r w:rsidRPr="00F7391F">
        <w:rPr>
          <w:rFonts w:ascii="GHEA Grapalat" w:hAnsi="GHEA Grapalat"/>
          <w:sz w:val="24"/>
          <w:szCs w:val="24"/>
        </w:rPr>
        <w:t>մարմիններին</w:t>
      </w:r>
      <w:r w:rsidRPr="00F7391F">
        <w:rPr>
          <w:rFonts w:ascii="GHEA Grapalat" w:hAnsi="GHEA Grapalat"/>
          <w:sz w:val="24"/>
          <w:szCs w:val="24"/>
          <w:lang w:val="fr-FR"/>
        </w:rPr>
        <w:t>:</w:t>
      </w: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b/>
          <w:sz w:val="24"/>
          <w:szCs w:val="24"/>
          <w:lang w:val="fr-FR"/>
        </w:rPr>
        <w:t>3.</w:t>
      </w:r>
      <w:r w:rsidRPr="00F7391F">
        <w:rPr>
          <w:rFonts w:ascii="GHEA Grapalat" w:hAnsi="GHEA Grapalat"/>
          <w:sz w:val="24"/>
          <w:szCs w:val="24"/>
          <w:lang w:val="fr-FR"/>
        </w:rPr>
        <w:t xml:space="preserve"> Եվրասիական տնտեսական միության (Ե</w:t>
      </w:r>
      <w:r w:rsidRPr="00F7391F">
        <w:rPr>
          <w:rFonts w:ascii="GHEA Grapalat" w:hAnsi="GHEA Grapalat"/>
          <w:sz w:val="24"/>
          <w:szCs w:val="24"/>
          <w:lang w:val="ru-RU"/>
        </w:rPr>
        <w:t>Ա</w:t>
      </w:r>
      <w:r w:rsidRPr="00F7391F">
        <w:rPr>
          <w:rFonts w:ascii="GHEA Grapalat" w:hAnsi="GHEA Grapalat"/>
          <w:sz w:val="24"/>
          <w:szCs w:val="24"/>
          <w:lang w:val="fr-FR"/>
        </w:rPr>
        <w:t>ՏՄ) պայմանագրով նախատեսված պարտավորությունների իրականացման նպատակով՝</w:t>
      </w:r>
    </w:p>
    <w:p w:rsidR="00A3799B" w:rsidRPr="00F7391F" w:rsidRDefault="00A3799B" w:rsidP="00A3799B">
      <w:pPr>
        <w:spacing w:after="0"/>
        <w:ind w:firstLine="709"/>
        <w:jc w:val="both"/>
        <w:rPr>
          <w:rFonts w:ascii="GHEA Grapalat" w:eastAsia="Times New Roman" w:hAnsi="GHEA Grapalat" w:cs="Sylfaen"/>
          <w:bCs/>
          <w:sz w:val="24"/>
          <w:szCs w:val="24"/>
          <w:lang w:val="fr-FR"/>
        </w:rPr>
      </w:pPr>
      <w:r w:rsidRPr="00F7391F">
        <w:rPr>
          <w:rFonts w:ascii="GHEA Grapalat" w:eastAsia="Times New Roman" w:hAnsi="GHEA Grapalat" w:cs="Sylfaen"/>
          <w:bCs/>
          <w:sz w:val="24"/>
          <w:szCs w:val="24"/>
          <w:lang w:val="fr-FR"/>
        </w:rPr>
        <w:t xml:space="preserve">Մաքսային միության տեխնիկական կանոնակարգերի համաձայն տրված համապատասխանության սերտիֆիկատների և հայտարարագրերի միասնական ռեեստրներում </w:t>
      </w:r>
      <w:r w:rsidRPr="00F7391F">
        <w:rPr>
          <w:rFonts w:ascii="GHEA Grapalat" w:hAnsi="GHEA Grapalat" w:cs="Sylfaen"/>
          <w:sz w:val="24"/>
          <w:szCs w:val="24"/>
        </w:rPr>
        <w:t>ներառվել</w:t>
      </w:r>
      <w:r w:rsidRPr="00F7391F">
        <w:rPr>
          <w:rFonts w:ascii="GHEA Grapalat" w:hAnsi="GHEA Grapalat"/>
          <w:sz w:val="24"/>
          <w:szCs w:val="24"/>
          <w:lang w:val="fr-FR"/>
        </w:rPr>
        <w:t xml:space="preserve"> </w:t>
      </w:r>
      <w:r w:rsidRPr="00F7391F">
        <w:rPr>
          <w:rFonts w:ascii="GHEA Grapalat" w:hAnsi="GHEA Grapalat" w:cs="Sylfaen"/>
          <w:sz w:val="24"/>
          <w:szCs w:val="24"/>
        </w:rPr>
        <w:t>են՝</w:t>
      </w:r>
      <w:r w:rsidRPr="00F7391F">
        <w:rPr>
          <w:rFonts w:ascii="GHEA Grapalat" w:hAnsi="GHEA Grapalat"/>
          <w:sz w:val="24"/>
          <w:szCs w:val="24"/>
          <w:lang w:val="fr-FR"/>
        </w:rPr>
        <w:t xml:space="preserve"> </w:t>
      </w:r>
    </w:p>
    <w:p w:rsidR="00A3799B" w:rsidRPr="00F7391F" w:rsidRDefault="00A3799B" w:rsidP="00A3799B">
      <w:pPr>
        <w:spacing w:after="0"/>
        <w:ind w:firstLine="709"/>
        <w:rPr>
          <w:rFonts w:ascii="GHEA Grapalat" w:hAnsi="GHEA Grapalat"/>
          <w:sz w:val="24"/>
          <w:szCs w:val="24"/>
          <w:lang w:val="fr-FR"/>
        </w:rPr>
      </w:pPr>
      <w:r w:rsidRPr="00F7391F">
        <w:rPr>
          <w:rFonts w:ascii="GHEA Grapalat" w:hAnsi="GHEA Grapalat"/>
          <w:sz w:val="24"/>
          <w:szCs w:val="24"/>
          <w:lang w:val="fr-FR"/>
        </w:rPr>
        <w:t>1</w:t>
      </w:r>
      <w:r w:rsidRPr="00F7391F">
        <w:rPr>
          <w:rFonts w:ascii="GHEA Grapalat" w:hAnsi="GHEA Grapalat"/>
          <w:sz w:val="24"/>
          <w:szCs w:val="24"/>
        </w:rPr>
        <w:t></w:t>
      </w:r>
      <w:r w:rsidRPr="00F7391F">
        <w:rPr>
          <w:rFonts w:ascii="GHEA Grapalat" w:hAnsi="GHEA Grapalat"/>
          <w:sz w:val="24"/>
          <w:szCs w:val="24"/>
          <w:lang w:val="fr-FR"/>
        </w:rPr>
        <w:t xml:space="preserve"> 9309 </w:t>
      </w:r>
      <w:r w:rsidRPr="00F7391F">
        <w:rPr>
          <w:rFonts w:ascii="GHEA Grapalat" w:hAnsi="GHEA Grapalat" w:cs="Sylfaen"/>
          <w:sz w:val="24"/>
          <w:szCs w:val="24"/>
        </w:rPr>
        <w:t>համապատասխանության</w:t>
      </w:r>
      <w:r w:rsidRPr="00F7391F">
        <w:rPr>
          <w:rFonts w:ascii="GHEA Grapalat" w:hAnsi="GHEA Grapalat"/>
          <w:sz w:val="24"/>
          <w:szCs w:val="24"/>
          <w:lang w:val="fr-FR"/>
        </w:rPr>
        <w:t xml:space="preserve"> </w:t>
      </w:r>
      <w:r w:rsidRPr="00F7391F">
        <w:rPr>
          <w:rFonts w:ascii="GHEA Grapalat" w:hAnsi="GHEA Grapalat" w:cs="Sylfaen"/>
          <w:sz w:val="24"/>
          <w:szCs w:val="24"/>
        </w:rPr>
        <w:t>հայտարարագ</w:t>
      </w:r>
      <w:r w:rsidRPr="00F7391F">
        <w:rPr>
          <w:rFonts w:ascii="GHEA Grapalat" w:hAnsi="GHEA Grapalat"/>
          <w:sz w:val="24"/>
          <w:szCs w:val="24"/>
        </w:rPr>
        <w:t>իր</w:t>
      </w:r>
      <w:r w:rsidRPr="00F7391F">
        <w:rPr>
          <w:rFonts w:ascii="GHEA Grapalat" w:hAnsi="GHEA Grapalat"/>
          <w:sz w:val="24"/>
          <w:szCs w:val="24"/>
          <w:lang w:val="fr-FR"/>
        </w:rPr>
        <w:t xml:space="preserve">, </w:t>
      </w:r>
    </w:p>
    <w:p w:rsidR="00A3799B" w:rsidRPr="00F7391F" w:rsidRDefault="00A3799B" w:rsidP="00A3799B">
      <w:pPr>
        <w:spacing w:after="0"/>
        <w:ind w:firstLine="709"/>
        <w:rPr>
          <w:rFonts w:ascii="GHEA Grapalat" w:hAnsi="GHEA Grapalat"/>
          <w:sz w:val="24"/>
          <w:szCs w:val="24"/>
          <w:lang w:val="fr-FR"/>
        </w:rPr>
      </w:pPr>
      <w:r w:rsidRPr="00F7391F">
        <w:rPr>
          <w:rFonts w:ascii="GHEA Grapalat" w:hAnsi="GHEA Grapalat"/>
          <w:sz w:val="24"/>
          <w:szCs w:val="24"/>
          <w:lang w:val="fr-FR"/>
        </w:rPr>
        <w:t>2</w:t>
      </w:r>
      <w:r w:rsidRPr="00F7391F">
        <w:rPr>
          <w:rFonts w:ascii="GHEA Grapalat" w:hAnsi="GHEA Grapalat"/>
          <w:sz w:val="24"/>
          <w:szCs w:val="24"/>
        </w:rPr>
        <w:t></w:t>
      </w:r>
      <w:r w:rsidRPr="00F7391F">
        <w:rPr>
          <w:rFonts w:ascii="GHEA Grapalat" w:hAnsi="GHEA Grapalat"/>
          <w:sz w:val="24"/>
          <w:szCs w:val="24"/>
          <w:lang w:val="fr-FR"/>
        </w:rPr>
        <w:t xml:space="preserve"> 248 </w:t>
      </w:r>
      <w:r w:rsidRPr="00F7391F">
        <w:rPr>
          <w:rFonts w:ascii="GHEA Grapalat" w:hAnsi="GHEA Grapalat"/>
          <w:sz w:val="24"/>
          <w:szCs w:val="24"/>
        </w:rPr>
        <w:t>համապատասխանության</w:t>
      </w:r>
      <w:r w:rsidRPr="00F7391F">
        <w:rPr>
          <w:rFonts w:ascii="GHEA Grapalat" w:hAnsi="GHEA Grapalat"/>
          <w:sz w:val="24"/>
          <w:szCs w:val="24"/>
          <w:lang w:val="fr-FR"/>
        </w:rPr>
        <w:t xml:space="preserve"> </w:t>
      </w:r>
      <w:r w:rsidRPr="00F7391F">
        <w:rPr>
          <w:rFonts w:ascii="GHEA Grapalat" w:hAnsi="GHEA Grapalat"/>
          <w:sz w:val="24"/>
          <w:szCs w:val="24"/>
        </w:rPr>
        <w:t>սերտիֆիկատ</w:t>
      </w:r>
      <w:r w:rsidRPr="00F7391F">
        <w:rPr>
          <w:rFonts w:ascii="GHEA Grapalat" w:hAnsi="GHEA Grapalat"/>
          <w:sz w:val="24"/>
          <w:szCs w:val="24"/>
          <w:lang w:val="fr-FR"/>
        </w:rPr>
        <w:t>:</w:t>
      </w:r>
    </w:p>
    <w:p w:rsidR="00A3799B" w:rsidRPr="00F7391F" w:rsidRDefault="00A3799B" w:rsidP="00A3799B">
      <w:pPr>
        <w:spacing w:after="0"/>
        <w:ind w:firstLine="708"/>
        <w:jc w:val="both"/>
        <w:rPr>
          <w:rFonts w:ascii="GHEA Grapalat" w:hAnsi="GHEA Grapalat" w:cs="Sylfaen"/>
          <w:sz w:val="24"/>
          <w:szCs w:val="24"/>
          <w:shd w:val="clear" w:color="auto" w:fill="FFFFFF"/>
          <w:lang w:val="fr-FR"/>
        </w:rPr>
      </w:pPr>
      <w:r w:rsidRPr="00F7391F">
        <w:rPr>
          <w:rFonts w:ascii="GHEA Grapalat" w:hAnsi="GHEA Grapalat" w:cs="Sylfaen"/>
          <w:sz w:val="24"/>
          <w:szCs w:val="24"/>
          <w:shd w:val="clear" w:color="auto" w:fill="FFFFFF"/>
          <w:lang w:val="fr-FR"/>
        </w:rPr>
        <w:t xml:space="preserve">Փորձարկման լաբորատորիաների (կենտրոնների) և սերտիֆիկացման մարմինների </w:t>
      </w:r>
      <w:r w:rsidRPr="00F7391F">
        <w:rPr>
          <w:rFonts w:ascii="GHEA Grapalat" w:hAnsi="GHEA Grapalat" w:cs="Sylfaen"/>
          <w:b/>
          <w:sz w:val="24"/>
          <w:szCs w:val="24"/>
          <w:shd w:val="clear" w:color="auto" w:fill="FFFFFF"/>
          <w:lang w:val="fr-FR"/>
        </w:rPr>
        <w:t>Մաքսային միության միասնական ռեեստրում</w:t>
      </w:r>
      <w:r w:rsidRPr="00F7391F">
        <w:rPr>
          <w:rFonts w:ascii="GHEA Grapalat" w:hAnsi="GHEA Grapalat" w:cs="Sylfaen"/>
          <w:sz w:val="24"/>
          <w:szCs w:val="24"/>
          <w:shd w:val="clear" w:color="auto" w:fill="FFFFFF"/>
          <w:lang w:val="fr-FR"/>
        </w:rPr>
        <w:t xml:space="preserve"> ներառվել են` </w:t>
      </w: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sz w:val="24"/>
          <w:szCs w:val="24"/>
          <w:lang w:val="fr-FR"/>
        </w:rPr>
        <w:lastRenderedPageBreak/>
        <w:t>1</w:t>
      </w:r>
      <w:r w:rsidRPr="00F7391F">
        <w:rPr>
          <w:rFonts w:ascii="GHEA Grapalat" w:hAnsi="GHEA Grapalat"/>
          <w:sz w:val="24"/>
          <w:szCs w:val="24"/>
        </w:rPr>
        <w:t></w:t>
      </w:r>
      <w:r w:rsidRPr="00F7391F">
        <w:rPr>
          <w:rFonts w:ascii="GHEA Grapalat" w:hAnsi="GHEA Grapalat"/>
          <w:sz w:val="24"/>
          <w:szCs w:val="24"/>
          <w:lang w:val="fr-FR"/>
        </w:rPr>
        <w:t xml:space="preserve">  4 </w:t>
      </w:r>
      <w:r w:rsidRPr="00F7391F">
        <w:rPr>
          <w:rFonts w:ascii="GHEA Grapalat" w:hAnsi="GHEA Grapalat"/>
          <w:sz w:val="24"/>
          <w:szCs w:val="24"/>
        </w:rPr>
        <w:t>արտադրանքի</w:t>
      </w:r>
      <w:r w:rsidRPr="00F7391F">
        <w:rPr>
          <w:rFonts w:ascii="GHEA Grapalat" w:hAnsi="GHEA Grapalat"/>
          <w:sz w:val="24"/>
          <w:szCs w:val="24"/>
          <w:lang w:val="fr-FR"/>
        </w:rPr>
        <w:t xml:space="preserve"> </w:t>
      </w:r>
      <w:r w:rsidRPr="00F7391F">
        <w:rPr>
          <w:rFonts w:ascii="GHEA Grapalat" w:hAnsi="GHEA Grapalat"/>
          <w:sz w:val="24"/>
          <w:szCs w:val="24"/>
        </w:rPr>
        <w:t>սերտիֆիկացման</w:t>
      </w:r>
      <w:r w:rsidRPr="00F7391F">
        <w:rPr>
          <w:rFonts w:ascii="GHEA Grapalat" w:hAnsi="GHEA Grapalat"/>
          <w:sz w:val="24"/>
          <w:szCs w:val="24"/>
          <w:lang w:val="fr-FR"/>
        </w:rPr>
        <w:t xml:space="preserve"> </w:t>
      </w:r>
      <w:r w:rsidRPr="00F7391F">
        <w:rPr>
          <w:rFonts w:ascii="GHEA Grapalat" w:hAnsi="GHEA Grapalat"/>
          <w:sz w:val="24"/>
          <w:szCs w:val="24"/>
        </w:rPr>
        <w:t>մարմնի</w:t>
      </w:r>
      <w:r w:rsidRPr="00F7391F">
        <w:rPr>
          <w:rFonts w:ascii="GHEA Grapalat" w:hAnsi="GHEA Grapalat"/>
          <w:sz w:val="24"/>
          <w:szCs w:val="24"/>
          <w:lang w:val="fr-FR"/>
        </w:rPr>
        <w:t xml:space="preserve">  հավատարմագրման </w:t>
      </w:r>
      <w:r w:rsidRPr="00F7391F">
        <w:rPr>
          <w:rFonts w:ascii="GHEA Grapalat" w:hAnsi="GHEA Grapalat"/>
          <w:sz w:val="24"/>
          <w:szCs w:val="24"/>
        </w:rPr>
        <w:t>և</w:t>
      </w:r>
      <w:r w:rsidRPr="00F7391F">
        <w:rPr>
          <w:rFonts w:ascii="GHEA Grapalat" w:hAnsi="GHEA Grapalat"/>
          <w:sz w:val="24"/>
          <w:szCs w:val="24"/>
          <w:lang w:val="fr-FR"/>
        </w:rPr>
        <w:t xml:space="preserve"> 2 </w:t>
      </w:r>
      <w:r w:rsidRPr="00F7391F">
        <w:rPr>
          <w:rFonts w:ascii="GHEA Grapalat" w:hAnsi="GHEA Grapalat"/>
          <w:sz w:val="24"/>
          <w:szCs w:val="24"/>
        </w:rPr>
        <w:t>արտադրանքի</w:t>
      </w:r>
      <w:r w:rsidRPr="00F7391F">
        <w:rPr>
          <w:rFonts w:ascii="GHEA Grapalat" w:hAnsi="GHEA Grapalat"/>
          <w:sz w:val="24"/>
          <w:szCs w:val="24"/>
          <w:lang w:val="fr-FR"/>
        </w:rPr>
        <w:t xml:space="preserve"> </w:t>
      </w:r>
      <w:r w:rsidRPr="00F7391F">
        <w:rPr>
          <w:rFonts w:ascii="GHEA Grapalat" w:hAnsi="GHEA Grapalat"/>
          <w:sz w:val="24"/>
          <w:szCs w:val="24"/>
        </w:rPr>
        <w:t>սերտիֆիկացման</w:t>
      </w:r>
      <w:r w:rsidRPr="00F7391F">
        <w:rPr>
          <w:rFonts w:ascii="GHEA Grapalat" w:hAnsi="GHEA Grapalat"/>
          <w:sz w:val="24"/>
          <w:szCs w:val="24"/>
          <w:lang w:val="fr-FR"/>
        </w:rPr>
        <w:t xml:space="preserve"> </w:t>
      </w:r>
      <w:r w:rsidRPr="00F7391F">
        <w:rPr>
          <w:rFonts w:ascii="GHEA Grapalat" w:hAnsi="GHEA Grapalat"/>
          <w:sz w:val="24"/>
          <w:szCs w:val="24"/>
        </w:rPr>
        <w:t>մարմնի</w:t>
      </w:r>
      <w:r w:rsidRPr="00F7391F">
        <w:rPr>
          <w:rFonts w:ascii="GHEA Grapalat" w:hAnsi="GHEA Grapalat"/>
          <w:sz w:val="24"/>
          <w:szCs w:val="24"/>
          <w:lang w:val="fr-FR"/>
        </w:rPr>
        <w:t xml:space="preserve"> </w:t>
      </w:r>
      <w:r w:rsidRPr="00F7391F">
        <w:rPr>
          <w:rFonts w:ascii="GHEA Grapalat" w:hAnsi="GHEA Grapalat"/>
          <w:sz w:val="24"/>
          <w:szCs w:val="24"/>
        </w:rPr>
        <w:t>հավատարմագրման</w:t>
      </w:r>
      <w:r w:rsidRPr="00F7391F">
        <w:rPr>
          <w:rFonts w:ascii="GHEA Grapalat" w:hAnsi="GHEA Grapalat"/>
          <w:sz w:val="24"/>
          <w:szCs w:val="24"/>
          <w:lang w:val="fr-FR"/>
        </w:rPr>
        <w:t xml:space="preserve"> </w:t>
      </w:r>
      <w:r w:rsidRPr="00F7391F">
        <w:rPr>
          <w:rFonts w:ascii="GHEA Grapalat" w:hAnsi="GHEA Grapalat"/>
          <w:sz w:val="24"/>
          <w:szCs w:val="24"/>
        </w:rPr>
        <w:t>ընդլայնման</w:t>
      </w:r>
      <w:r w:rsidRPr="00F7391F">
        <w:rPr>
          <w:rFonts w:ascii="GHEA Grapalat" w:hAnsi="GHEA Grapalat"/>
          <w:sz w:val="24"/>
          <w:szCs w:val="24"/>
          <w:lang w:val="fr-FR"/>
        </w:rPr>
        <w:t xml:space="preserve"> </w:t>
      </w:r>
      <w:r w:rsidRPr="00F7391F">
        <w:rPr>
          <w:rFonts w:ascii="GHEA Grapalat" w:hAnsi="GHEA Grapalat"/>
          <w:sz w:val="24"/>
          <w:szCs w:val="24"/>
        </w:rPr>
        <w:t>վերաբերյալ</w:t>
      </w:r>
      <w:r w:rsidRPr="00F7391F">
        <w:rPr>
          <w:rFonts w:ascii="GHEA Grapalat" w:hAnsi="GHEA Grapalat"/>
          <w:sz w:val="24"/>
          <w:szCs w:val="24"/>
          <w:lang w:val="fr-FR"/>
        </w:rPr>
        <w:t xml:space="preserve"> </w:t>
      </w:r>
      <w:r w:rsidRPr="00F7391F">
        <w:rPr>
          <w:rFonts w:ascii="GHEA Grapalat" w:hAnsi="GHEA Grapalat"/>
          <w:sz w:val="24"/>
          <w:szCs w:val="24"/>
        </w:rPr>
        <w:t>տեղեկատվությունները</w:t>
      </w:r>
      <w:r w:rsidRPr="00F7391F">
        <w:rPr>
          <w:rFonts w:ascii="GHEA Grapalat" w:hAnsi="GHEA Grapalat"/>
          <w:sz w:val="24"/>
          <w:szCs w:val="24"/>
          <w:lang w:val="fr-FR"/>
        </w:rPr>
        <w:t xml:space="preserve">¸ </w:t>
      </w: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sz w:val="24"/>
          <w:szCs w:val="24"/>
          <w:lang w:val="fr-FR"/>
        </w:rPr>
        <w:t xml:space="preserve">2) 6 փորձարկման լաբորատորիայի հավատարմագրման և 5 </w:t>
      </w:r>
      <w:r w:rsidRPr="00F7391F">
        <w:rPr>
          <w:rFonts w:ascii="GHEA Grapalat" w:hAnsi="GHEA Grapalat"/>
          <w:sz w:val="24"/>
          <w:szCs w:val="24"/>
        </w:rPr>
        <w:t>փորձարկման</w:t>
      </w:r>
      <w:r w:rsidRPr="00F7391F">
        <w:rPr>
          <w:rFonts w:ascii="GHEA Grapalat" w:hAnsi="GHEA Grapalat"/>
          <w:sz w:val="24"/>
          <w:szCs w:val="24"/>
          <w:lang w:val="fr-FR"/>
        </w:rPr>
        <w:t xml:space="preserve"> </w:t>
      </w:r>
      <w:r w:rsidRPr="00F7391F">
        <w:rPr>
          <w:rFonts w:ascii="GHEA Grapalat" w:hAnsi="GHEA Grapalat"/>
          <w:sz w:val="24"/>
          <w:szCs w:val="24"/>
        </w:rPr>
        <w:t>լաբորատորիայի</w:t>
      </w:r>
      <w:r w:rsidRPr="00F7391F">
        <w:rPr>
          <w:rFonts w:ascii="GHEA Grapalat" w:hAnsi="GHEA Grapalat"/>
          <w:sz w:val="24"/>
          <w:szCs w:val="24"/>
          <w:lang w:val="fr-FR"/>
        </w:rPr>
        <w:t xml:space="preserve"> հավատարմագրման </w:t>
      </w:r>
      <w:r w:rsidRPr="00F7391F">
        <w:rPr>
          <w:rFonts w:ascii="GHEA Grapalat" w:hAnsi="GHEA Grapalat"/>
          <w:sz w:val="24"/>
          <w:szCs w:val="24"/>
        </w:rPr>
        <w:t>ընդլայնման</w:t>
      </w:r>
      <w:r w:rsidRPr="00F7391F">
        <w:rPr>
          <w:rFonts w:ascii="GHEA Grapalat" w:hAnsi="GHEA Grapalat"/>
          <w:sz w:val="24"/>
          <w:szCs w:val="24"/>
          <w:lang w:val="fr-FR"/>
        </w:rPr>
        <w:t xml:space="preserve"> </w:t>
      </w:r>
      <w:r w:rsidRPr="00F7391F">
        <w:rPr>
          <w:rFonts w:ascii="GHEA Grapalat" w:hAnsi="GHEA Grapalat"/>
          <w:sz w:val="24"/>
          <w:szCs w:val="24"/>
        </w:rPr>
        <w:t>վերաբերյալ</w:t>
      </w:r>
      <w:r w:rsidRPr="00F7391F">
        <w:rPr>
          <w:rFonts w:ascii="GHEA Grapalat" w:hAnsi="GHEA Grapalat"/>
          <w:sz w:val="24"/>
          <w:szCs w:val="24"/>
          <w:lang w:val="fr-FR"/>
        </w:rPr>
        <w:t xml:space="preserve"> </w:t>
      </w:r>
      <w:r w:rsidRPr="00F7391F">
        <w:rPr>
          <w:rFonts w:ascii="GHEA Grapalat" w:hAnsi="GHEA Grapalat"/>
          <w:sz w:val="24"/>
          <w:szCs w:val="24"/>
        </w:rPr>
        <w:t>տեղեկատվությունները</w:t>
      </w:r>
      <w:r w:rsidRPr="00F7391F">
        <w:rPr>
          <w:rFonts w:ascii="GHEA Grapalat" w:hAnsi="GHEA Grapalat"/>
          <w:sz w:val="24"/>
          <w:szCs w:val="24"/>
          <w:lang w:val="fr-FR"/>
        </w:rPr>
        <w:t>:</w:t>
      </w: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cs="Sylfaen"/>
          <w:b/>
          <w:sz w:val="24"/>
          <w:szCs w:val="24"/>
          <w:lang w:val="fr-FR"/>
        </w:rPr>
        <w:t>4.</w:t>
      </w:r>
      <w:r w:rsidRPr="00F7391F">
        <w:rPr>
          <w:rFonts w:ascii="GHEA Grapalat" w:hAnsi="GHEA Grapalat" w:cs="Sylfaen"/>
          <w:sz w:val="24"/>
          <w:szCs w:val="24"/>
          <w:lang w:val="fr-FR"/>
        </w:rPr>
        <w:t xml:space="preserve"> </w:t>
      </w:r>
      <w:r w:rsidRPr="00F7391F">
        <w:rPr>
          <w:rFonts w:ascii="GHEA Grapalat" w:hAnsi="GHEA Grapalat" w:cs="Sylfaen"/>
          <w:sz w:val="24"/>
          <w:szCs w:val="24"/>
        </w:rPr>
        <w:t>Հիմք</w:t>
      </w:r>
      <w:r w:rsidRPr="00F7391F">
        <w:rPr>
          <w:rFonts w:ascii="GHEA Grapalat" w:hAnsi="GHEA Grapalat"/>
          <w:sz w:val="24"/>
          <w:szCs w:val="24"/>
          <w:lang w:val="fr-FR"/>
        </w:rPr>
        <w:t xml:space="preserve"> </w:t>
      </w:r>
      <w:r w:rsidRPr="00F7391F">
        <w:rPr>
          <w:rFonts w:ascii="GHEA Grapalat" w:hAnsi="GHEA Grapalat" w:cs="Sylfaen"/>
          <w:sz w:val="24"/>
          <w:szCs w:val="24"/>
        </w:rPr>
        <w:t>ընդունելով</w:t>
      </w:r>
      <w:r w:rsidRPr="00F7391F">
        <w:rPr>
          <w:rFonts w:ascii="GHEA Grapalat" w:hAnsi="GHEA Grapalat"/>
          <w:sz w:val="24"/>
          <w:szCs w:val="24"/>
          <w:lang w:val="fr-FR"/>
        </w:rPr>
        <w:t xml:space="preserve"> </w:t>
      </w:r>
      <w:r w:rsidRPr="00F7391F">
        <w:rPr>
          <w:rFonts w:ascii="GHEA Grapalat" w:hAnsi="GHEA Grapalat" w:cs="Sylfaen"/>
          <w:sz w:val="24"/>
          <w:szCs w:val="24"/>
        </w:rPr>
        <w:t>ՀՀ</w:t>
      </w:r>
      <w:r w:rsidRPr="00F7391F">
        <w:rPr>
          <w:rFonts w:ascii="GHEA Grapalat" w:hAnsi="GHEA Grapalat"/>
          <w:sz w:val="24"/>
          <w:szCs w:val="24"/>
          <w:lang w:val="fr-FR"/>
        </w:rPr>
        <w:t xml:space="preserve"> </w:t>
      </w:r>
      <w:r w:rsidRPr="00F7391F">
        <w:rPr>
          <w:rFonts w:ascii="GHEA Grapalat" w:hAnsi="GHEA Grapalat" w:cs="Sylfaen"/>
          <w:sz w:val="24"/>
          <w:szCs w:val="24"/>
        </w:rPr>
        <w:t>կառավարության</w:t>
      </w:r>
      <w:r w:rsidRPr="00F7391F">
        <w:rPr>
          <w:rFonts w:ascii="GHEA Grapalat" w:hAnsi="GHEA Grapalat" w:cs="Sylfaen"/>
          <w:sz w:val="24"/>
          <w:szCs w:val="24"/>
          <w:lang w:val="fr-FR"/>
        </w:rPr>
        <w:t xml:space="preserve"> 2015</w:t>
      </w:r>
      <w:r w:rsidRPr="00F7391F">
        <w:rPr>
          <w:rFonts w:ascii="GHEA Grapalat" w:hAnsi="GHEA Grapalat" w:cs="Sylfaen"/>
          <w:sz w:val="24"/>
          <w:szCs w:val="24"/>
        </w:rPr>
        <w:t>թ</w:t>
      </w:r>
      <w:r w:rsidRPr="00F7391F">
        <w:rPr>
          <w:rFonts w:ascii="GHEA Grapalat" w:hAnsi="GHEA Grapalat" w:cs="Sylfaen"/>
          <w:sz w:val="24"/>
          <w:szCs w:val="24"/>
          <w:lang w:val="fr-FR"/>
        </w:rPr>
        <w:t xml:space="preserve">. </w:t>
      </w:r>
      <w:r w:rsidRPr="00F7391F">
        <w:rPr>
          <w:rFonts w:ascii="GHEA Grapalat" w:hAnsi="GHEA Grapalat" w:cs="Sylfaen"/>
          <w:sz w:val="24"/>
          <w:szCs w:val="24"/>
        </w:rPr>
        <w:t>մայիսի</w:t>
      </w:r>
      <w:r w:rsidRPr="00F7391F">
        <w:rPr>
          <w:rFonts w:ascii="GHEA Grapalat" w:hAnsi="GHEA Grapalat" w:cs="Sylfaen"/>
          <w:sz w:val="24"/>
          <w:szCs w:val="24"/>
          <w:lang w:val="fr-FR"/>
        </w:rPr>
        <w:t xml:space="preserve"> 21-</w:t>
      </w:r>
      <w:r w:rsidRPr="00F7391F">
        <w:rPr>
          <w:rFonts w:ascii="GHEA Grapalat" w:hAnsi="GHEA Grapalat" w:cs="Sylfaen"/>
          <w:sz w:val="24"/>
          <w:szCs w:val="24"/>
        </w:rPr>
        <w:t>ի</w:t>
      </w:r>
      <w:r w:rsidRPr="00F7391F">
        <w:rPr>
          <w:rFonts w:ascii="GHEA Grapalat" w:hAnsi="GHEA Grapalat" w:cs="Sylfaen"/>
          <w:sz w:val="24"/>
          <w:szCs w:val="24"/>
          <w:lang w:val="fr-FR"/>
        </w:rPr>
        <w:t xml:space="preserve"> </w:t>
      </w:r>
      <w:r w:rsidRPr="00F7391F">
        <w:rPr>
          <w:rFonts w:ascii="GHEA Grapalat" w:hAnsi="GHEA Grapalat"/>
          <w:sz w:val="24"/>
          <w:szCs w:val="24"/>
          <w:lang w:val="fr-FR"/>
        </w:rPr>
        <w:t>N 552-</w:t>
      </w:r>
      <w:r w:rsidRPr="00F7391F">
        <w:rPr>
          <w:rFonts w:ascii="GHEA Grapalat" w:hAnsi="GHEA Grapalat"/>
          <w:sz w:val="24"/>
          <w:szCs w:val="24"/>
        </w:rPr>
        <w:t>Ն</w:t>
      </w:r>
      <w:r w:rsidRPr="00F7391F">
        <w:rPr>
          <w:rFonts w:ascii="GHEA Grapalat" w:hAnsi="GHEA Grapalat"/>
          <w:sz w:val="24"/>
          <w:szCs w:val="24"/>
          <w:lang w:val="fr-FR"/>
        </w:rPr>
        <w:t xml:space="preserve"> </w:t>
      </w:r>
      <w:r w:rsidRPr="00F7391F">
        <w:rPr>
          <w:rFonts w:ascii="GHEA Grapalat" w:hAnsi="GHEA Grapalat"/>
          <w:sz w:val="24"/>
          <w:szCs w:val="24"/>
        </w:rPr>
        <w:t>որոշումը՝</w:t>
      </w:r>
      <w:r w:rsidRPr="00F7391F">
        <w:rPr>
          <w:rFonts w:ascii="GHEA Grapalat" w:hAnsi="GHEA Grapalat"/>
          <w:sz w:val="24"/>
          <w:szCs w:val="24"/>
          <w:lang w:val="fr-FR"/>
        </w:rPr>
        <w:t xml:space="preserve"> </w:t>
      </w:r>
      <w:r w:rsidRPr="00F7391F">
        <w:rPr>
          <w:rFonts w:ascii="GHEA Grapalat" w:hAnsi="GHEA Grapalat"/>
          <w:sz w:val="24"/>
          <w:szCs w:val="24"/>
        </w:rPr>
        <w:t>վարվել</w:t>
      </w:r>
      <w:r w:rsidRPr="00F7391F">
        <w:rPr>
          <w:rFonts w:ascii="GHEA Grapalat" w:hAnsi="GHEA Grapalat"/>
          <w:sz w:val="24"/>
          <w:szCs w:val="24"/>
          <w:lang w:val="fr-FR"/>
        </w:rPr>
        <w:t xml:space="preserve"> </w:t>
      </w:r>
      <w:r w:rsidRPr="00F7391F">
        <w:rPr>
          <w:rFonts w:ascii="GHEA Grapalat" w:hAnsi="GHEA Grapalat"/>
          <w:sz w:val="24"/>
          <w:szCs w:val="24"/>
        </w:rPr>
        <w:t>է</w:t>
      </w:r>
      <w:r w:rsidRPr="00F7391F">
        <w:rPr>
          <w:rFonts w:ascii="GHEA Grapalat" w:hAnsi="GHEA Grapalat"/>
          <w:sz w:val="24"/>
          <w:szCs w:val="24"/>
          <w:lang w:val="fr-FR"/>
        </w:rPr>
        <w:t xml:space="preserve"> </w:t>
      </w:r>
      <w:r w:rsidRPr="00F7391F">
        <w:rPr>
          <w:rFonts w:ascii="GHEA Grapalat" w:hAnsi="GHEA Grapalat"/>
          <w:sz w:val="24"/>
          <w:szCs w:val="24"/>
        </w:rPr>
        <w:t>ՀՀ</w:t>
      </w:r>
      <w:r w:rsidRPr="00F7391F">
        <w:rPr>
          <w:rFonts w:ascii="GHEA Grapalat" w:hAnsi="GHEA Grapalat"/>
          <w:sz w:val="24"/>
          <w:szCs w:val="24"/>
          <w:lang w:val="fr-FR"/>
        </w:rPr>
        <w:t xml:space="preserve"> </w:t>
      </w:r>
      <w:r w:rsidRPr="00F7391F">
        <w:rPr>
          <w:rFonts w:ascii="GHEA Grapalat" w:hAnsi="GHEA Grapalat"/>
          <w:sz w:val="24"/>
          <w:szCs w:val="24"/>
        </w:rPr>
        <w:t>տեխնիկական</w:t>
      </w:r>
      <w:r w:rsidRPr="00F7391F">
        <w:rPr>
          <w:rFonts w:ascii="GHEA Grapalat" w:hAnsi="GHEA Grapalat"/>
          <w:sz w:val="24"/>
          <w:szCs w:val="24"/>
          <w:lang w:val="fr-FR"/>
        </w:rPr>
        <w:t xml:space="preserve"> </w:t>
      </w:r>
      <w:r w:rsidRPr="00F7391F">
        <w:rPr>
          <w:rFonts w:ascii="GHEA Grapalat" w:hAnsi="GHEA Grapalat"/>
          <w:sz w:val="24"/>
          <w:szCs w:val="24"/>
        </w:rPr>
        <w:t>կանոնակարգերին</w:t>
      </w:r>
      <w:r w:rsidRPr="00F7391F">
        <w:rPr>
          <w:rFonts w:ascii="GHEA Grapalat" w:hAnsi="GHEA Grapalat"/>
          <w:sz w:val="24"/>
          <w:szCs w:val="24"/>
          <w:lang w:val="fr-FR"/>
        </w:rPr>
        <w:t xml:space="preserve"> </w:t>
      </w:r>
      <w:r w:rsidRPr="00F7391F">
        <w:rPr>
          <w:rFonts w:ascii="GHEA Grapalat" w:hAnsi="GHEA Grapalat"/>
          <w:sz w:val="24"/>
          <w:szCs w:val="24"/>
        </w:rPr>
        <w:t>համապատասխան</w:t>
      </w:r>
      <w:r w:rsidRPr="00F7391F">
        <w:rPr>
          <w:rFonts w:ascii="GHEA Grapalat" w:hAnsi="GHEA Grapalat"/>
          <w:sz w:val="24"/>
          <w:szCs w:val="24"/>
          <w:lang w:val="fr-FR"/>
        </w:rPr>
        <w:t xml:space="preserve"> </w:t>
      </w:r>
      <w:r w:rsidRPr="00F7391F">
        <w:rPr>
          <w:rFonts w:ascii="GHEA Grapalat" w:hAnsi="GHEA Grapalat" w:cs="Sylfaen"/>
          <w:sz w:val="24"/>
          <w:szCs w:val="24"/>
        </w:rPr>
        <w:t>համապատասխանության</w:t>
      </w:r>
      <w:r w:rsidRPr="00F7391F">
        <w:rPr>
          <w:rFonts w:ascii="GHEA Grapalat" w:hAnsi="GHEA Grapalat"/>
          <w:sz w:val="24"/>
          <w:szCs w:val="24"/>
          <w:lang w:val="fr-FR"/>
        </w:rPr>
        <w:t xml:space="preserve"> </w:t>
      </w:r>
      <w:r w:rsidRPr="00F7391F">
        <w:rPr>
          <w:rFonts w:ascii="GHEA Grapalat" w:hAnsi="GHEA Grapalat" w:cs="Sylfaen"/>
          <w:sz w:val="24"/>
          <w:szCs w:val="24"/>
        </w:rPr>
        <w:t>սերտիֆիկատների</w:t>
      </w:r>
      <w:r w:rsidRPr="00F7391F">
        <w:rPr>
          <w:rFonts w:ascii="GHEA Grapalat" w:hAnsi="GHEA Grapalat"/>
          <w:sz w:val="24"/>
          <w:szCs w:val="24"/>
          <w:lang w:val="fr-FR"/>
        </w:rPr>
        <w:t xml:space="preserve"> </w:t>
      </w:r>
      <w:r w:rsidRPr="00F7391F">
        <w:rPr>
          <w:rFonts w:ascii="GHEA Grapalat" w:hAnsi="GHEA Grapalat" w:cs="Sylfaen"/>
          <w:sz w:val="24"/>
          <w:szCs w:val="24"/>
        </w:rPr>
        <w:t>և</w:t>
      </w:r>
      <w:r w:rsidRPr="00F7391F">
        <w:rPr>
          <w:rFonts w:ascii="GHEA Grapalat" w:hAnsi="GHEA Grapalat"/>
          <w:sz w:val="24"/>
          <w:szCs w:val="24"/>
          <w:lang w:val="fr-FR"/>
        </w:rPr>
        <w:t xml:space="preserve"> </w:t>
      </w:r>
      <w:r w:rsidRPr="00F7391F">
        <w:rPr>
          <w:rFonts w:ascii="GHEA Grapalat" w:hAnsi="GHEA Grapalat" w:cs="Sylfaen"/>
          <w:sz w:val="24"/>
          <w:szCs w:val="24"/>
        </w:rPr>
        <w:t>համապատասխանության</w:t>
      </w:r>
      <w:r w:rsidRPr="00F7391F">
        <w:rPr>
          <w:rFonts w:ascii="GHEA Grapalat" w:hAnsi="GHEA Grapalat"/>
          <w:sz w:val="24"/>
          <w:szCs w:val="24"/>
          <w:lang w:val="fr-FR"/>
        </w:rPr>
        <w:t xml:space="preserve"> </w:t>
      </w:r>
      <w:r w:rsidRPr="00F7391F">
        <w:rPr>
          <w:rFonts w:ascii="GHEA Grapalat" w:hAnsi="GHEA Grapalat" w:cs="Sylfaen"/>
          <w:sz w:val="24"/>
          <w:szCs w:val="24"/>
        </w:rPr>
        <w:t>հայտարարագրերի</w:t>
      </w:r>
      <w:r w:rsidRPr="00F7391F">
        <w:rPr>
          <w:rFonts w:ascii="GHEA Grapalat" w:hAnsi="GHEA Grapalat"/>
          <w:sz w:val="24"/>
          <w:szCs w:val="24"/>
          <w:lang w:val="fr-FR"/>
        </w:rPr>
        <w:t xml:space="preserve"> </w:t>
      </w:r>
      <w:r w:rsidRPr="00F7391F">
        <w:rPr>
          <w:rFonts w:ascii="GHEA Grapalat" w:hAnsi="GHEA Grapalat" w:cs="Sylfaen"/>
          <w:sz w:val="24"/>
          <w:szCs w:val="24"/>
        </w:rPr>
        <w:t>ռեեստրը</w:t>
      </w:r>
      <w:r w:rsidRPr="00F7391F">
        <w:rPr>
          <w:rFonts w:ascii="GHEA Grapalat" w:hAnsi="GHEA Grapalat"/>
          <w:sz w:val="24"/>
          <w:szCs w:val="24"/>
          <w:lang w:val="fr-FR"/>
        </w:rPr>
        <w:t xml:space="preserve">, </w:t>
      </w:r>
      <w:r w:rsidRPr="00F7391F">
        <w:rPr>
          <w:rFonts w:ascii="GHEA Grapalat" w:hAnsi="GHEA Grapalat" w:cs="Sylfaen"/>
          <w:sz w:val="24"/>
          <w:szCs w:val="24"/>
        </w:rPr>
        <w:t>մասնավորապես</w:t>
      </w:r>
      <w:r w:rsidRPr="00F7391F">
        <w:rPr>
          <w:rFonts w:ascii="GHEA Grapalat" w:hAnsi="GHEA Grapalat"/>
          <w:sz w:val="24"/>
          <w:szCs w:val="24"/>
          <w:lang w:val="fr-FR"/>
        </w:rPr>
        <w:t xml:space="preserve"> </w:t>
      </w:r>
      <w:r w:rsidRPr="00F7391F">
        <w:rPr>
          <w:rFonts w:ascii="GHEA Grapalat" w:hAnsi="GHEA Grapalat" w:cs="Sylfaen"/>
          <w:sz w:val="24"/>
          <w:szCs w:val="24"/>
        </w:rPr>
        <w:t>ներառվել</w:t>
      </w:r>
      <w:r w:rsidRPr="00F7391F">
        <w:rPr>
          <w:rFonts w:ascii="GHEA Grapalat" w:hAnsi="GHEA Grapalat"/>
          <w:sz w:val="24"/>
          <w:szCs w:val="24"/>
          <w:lang w:val="fr-FR"/>
        </w:rPr>
        <w:t xml:space="preserve"> են</w:t>
      </w:r>
      <w:r w:rsidRPr="00F7391F">
        <w:rPr>
          <w:rFonts w:ascii="GHEA Grapalat" w:hAnsi="GHEA Grapalat" w:cs="Sylfaen"/>
          <w:sz w:val="24"/>
          <w:szCs w:val="24"/>
        </w:rPr>
        <w:t>՝</w:t>
      </w:r>
      <w:r w:rsidRPr="00F7391F">
        <w:rPr>
          <w:rFonts w:ascii="GHEA Grapalat" w:hAnsi="GHEA Grapalat"/>
          <w:sz w:val="24"/>
          <w:szCs w:val="24"/>
          <w:lang w:val="fr-FR"/>
        </w:rPr>
        <w:t xml:space="preserve"> </w:t>
      </w: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sz w:val="24"/>
          <w:szCs w:val="24"/>
          <w:lang w:val="fr-FR"/>
        </w:rPr>
        <w:t xml:space="preserve">1) 435  </w:t>
      </w:r>
      <w:r w:rsidRPr="00F7391F">
        <w:rPr>
          <w:rFonts w:ascii="GHEA Grapalat" w:hAnsi="GHEA Grapalat" w:cs="Sylfaen"/>
          <w:sz w:val="24"/>
          <w:szCs w:val="24"/>
        </w:rPr>
        <w:t>համապատասխանության</w:t>
      </w:r>
      <w:r w:rsidRPr="00F7391F">
        <w:rPr>
          <w:rFonts w:ascii="GHEA Grapalat" w:hAnsi="GHEA Grapalat"/>
          <w:sz w:val="24"/>
          <w:szCs w:val="24"/>
          <w:lang w:val="fr-FR"/>
        </w:rPr>
        <w:t xml:space="preserve"> </w:t>
      </w:r>
      <w:r w:rsidRPr="00F7391F">
        <w:rPr>
          <w:rFonts w:ascii="GHEA Grapalat" w:hAnsi="GHEA Grapalat" w:cs="Sylfaen"/>
          <w:sz w:val="24"/>
          <w:szCs w:val="24"/>
        </w:rPr>
        <w:t>հայտարարագ</w:t>
      </w:r>
      <w:r w:rsidRPr="00F7391F">
        <w:rPr>
          <w:rFonts w:ascii="GHEA Grapalat" w:hAnsi="GHEA Grapalat"/>
          <w:sz w:val="24"/>
          <w:szCs w:val="24"/>
        </w:rPr>
        <w:t>իր</w:t>
      </w:r>
      <w:r w:rsidRPr="00F7391F">
        <w:rPr>
          <w:rFonts w:ascii="GHEA Grapalat" w:hAnsi="GHEA Grapalat"/>
          <w:sz w:val="24"/>
          <w:szCs w:val="24"/>
          <w:lang w:val="fr-FR"/>
        </w:rPr>
        <w:t>,</w:t>
      </w: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sz w:val="24"/>
          <w:szCs w:val="24"/>
          <w:lang w:val="fr-FR"/>
        </w:rPr>
        <w:t xml:space="preserve">2) 41  </w:t>
      </w:r>
      <w:r w:rsidRPr="00F7391F">
        <w:rPr>
          <w:rFonts w:ascii="GHEA Grapalat" w:hAnsi="GHEA Grapalat"/>
          <w:sz w:val="24"/>
          <w:szCs w:val="24"/>
        </w:rPr>
        <w:t>համապատասխանության</w:t>
      </w:r>
      <w:r w:rsidRPr="00F7391F">
        <w:rPr>
          <w:rFonts w:ascii="GHEA Grapalat" w:hAnsi="GHEA Grapalat"/>
          <w:sz w:val="24"/>
          <w:szCs w:val="24"/>
          <w:lang w:val="fr-FR"/>
        </w:rPr>
        <w:t xml:space="preserve"> </w:t>
      </w:r>
      <w:r w:rsidRPr="00F7391F">
        <w:rPr>
          <w:rFonts w:ascii="GHEA Grapalat" w:hAnsi="GHEA Grapalat"/>
          <w:sz w:val="24"/>
          <w:szCs w:val="24"/>
        </w:rPr>
        <w:t>սերտիֆիկատ</w:t>
      </w:r>
      <w:r w:rsidRPr="00F7391F">
        <w:rPr>
          <w:rFonts w:ascii="GHEA Grapalat" w:hAnsi="GHEA Grapalat"/>
          <w:sz w:val="24"/>
          <w:szCs w:val="24"/>
          <w:lang w:val="fr-FR"/>
        </w:rPr>
        <w:t>:</w:t>
      </w:r>
    </w:p>
    <w:p w:rsidR="00A3799B" w:rsidRPr="00F7391F" w:rsidRDefault="00A3799B" w:rsidP="00A3799B">
      <w:pPr>
        <w:spacing w:after="0"/>
        <w:ind w:firstLine="709"/>
        <w:jc w:val="both"/>
        <w:rPr>
          <w:rFonts w:ascii="GHEA Grapalat" w:hAnsi="GHEA Grapalat" w:cs="Sylfaen"/>
          <w:sz w:val="24"/>
          <w:szCs w:val="24"/>
          <w:lang w:val="fr-FR"/>
        </w:rPr>
      </w:pPr>
      <w:r w:rsidRPr="00CD2299">
        <w:rPr>
          <w:rFonts w:ascii="GHEA Grapalat" w:hAnsi="GHEA Grapalat"/>
          <w:b/>
          <w:sz w:val="24"/>
          <w:szCs w:val="24"/>
          <w:lang w:val="fr-FR"/>
        </w:rPr>
        <w:t>5</w:t>
      </w:r>
      <w:r w:rsidRPr="00F7391F">
        <w:rPr>
          <w:rFonts w:ascii="GHEA Grapalat" w:hAnsi="GHEA Grapalat" w:cs="Sylfaen"/>
          <w:b/>
          <w:sz w:val="24"/>
          <w:szCs w:val="24"/>
          <w:lang w:val="fr-FR"/>
        </w:rPr>
        <w:t>.</w:t>
      </w:r>
      <w:r w:rsidRPr="00F7391F">
        <w:rPr>
          <w:rFonts w:ascii="GHEA Grapalat" w:hAnsi="GHEA Grapalat" w:cs="Sylfaen"/>
          <w:sz w:val="24"/>
          <w:szCs w:val="24"/>
          <w:lang w:val="fr-FR"/>
        </w:rPr>
        <w:t xml:space="preserve"> </w:t>
      </w:r>
      <w:r w:rsidRPr="00F7391F">
        <w:rPr>
          <w:rFonts w:ascii="GHEA Grapalat" w:hAnsi="GHEA Grapalat" w:cs="Sylfaen"/>
          <w:b/>
          <w:sz w:val="24"/>
          <w:szCs w:val="24"/>
        </w:rPr>
        <w:t>Ազգային</w:t>
      </w:r>
      <w:r w:rsidRPr="00F7391F">
        <w:rPr>
          <w:rFonts w:ascii="GHEA Grapalat" w:hAnsi="GHEA Grapalat" w:cs="Sylfaen"/>
          <w:b/>
          <w:sz w:val="24"/>
          <w:szCs w:val="24"/>
          <w:lang w:val="fr-FR"/>
        </w:rPr>
        <w:t xml:space="preserve"> </w:t>
      </w:r>
      <w:r w:rsidRPr="00F7391F">
        <w:rPr>
          <w:rFonts w:ascii="GHEA Grapalat" w:hAnsi="GHEA Grapalat" w:cs="Sylfaen"/>
          <w:b/>
          <w:sz w:val="24"/>
          <w:szCs w:val="24"/>
        </w:rPr>
        <w:t>ռեեստրում</w:t>
      </w:r>
      <w:r w:rsidRPr="00F7391F">
        <w:rPr>
          <w:rFonts w:ascii="GHEA Grapalat" w:hAnsi="GHEA Grapalat" w:cs="Sylfaen"/>
          <w:sz w:val="24"/>
          <w:szCs w:val="24"/>
          <w:lang w:val="fr-FR"/>
        </w:rPr>
        <w:t xml:space="preserve"> </w:t>
      </w:r>
      <w:r w:rsidRPr="00F7391F">
        <w:rPr>
          <w:rFonts w:ascii="GHEA Grapalat" w:hAnsi="GHEA Grapalat" w:cs="Sylfaen"/>
          <w:sz w:val="24"/>
          <w:szCs w:val="24"/>
        </w:rPr>
        <w:t>ներառվել</w:t>
      </w:r>
      <w:r w:rsidRPr="00F7391F">
        <w:rPr>
          <w:rFonts w:ascii="GHEA Grapalat" w:hAnsi="GHEA Grapalat" w:cs="Sylfaen"/>
          <w:sz w:val="24"/>
          <w:szCs w:val="24"/>
          <w:lang w:val="fr-FR"/>
        </w:rPr>
        <w:t xml:space="preserve"> </w:t>
      </w:r>
      <w:r w:rsidRPr="00F7391F">
        <w:rPr>
          <w:rFonts w:ascii="GHEA Grapalat" w:hAnsi="GHEA Grapalat" w:cs="Sylfaen"/>
          <w:sz w:val="24"/>
          <w:szCs w:val="24"/>
        </w:rPr>
        <w:t>են՝</w:t>
      </w: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sz w:val="24"/>
          <w:szCs w:val="24"/>
          <w:lang w:val="fr-FR"/>
        </w:rPr>
        <w:t>1</w:t>
      </w:r>
      <w:r w:rsidRPr="00F7391F">
        <w:rPr>
          <w:rFonts w:ascii="GHEA Grapalat" w:hAnsi="GHEA Grapalat"/>
          <w:sz w:val="24"/>
          <w:szCs w:val="24"/>
        </w:rPr>
        <w:t></w:t>
      </w:r>
      <w:r w:rsidRPr="00F7391F">
        <w:rPr>
          <w:rFonts w:ascii="GHEA Grapalat" w:hAnsi="GHEA Grapalat"/>
          <w:sz w:val="24"/>
          <w:szCs w:val="24"/>
          <w:lang w:val="fr-FR"/>
        </w:rPr>
        <w:t xml:space="preserve">  1 </w:t>
      </w:r>
      <w:r w:rsidRPr="00F7391F">
        <w:rPr>
          <w:rFonts w:ascii="GHEA Grapalat" w:hAnsi="GHEA Grapalat"/>
          <w:sz w:val="24"/>
          <w:szCs w:val="24"/>
        </w:rPr>
        <w:t>արտադրանքի</w:t>
      </w:r>
      <w:r w:rsidRPr="00F7391F">
        <w:rPr>
          <w:rFonts w:ascii="GHEA Grapalat" w:hAnsi="GHEA Grapalat"/>
          <w:sz w:val="24"/>
          <w:szCs w:val="24"/>
          <w:lang w:val="fr-FR"/>
        </w:rPr>
        <w:t xml:space="preserve"> </w:t>
      </w:r>
      <w:r w:rsidRPr="00F7391F">
        <w:rPr>
          <w:rFonts w:ascii="GHEA Grapalat" w:hAnsi="GHEA Grapalat"/>
          <w:sz w:val="24"/>
          <w:szCs w:val="24"/>
        </w:rPr>
        <w:t>սերտիֆիկացման</w:t>
      </w:r>
      <w:r w:rsidRPr="00F7391F">
        <w:rPr>
          <w:rFonts w:ascii="GHEA Grapalat" w:hAnsi="GHEA Grapalat"/>
          <w:sz w:val="24"/>
          <w:szCs w:val="24"/>
          <w:lang w:val="fr-FR"/>
        </w:rPr>
        <w:t xml:space="preserve"> </w:t>
      </w:r>
      <w:r w:rsidRPr="00F7391F">
        <w:rPr>
          <w:rFonts w:ascii="GHEA Grapalat" w:hAnsi="GHEA Grapalat"/>
          <w:sz w:val="24"/>
          <w:szCs w:val="24"/>
        </w:rPr>
        <w:t>մարմնի</w:t>
      </w:r>
      <w:r w:rsidRPr="00F7391F">
        <w:rPr>
          <w:rFonts w:ascii="GHEA Grapalat" w:hAnsi="GHEA Grapalat"/>
          <w:sz w:val="24"/>
          <w:szCs w:val="24"/>
          <w:lang w:val="fr-FR"/>
        </w:rPr>
        <w:t xml:space="preserve">  հավատարմագրման </w:t>
      </w:r>
      <w:r w:rsidRPr="00F7391F">
        <w:rPr>
          <w:rFonts w:ascii="GHEA Grapalat" w:hAnsi="GHEA Grapalat"/>
          <w:sz w:val="24"/>
          <w:szCs w:val="24"/>
        </w:rPr>
        <w:t>վերաբերյալ</w:t>
      </w:r>
      <w:r w:rsidRPr="00F7391F">
        <w:rPr>
          <w:rFonts w:ascii="GHEA Grapalat" w:hAnsi="GHEA Grapalat"/>
          <w:sz w:val="24"/>
          <w:szCs w:val="24"/>
          <w:lang w:val="fr-FR"/>
        </w:rPr>
        <w:t xml:space="preserve"> </w:t>
      </w:r>
      <w:r w:rsidRPr="00F7391F">
        <w:rPr>
          <w:rFonts w:ascii="GHEA Grapalat" w:hAnsi="GHEA Grapalat"/>
          <w:sz w:val="24"/>
          <w:szCs w:val="24"/>
        </w:rPr>
        <w:t>տեղեկատվությունը</w:t>
      </w:r>
      <w:r w:rsidRPr="00F7391F">
        <w:rPr>
          <w:rFonts w:ascii="GHEA Grapalat" w:hAnsi="GHEA Grapalat"/>
          <w:sz w:val="24"/>
          <w:szCs w:val="24"/>
          <w:lang w:val="fr-FR"/>
        </w:rPr>
        <w:t xml:space="preserve">¸ </w:t>
      </w:r>
    </w:p>
    <w:p w:rsidR="00A3799B" w:rsidRPr="00F7391F" w:rsidRDefault="00A3799B" w:rsidP="00A3799B">
      <w:pPr>
        <w:spacing w:after="0"/>
        <w:ind w:firstLine="709"/>
        <w:jc w:val="both"/>
        <w:rPr>
          <w:rFonts w:ascii="GHEA Grapalat" w:hAnsi="GHEA Grapalat" w:cs="Sylfaen"/>
          <w:sz w:val="24"/>
          <w:szCs w:val="24"/>
          <w:lang w:val="fr-FR"/>
        </w:rPr>
      </w:pPr>
      <w:r w:rsidRPr="00F7391F">
        <w:rPr>
          <w:rFonts w:ascii="GHEA Grapalat" w:hAnsi="GHEA Grapalat"/>
          <w:sz w:val="24"/>
          <w:szCs w:val="24"/>
          <w:lang w:val="fr-FR"/>
        </w:rPr>
        <w:t xml:space="preserve">2) </w:t>
      </w:r>
      <w:r w:rsidRPr="00F7391F">
        <w:rPr>
          <w:rFonts w:ascii="GHEA Grapalat" w:hAnsi="GHEA Grapalat" w:cs="Sylfaen"/>
          <w:sz w:val="24"/>
          <w:szCs w:val="24"/>
          <w:lang w:val="fr-FR"/>
        </w:rPr>
        <w:t xml:space="preserve">6 </w:t>
      </w:r>
      <w:r w:rsidRPr="00F7391F">
        <w:rPr>
          <w:rFonts w:ascii="GHEA Grapalat" w:hAnsi="GHEA Grapalat" w:cs="Sylfaen"/>
          <w:sz w:val="24"/>
          <w:szCs w:val="24"/>
        </w:rPr>
        <w:t>փորձարկման</w:t>
      </w:r>
      <w:r w:rsidRPr="00F7391F">
        <w:rPr>
          <w:rFonts w:ascii="GHEA Grapalat" w:hAnsi="GHEA Grapalat" w:cs="Sylfaen"/>
          <w:sz w:val="24"/>
          <w:szCs w:val="24"/>
          <w:lang w:val="fr-FR"/>
        </w:rPr>
        <w:t xml:space="preserve"> </w:t>
      </w:r>
      <w:r w:rsidRPr="00F7391F">
        <w:rPr>
          <w:rFonts w:ascii="GHEA Grapalat" w:hAnsi="GHEA Grapalat" w:cs="Sylfaen"/>
          <w:sz w:val="24"/>
          <w:szCs w:val="24"/>
        </w:rPr>
        <w:t>լաբորատորիայի</w:t>
      </w:r>
      <w:r w:rsidRPr="00F7391F">
        <w:rPr>
          <w:rFonts w:ascii="GHEA Grapalat" w:hAnsi="GHEA Grapalat" w:cs="Sylfaen"/>
          <w:sz w:val="24"/>
          <w:szCs w:val="24"/>
          <w:lang w:val="fr-FR"/>
        </w:rPr>
        <w:t xml:space="preserve"> </w:t>
      </w:r>
      <w:r w:rsidRPr="00F7391F">
        <w:rPr>
          <w:rFonts w:ascii="GHEA Grapalat" w:hAnsi="GHEA Grapalat" w:cs="Sylfaen"/>
          <w:sz w:val="24"/>
          <w:szCs w:val="24"/>
        </w:rPr>
        <w:t>հավատարմագրման</w:t>
      </w:r>
      <w:r w:rsidRPr="00F7391F">
        <w:rPr>
          <w:rFonts w:ascii="GHEA Grapalat" w:hAnsi="GHEA Grapalat" w:cs="Sylfaen"/>
          <w:sz w:val="24"/>
          <w:szCs w:val="24"/>
          <w:lang w:val="fr-FR"/>
        </w:rPr>
        <w:t xml:space="preserve"> </w:t>
      </w:r>
      <w:r w:rsidRPr="00F7391F">
        <w:rPr>
          <w:rFonts w:ascii="GHEA Grapalat" w:hAnsi="GHEA Grapalat" w:cs="Sylfaen"/>
          <w:sz w:val="24"/>
          <w:szCs w:val="24"/>
        </w:rPr>
        <w:t>և</w:t>
      </w:r>
      <w:r w:rsidRPr="00F7391F">
        <w:rPr>
          <w:rFonts w:ascii="GHEA Grapalat" w:hAnsi="GHEA Grapalat" w:cs="Sylfaen"/>
          <w:sz w:val="24"/>
          <w:szCs w:val="24"/>
          <w:lang w:val="fr-FR"/>
        </w:rPr>
        <w:t xml:space="preserve"> </w:t>
      </w:r>
      <w:r w:rsidRPr="00F7391F">
        <w:rPr>
          <w:rFonts w:ascii="GHEA Grapalat" w:hAnsi="GHEA Grapalat"/>
          <w:sz w:val="24"/>
          <w:szCs w:val="24"/>
          <w:lang w:val="fr-FR"/>
        </w:rPr>
        <w:t xml:space="preserve">2 </w:t>
      </w:r>
      <w:r w:rsidRPr="00F7391F">
        <w:rPr>
          <w:rFonts w:ascii="GHEA Grapalat" w:hAnsi="GHEA Grapalat"/>
          <w:sz w:val="24"/>
          <w:szCs w:val="24"/>
        </w:rPr>
        <w:t>փորձարկման</w:t>
      </w:r>
      <w:r w:rsidRPr="00F7391F">
        <w:rPr>
          <w:rFonts w:ascii="GHEA Grapalat" w:hAnsi="GHEA Grapalat"/>
          <w:sz w:val="24"/>
          <w:szCs w:val="24"/>
          <w:lang w:val="fr-FR"/>
        </w:rPr>
        <w:t xml:space="preserve"> </w:t>
      </w:r>
      <w:r w:rsidRPr="00F7391F">
        <w:rPr>
          <w:rFonts w:ascii="GHEA Grapalat" w:hAnsi="GHEA Grapalat"/>
          <w:sz w:val="24"/>
          <w:szCs w:val="24"/>
        </w:rPr>
        <w:t>լաբորատորիայի</w:t>
      </w:r>
      <w:r w:rsidRPr="00F7391F">
        <w:rPr>
          <w:rFonts w:ascii="GHEA Grapalat" w:hAnsi="GHEA Grapalat"/>
          <w:sz w:val="24"/>
          <w:szCs w:val="24"/>
          <w:lang w:val="fr-FR"/>
        </w:rPr>
        <w:t xml:space="preserve"> հավատարմագրման </w:t>
      </w:r>
      <w:r w:rsidRPr="00F7391F">
        <w:rPr>
          <w:rFonts w:ascii="GHEA Grapalat" w:hAnsi="GHEA Grapalat"/>
          <w:sz w:val="24"/>
          <w:szCs w:val="24"/>
        </w:rPr>
        <w:t>ընդլայնման</w:t>
      </w:r>
      <w:r w:rsidRPr="00F7391F">
        <w:rPr>
          <w:rFonts w:ascii="GHEA Grapalat" w:hAnsi="GHEA Grapalat"/>
          <w:sz w:val="24"/>
          <w:szCs w:val="24"/>
          <w:lang w:val="fr-FR"/>
        </w:rPr>
        <w:t xml:space="preserve"> </w:t>
      </w:r>
      <w:r w:rsidRPr="00F7391F">
        <w:rPr>
          <w:rFonts w:ascii="GHEA Grapalat" w:hAnsi="GHEA Grapalat"/>
          <w:sz w:val="24"/>
          <w:szCs w:val="24"/>
        </w:rPr>
        <w:t>վերաբերյալ</w:t>
      </w:r>
      <w:r w:rsidRPr="00F7391F">
        <w:rPr>
          <w:rFonts w:ascii="GHEA Grapalat" w:hAnsi="GHEA Grapalat"/>
          <w:sz w:val="24"/>
          <w:szCs w:val="24"/>
          <w:lang w:val="fr-FR"/>
        </w:rPr>
        <w:t xml:space="preserve"> </w:t>
      </w:r>
      <w:r w:rsidRPr="00F7391F">
        <w:rPr>
          <w:rFonts w:ascii="GHEA Grapalat" w:hAnsi="GHEA Grapalat"/>
          <w:sz w:val="24"/>
          <w:szCs w:val="24"/>
        </w:rPr>
        <w:t>տեղեկատվությունները</w:t>
      </w:r>
      <w:r w:rsidRPr="00F7391F">
        <w:rPr>
          <w:rFonts w:ascii="GHEA Grapalat" w:hAnsi="GHEA Grapalat" w:cs="Sylfaen"/>
          <w:sz w:val="24"/>
          <w:szCs w:val="24"/>
          <w:lang w:val="fr-FR"/>
        </w:rPr>
        <w:t>,</w:t>
      </w:r>
      <w:r w:rsidRPr="00F7391F">
        <w:rPr>
          <w:rFonts w:ascii="GHEA Grapalat" w:hAnsi="GHEA Grapalat"/>
          <w:sz w:val="24"/>
          <w:szCs w:val="24"/>
          <w:lang w:val="fr-FR"/>
        </w:rPr>
        <w:t xml:space="preserve"> </w:t>
      </w:r>
    </w:p>
    <w:p w:rsidR="00A3799B" w:rsidRPr="00F7391F" w:rsidRDefault="00A3799B" w:rsidP="00A3799B">
      <w:pPr>
        <w:spacing w:after="0"/>
        <w:ind w:firstLine="709"/>
        <w:jc w:val="both"/>
        <w:rPr>
          <w:rFonts w:ascii="GHEA Grapalat" w:hAnsi="GHEA Grapalat"/>
          <w:sz w:val="24"/>
          <w:szCs w:val="24"/>
          <w:lang w:val="fr-FR"/>
        </w:rPr>
      </w:pPr>
      <w:r w:rsidRPr="00F7391F">
        <w:rPr>
          <w:rFonts w:ascii="GHEA Grapalat" w:hAnsi="GHEA Grapalat"/>
          <w:sz w:val="24"/>
          <w:szCs w:val="24"/>
          <w:lang w:val="fr-FR"/>
        </w:rPr>
        <w:t>3</w:t>
      </w:r>
      <w:r w:rsidRPr="00F7391F">
        <w:rPr>
          <w:rFonts w:ascii="GHEA Grapalat" w:hAnsi="GHEA Grapalat"/>
          <w:sz w:val="24"/>
          <w:szCs w:val="24"/>
        </w:rPr>
        <w:t></w:t>
      </w:r>
      <w:r w:rsidRPr="00F7391F">
        <w:rPr>
          <w:rFonts w:ascii="GHEA Grapalat" w:hAnsi="GHEA Grapalat"/>
          <w:sz w:val="24"/>
          <w:szCs w:val="24"/>
          <w:lang w:val="fr-FR"/>
        </w:rPr>
        <w:t xml:space="preserve">  2 </w:t>
      </w:r>
      <w:r w:rsidRPr="00F7391F">
        <w:rPr>
          <w:rFonts w:ascii="GHEA Grapalat" w:hAnsi="GHEA Grapalat" w:cs="Sylfaen"/>
          <w:sz w:val="24"/>
          <w:szCs w:val="24"/>
          <w:lang w:val="fr-FR"/>
        </w:rPr>
        <w:t xml:space="preserve">կառավարման համակարգերի սերտիֆիկացման մարմնի </w:t>
      </w:r>
      <w:r w:rsidRPr="00F7391F">
        <w:rPr>
          <w:rFonts w:ascii="GHEA Grapalat" w:hAnsi="GHEA Grapalat" w:cs="Sylfaen"/>
          <w:sz w:val="24"/>
          <w:szCs w:val="24"/>
        </w:rPr>
        <w:t>հավատարմագր</w:t>
      </w:r>
      <w:r w:rsidRPr="00F7391F">
        <w:rPr>
          <w:rFonts w:ascii="GHEA Grapalat" w:hAnsi="GHEA Grapalat" w:cs="Sylfaen"/>
          <w:sz w:val="24"/>
          <w:szCs w:val="24"/>
          <w:lang w:val="fr-FR"/>
        </w:rPr>
        <w:softHyphen/>
      </w:r>
      <w:r w:rsidRPr="00F7391F">
        <w:rPr>
          <w:rFonts w:ascii="GHEA Grapalat" w:hAnsi="GHEA Grapalat" w:cs="Sylfaen"/>
          <w:sz w:val="24"/>
          <w:szCs w:val="24"/>
        </w:rPr>
        <w:t>ման</w:t>
      </w:r>
      <w:r w:rsidRPr="00F7391F">
        <w:rPr>
          <w:rFonts w:ascii="GHEA Grapalat" w:hAnsi="GHEA Grapalat"/>
          <w:sz w:val="24"/>
          <w:szCs w:val="24"/>
          <w:lang w:val="fr-FR"/>
        </w:rPr>
        <w:t xml:space="preserve"> </w:t>
      </w:r>
      <w:r w:rsidRPr="00F7391F">
        <w:rPr>
          <w:rFonts w:ascii="GHEA Grapalat" w:hAnsi="GHEA Grapalat"/>
          <w:sz w:val="24"/>
          <w:szCs w:val="24"/>
        </w:rPr>
        <w:t>վերաբերյալ</w:t>
      </w:r>
      <w:r w:rsidRPr="00F7391F">
        <w:rPr>
          <w:rFonts w:ascii="GHEA Grapalat" w:hAnsi="GHEA Grapalat"/>
          <w:sz w:val="24"/>
          <w:szCs w:val="24"/>
          <w:lang w:val="fr-FR"/>
        </w:rPr>
        <w:t xml:space="preserve"> </w:t>
      </w:r>
      <w:r w:rsidRPr="00F7391F">
        <w:rPr>
          <w:rFonts w:ascii="GHEA Grapalat" w:hAnsi="GHEA Grapalat"/>
          <w:sz w:val="24"/>
          <w:szCs w:val="24"/>
        </w:rPr>
        <w:t>տեղեկատվությունները</w:t>
      </w:r>
      <w:r w:rsidRPr="00F7391F">
        <w:rPr>
          <w:rFonts w:ascii="GHEA Grapalat" w:hAnsi="GHEA Grapalat" w:cs="Sylfaen"/>
          <w:sz w:val="24"/>
          <w:szCs w:val="24"/>
          <w:lang w:val="fr-FR"/>
        </w:rPr>
        <w:t xml:space="preserve">:  </w:t>
      </w:r>
    </w:p>
    <w:p w:rsidR="009029A8" w:rsidRPr="00F7391F" w:rsidRDefault="009029A8" w:rsidP="009029A8">
      <w:pPr>
        <w:pStyle w:val="ListParagraph"/>
        <w:autoSpaceDE w:val="0"/>
        <w:autoSpaceDN w:val="0"/>
        <w:adjustRightInd w:val="0"/>
        <w:spacing w:after="0" w:line="240" w:lineRule="auto"/>
        <w:ind w:left="1069"/>
        <w:rPr>
          <w:rFonts w:ascii="GHEAGrapalat-Bold" w:hAnsi="GHEAGrapalat-Bold" w:cs="GHEAGrapalat-Bold"/>
          <w:b/>
          <w:bCs/>
          <w:sz w:val="32"/>
          <w:szCs w:val="32"/>
          <w:lang w:val="fr-FR"/>
        </w:rPr>
      </w:pPr>
    </w:p>
    <w:p w:rsidR="00DE2869" w:rsidRPr="00F7391F" w:rsidRDefault="00F7391F" w:rsidP="00F7391F">
      <w:pPr>
        <w:ind w:left="142"/>
        <w:rPr>
          <w:rFonts w:ascii="GHEA Grapalat" w:hAnsi="GHEA Grapalat" w:cs="Times New Roman"/>
          <w:b/>
          <w:sz w:val="32"/>
          <w:szCs w:val="32"/>
          <w:lang w:val="fr-FR"/>
        </w:rPr>
      </w:pPr>
      <w:r>
        <w:rPr>
          <w:rFonts w:ascii="GHEA Grapalat" w:hAnsi="GHEA Grapalat" w:cs="Times New Roman"/>
          <w:b/>
          <w:sz w:val="32"/>
          <w:szCs w:val="32"/>
          <w:lang w:val="ru-RU"/>
        </w:rPr>
        <w:t xml:space="preserve">13. </w:t>
      </w:r>
      <w:r w:rsidR="00F27272" w:rsidRPr="00F7391F">
        <w:rPr>
          <w:rFonts w:ascii="GHEA Grapalat" w:hAnsi="GHEA Grapalat" w:cs="Times New Roman"/>
          <w:b/>
          <w:sz w:val="32"/>
          <w:szCs w:val="32"/>
          <w:lang w:val="fr-FR"/>
        </w:rPr>
        <w:t>Գործունեության ֆինանսատնտեսական արդյունքները</w:t>
      </w:r>
    </w:p>
    <w:tbl>
      <w:tblPr>
        <w:tblW w:w="10391" w:type="dxa"/>
        <w:tblInd w:w="93" w:type="dxa"/>
        <w:tblLook w:val="04A0" w:firstRow="1" w:lastRow="0" w:firstColumn="1" w:lastColumn="0" w:noHBand="0" w:noVBand="1"/>
      </w:tblPr>
      <w:tblGrid>
        <w:gridCol w:w="6111"/>
        <w:gridCol w:w="960"/>
        <w:gridCol w:w="960"/>
        <w:gridCol w:w="2360"/>
      </w:tblGrid>
      <w:tr w:rsidR="00F7391F" w:rsidRPr="00C115E8" w:rsidTr="00F7391F">
        <w:trPr>
          <w:trHeight w:val="285"/>
        </w:trPr>
        <w:tc>
          <w:tcPr>
            <w:tcW w:w="6111" w:type="dxa"/>
            <w:vMerge w:val="restart"/>
            <w:tcBorders>
              <w:top w:val="single" w:sz="4" w:space="0" w:color="auto"/>
              <w:left w:val="nil"/>
              <w:bottom w:val="single" w:sz="4" w:space="0" w:color="000000"/>
              <w:right w:val="single" w:sz="4" w:space="0" w:color="auto"/>
            </w:tcBorders>
            <w:shd w:val="clear" w:color="000000" w:fill="C9C9C9"/>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b/>
                <w:bCs/>
                <w:sz w:val="20"/>
                <w:szCs w:val="20"/>
              </w:rPr>
            </w:pPr>
            <w:r w:rsidRPr="00C115E8">
              <w:rPr>
                <w:rFonts w:ascii="GHEA Grapalat" w:eastAsia="Times New Roman" w:hAnsi="GHEA Grapalat" w:cs="Sylfaen"/>
                <w:b/>
                <w:bCs/>
                <w:sz w:val="20"/>
                <w:szCs w:val="20"/>
              </w:rPr>
              <w:t>Տող</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b/>
                <w:bCs/>
                <w:sz w:val="20"/>
                <w:szCs w:val="20"/>
              </w:rPr>
            </w:pPr>
            <w:r w:rsidRPr="00C115E8">
              <w:rPr>
                <w:rFonts w:ascii="GHEA Grapalat" w:eastAsia="Times New Roman" w:hAnsi="GHEA Grapalat" w:cs="Sylfaen"/>
                <w:b/>
                <w:bCs/>
                <w:sz w:val="20"/>
                <w:szCs w:val="20"/>
              </w:rPr>
              <w:t>Ծնթ</w:t>
            </w:r>
            <w:r w:rsidRPr="00C115E8">
              <w:rPr>
                <w:rFonts w:ascii="GHEA Grapalat" w:eastAsia="Times New Roman" w:hAnsi="GHEA Grapalat" w:cs="Times New Roman"/>
                <w:b/>
                <w:bCs/>
                <w:sz w:val="20"/>
                <w:szCs w:val="20"/>
              </w:rPr>
              <w:t>.</w:t>
            </w:r>
          </w:p>
        </w:tc>
        <w:tc>
          <w:tcPr>
            <w:tcW w:w="2360" w:type="dxa"/>
            <w:tcBorders>
              <w:top w:val="single" w:sz="4" w:space="0" w:color="auto"/>
              <w:left w:val="nil"/>
              <w:bottom w:val="nil"/>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b/>
                <w:bCs/>
                <w:sz w:val="20"/>
                <w:szCs w:val="20"/>
              </w:rPr>
            </w:pPr>
            <w:r w:rsidRPr="00C115E8">
              <w:rPr>
                <w:rFonts w:ascii="GHEA Grapalat" w:eastAsia="Times New Roman" w:hAnsi="GHEA Grapalat" w:cs="Times New Roman"/>
                <w:b/>
                <w:bCs/>
                <w:sz w:val="20"/>
                <w:szCs w:val="20"/>
              </w:rPr>
              <w:t>2020</w:t>
            </w:r>
            <w:r w:rsidRPr="00C115E8">
              <w:rPr>
                <w:rFonts w:ascii="GHEA Grapalat" w:eastAsia="Times New Roman" w:hAnsi="GHEA Grapalat" w:cs="Sylfaen"/>
                <w:b/>
                <w:bCs/>
                <w:sz w:val="20"/>
                <w:szCs w:val="20"/>
              </w:rPr>
              <w:t>թ</w:t>
            </w:r>
          </w:p>
        </w:tc>
      </w:tr>
      <w:tr w:rsidR="00F7391F" w:rsidRPr="00C115E8" w:rsidTr="00F7391F">
        <w:trPr>
          <w:trHeight w:val="70"/>
        </w:trPr>
        <w:tc>
          <w:tcPr>
            <w:tcW w:w="6111" w:type="dxa"/>
            <w:vMerge/>
            <w:tcBorders>
              <w:top w:val="single" w:sz="4" w:space="0" w:color="auto"/>
              <w:left w:val="nil"/>
              <w:bottom w:val="single" w:sz="4" w:space="0" w:color="000000"/>
              <w:right w:val="single" w:sz="4" w:space="0" w:color="auto"/>
            </w:tcBorders>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7391F" w:rsidRPr="00C115E8" w:rsidRDefault="00F7391F" w:rsidP="00F7391F">
            <w:pPr>
              <w:spacing w:after="0" w:line="240" w:lineRule="auto"/>
              <w:rPr>
                <w:rFonts w:ascii="GHEA Grapalat" w:eastAsia="Times New Roman" w:hAnsi="GHEA Grapalat" w:cs="Times New Roman"/>
                <w:b/>
                <w:bCs/>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7391F" w:rsidRPr="00C115E8" w:rsidRDefault="00F7391F" w:rsidP="00F7391F">
            <w:pPr>
              <w:spacing w:after="0" w:line="240" w:lineRule="auto"/>
              <w:rPr>
                <w:rFonts w:ascii="GHEA Grapalat" w:eastAsia="Times New Roman" w:hAnsi="GHEA Grapalat" w:cs="Times New Roman"/>
                <w:b/>
                <w:bCs/>
                <w:sz w:val="20"/>
                <w:szCs w:val="20"/>
              </w:rPr>
            </w:pPr>
          </w:p>
        </w:tc>
        <w:tc>
          <w:tcPr>
            <w:tcW w:w="23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6"/>
                <w:szCs w:val="16"/>
              </w:rPr>
            </w:pPr>
            <w:r w:rsidRPr="00C115E8">
              <w:rPr>
                <w:rFonts w:ascii="GHEA Grapalat" w:eastAsia="Times New Roman" w:hAnsi="GHEA Grapalat" w:cs="Times New Roman"/>
                <w:sz w:val="16"/>
                <w:szCs w:val="16"/>
              </w:rPr>
              <w:t>(</w:t>
            </w:r>
            <w:r w:rsidRPr="00C115E8">
              <w:rPr>
                <w:rFonts w:ascii="GHEA Grapalat" w:eastAsia="Times New Roman" w:hAnsi="GHEA Grapalat" w:cs="Sylfaen"/>
                <w:sz w:val="16"/>
                <w:szCs w:val="16"/>
              </w:rPr>
              <w:t>հաշվետու</w:t>
            </w:r>
            <w:r w:rsidRPr="00C115E8">
              <w:rPr>
                <w:rFonts w:ascii="GHEA Grapalat" w:eastAsia="Times New Roman" w:hAnsi="GHEA Grapalat" w:cs="Times New Roman"/>
                <w:sz w:val="16"/>
                <w:szCs w:val="16"/>
              </w:rPr>
              <w:t>)</w:t>
            </w:r>
          </w:p>
        </w:tc>
      </w:tr>
      <w:tr w:rsidR="00F7391F" w:rsidRPr="00C115E8" w:rsidTr="00F7391F">
        <w:trPr>
          <w:trHeight w:val="285"/>
        </w:trPr>
        <w:tc>
          <w:tcPr>
            <w:tcW w:w="6111" w:type="dxa"/>
            <w:tcBorders>
              <w:top w:val="nil"/>
              <w:left w:val="single" w:sz="4" w:space="0" w:color="auto"/>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6"/>
                <w:szCs w:val="16"/>
              </w:rPr>
            </w:pPr>
            <w:r w:rsidRPr="00C115E8">
              <w:rPr>
                <w:rFonts w:ascii="GHEA Grapalat" w:eastAsia="Times New Roman" w:hAnsi="GHEA Grapalat" w:cs="Times New Roman"/>
                <w:sz w:val="16"/>
                <w:szCs w:val="16"/>
              </w:rPr>
              <w:t>1</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6"/>
                <w:szCs w:val="16"/>
              </w:rPr>
            </w:pPr>
            <w:r w:rsidRPr="00C115E8">
              <w:rPr>
                <w:rFonts w:ascii="GHEA Grapalat" w:eastAsia="Times New Roman" w:hAnsi="GHEA Grapalat" w:cs="Times New Roman"/>
                <w:sz w:val="16"/>
                <w:szCs w:val="16"/>
              </w:rPr>
              <w:t>2</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6"/>
                <w:szCs w:val="16"/>
              </w:rPr>
            </w:pPr>
            <w:r w:rsidRPr="00C115E8">
              <w:rPr>
                <w:rFonts w:ascii="GHEA Grapalat" w:eastAsia="Times New Roman" w:hAnsi="GHEA Grapalat" w:cs="Times New Roman"/>
                <w:sz w:val="16"/>
                <w:szCs w:val="16"/>
              </w:rPr>
              <w:t>3</w:t>
            </w:r>
          </w:p>
        </w:tc>
        <w:tc>
          <w:tcPr>
            <w:tcW w:w="23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6"/>
                <w:szCs w:val="16"/>
              </w:rPr>
            </w:pPr>
            <w:r w:rsidRPr="00C115E8">
              <w:rPr>
                <w:rFonts w:ascii="GHEA Grapalat" w:eastAsia="Times New Roman" w:hAnsi="GHEA Grapalat" w:cs="Times New Roman"/>
                <w:sz w:val="16"/>
                <w:szCs w:val="16"/>
              </w:rPr>
              <w:t>4</w:t>
            </w:r>
          </w:p>
        </w:tc>
      </w:tr>
      <w:tr w:rsidR="00F7391F" w:rsidRPr="00C115E8" w:rsidTr="00F7391F">
        <w:trPr>
          <w:trHeight w:val="43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F7391F" w:rsidRPr="00C115E8" w:rsidRDefault="00F7391F" w:rsidP="00F7391F">
            <w:pPr>
              <w:spacing w:after="0" w:line="240" w:lineRule="auto"/>
              <w:rPr>
                <w:rFonts w:ascii="GHEA Grapalat" w:eastAsia="Times New Roman" w:hAnsi="GHEA Grapalat" w:cs="Times New Roman"/>
                <w:b/>
                <w:bCs/>
              </w:rPr>
            </w:pPr>
            <w:r w:rsidRPr="00C115E8">
              <w:rPr>
                <w:rFonts w:ascii="GHEA Grapalat" w:eastAsia="Times New Roman" w:hAnsi="GHEA Grapalat" w:cs="Sylfaen"/>
                <w:b/>
                <w:bCs/>
              </w:rPr>
              <w:t>ՀԱՍՈՒՅԹՆԵՐ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rPr>
            </w:pPr>
            <w:r w:rsidRPr="00C115E8">
              <w:rPr>
                <w:rFonts w:ascii="Courier New" w:eastAsia="Times New Roman" w:hAnsi="Courier New" w:cs="Courier New"/>
              </w:rPr>
              <w:t> </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rPr>
            </w:pPr>
            <w:r w:rsidRPr="00C115E8">
              <w:rPr>
                <w:rFonts w:ascii="Courier New" w:eastAsia="Times New Roman" w:hAnsi="Courier New" w:cs="Courier New"/>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rPr>
            </w:pPr>
            <w:r w:rsidRPr="00C115E8">
              <w:rPr>
                <w:rFonts w:ascii="Courier New" w:eastAsia="Times New Roman" w:hAnsi="Courier New" w:cs="Courier New"/>
              </w:rPr>
              <w:t> </w:t>
            </w:r>
          </w:p>
        </w:tc>
      </w:tr>
      <w:tr w:rsidR="00F7391F" w:rsidRPr="00C115E8" w:rsidTr="00F7391F">
        <w:trPr>
          <w:trHeight w:val="43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F7391F" w:rsidRPr="00C115E8" w:rsidRDefault="00F7391F" w:rsidP="00F7391F">
            <w:pPr>
              <w:spacing w:after="0" w:line="240" w:lineRule="auto"/>
              <w:rPr>
                <w:rFonts w:ascii="GHEA Grapalat" w:eastAsia="Times New Roman" w:hAnsi="GHEA Grapalat" w:cs="Times New Roman"/>
                <w:b/>
                <w:bCs/>
                <w:sz w:val="20"/>
                <w:szCs w:val="20"/>
              </w:rPr>
            </w:pPr>
            <w:r w:rsidRPr="00C115E8">
              <w:rPr>
                <w:rFonts w:ascii="GHEA Grapalat" w:eastAsia="Times New Roman" w:hAnsi="GHEA Grapalat" w:cs="Sylfaen"/>
                <w:b/>
                <w:bCs/>
                <w:sz w:val="20"/>
                <w:szCs w:val="20"/>
              </w:rPr>
              <w:t>Փոխանակվող</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գործարքներից</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հասույթներ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6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w:t>
            </w:r>
            <w:r w:rsidRPr="00C115E8">
              <w:rPr>
                <w:rFonts w:ascii="GHEA Grapalat" w:eastAsia="Times New Roman" w:hAnsi="GHEA Grapalat" w:cs="Sylfaen"/>
                <w:sz w:val="20"/>
                <w:szCs w:val="20"/>
              </w:rPr>
              <w:t>Բյուջեի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ֆինանսավորմամբ</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ծառայությունների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մատուցումից</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հասույթներ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010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24</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 xml:space="preserve">13,900,000 </w:t>
            </w:r>
          </w:p>
        </w:tc>
      </w:tr>
      <w:tr w:rsidR="00F7391F" w:rsidRPr="00C115E8" w:rsidTr="00F7391F">
        <w:trPr>
          <w:trHeight w:val="37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Հաճախորդներին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ծառայությունների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մատուցումից</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հասույթներ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020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 xml:space="preserve">67,887,234 </w:t>
            </w:r>
          </w:p>
        </w:tc>
      </w:tr>
      <w:tr w:rsidR="00F7391F" w:rsidRPr="00C115E8" w:rsidTr="00F7391F">
        <w:trPr>
          <w:trHeight w:val="26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Ապրանքների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վաճառքից</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հասույթներ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030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118"/>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Ֆինանսական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հասույթներ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040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25</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 xml:space="preserve">3,265 </w:t>
            </w:r>
          </w:p>
        </w:tc>
      </w:tr>
      <w:tr w:rsidR="00F7391F" w:rsidRPr="00C115E8" w:rsidTr="00F7391F">
        <w:trPr>
          <w:trHeight w:val="435"/>
        </w:trPr>
        <w:tc>
          <w:tcPr>
            <w:tcW w:w="6111" w:type="dxa"/>
            <w:tcBorders>
              <w:top w:val="nil"/>
              <w:left w:val="single" w:sz="4" w:space="0" w:color="auto"/>
              <w:bottom w:val="nil"/>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Փոխանակվող</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այլ</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գործարքներից</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հասույթներ</w:t>
            </w:r>
          </w:p>
        </w:tc>
        <w:tc>
          <w:tcPr>
            <w:tcW w:w="960" w:type="dxa"/>
            <w:tcBorders>
              <w:top w:val="nil"/>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050</w:t>
            </w:r>
          </w:p>
        </w:tc>
        <w:tc>
          <w:tcPr>
            <w:tcW w:w="960" w:type="dxa"/>
            <w:tcBorders>
              <w:top w:val="nil"/>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26</w:t>
            </w:r>
          </w:p>
        </w:tc>
        <w:tc>
          <w:tcPr>
            <w:tcW w:w="2360" w:type="dxa"/>
            <w:tcBorders>
              <w:top w:val="nil"/>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266"/>
        </w:trPr>
        <w:tc>
          <w:tcPr>
            <w:tcW w:w="611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b/>
                <w:bCs/>
                <w:sz w:val="20"/>
                <w:szCs w:val="20"/>
              </w:rPr>
            </w:pPr>
            <w:r w:rsidRPr="00C115E8">
              <w:rPr>
                <w:rFonts w:ascii="GHEA Grapalat" w:eastAsia="Times New Roman" w:hAnsi="GHEA Grapalat" w:cs="Sylfaen"/>
                <w:b/>
                <w:bCs/>
                <w:sz w:val="20"/>
                <w:szCs w:val="20"/>
              </w:rPr>
              <w:t>Ընդամենը</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փոխանակվող</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գործարքներից</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հասույթներ</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060</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b/>
                <w:bCs/>
                <w:sz w:val="20"/>
                <w:szCs w:val="20"/>
              </w:rPr>
            </w:pPr>
            <w:r w:rsidRPr="00C115E8">
              <w:rPr>
                <w:rFonts w:ascii="Courier New" w:eastAsia="Times New Roman" w:hAnsi="Courier New" w:cs="Courier New"/>
                <w:b/>
                <w:bCs/>
                <w:sz w:val="20"/>
                <w:szCs w:val="20"/>
              </w:rPr>
              <w:t> </w:t>
            </w:r>
          </w:p>
        </w:tc>
        <w:tc>
          <w:tcPr>
            <w:tcW w:w="2360" w:type="dxa"/>
            <w:tcBorders>
              <w:top w:val="single" w:sz="8" w:space="0" w:color="auto"/>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b/>
                <w:bCs/>
                <w:sz w:val="20"/>
                <w:szCs w:val="20"/>
              </w:rPr>
            </w:pPr>
            <w:r w:rsidRPr="00C115E8">
              <w:rPr>
                <w:rFonts w:ascii="GHEA Grapalat" w:eastAsia="Times New Roman" w:hAnsi="GHEA Grapalat" w:cs="Times New Roman"/>
                <w:b/>
                <w:bCs/>
                <w:sz w:val="20"/>
                <w:szCs w:val="20"/>
              </w:rPr>
              <w:t xml:space="preserve">81,790,499 </w:t>
            </w:r>
          </w:p>
        </w:tc>
      </w:tr>
      <w:tr w:rsidR="00F7391F" w:rsidRPr="00C115E8" w:rsidTr="00F7391F">
        <w:trPr>
          <w:trHeight w:val="195"/>
        </w:trPr>
        <w:tc>
          <w:tcPr>
            <w:tcW w:w="6111" w:type="dxa"/>
            <w:tcBorders>
              <w:top w:val="nil"/>
              <w:left w:val="single" w:sz="4" w:space="0" w:color="auto"/>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rPr>
                <w:rFonts w:ascii="GHEA Grapalat" w:eastAsia="Times New Roman" w:hAnsi="GHEA Grapalat" w:cs="Times New Roman"/>
                <w:b/>
                <w:bCs/>
                <w:sz w:val="12"/>
                <w:szCs w:val="12"/>
              </w:rPr>
            </w:pPr>
            <w:r w:rsidRPr="00C115E8">
              <w:rPr>
                <w:rFonts w:ascii="Courier New" w:eastAsia="Times New Roman" w:hAnsi="Courier New" w:cs="Courier New"/>
                <w:b/>
                <w:bCs/>
                <w:sz w:val="12"/>
                <w:szCs w:val="12"/>
              </w:rPr>
              <w:t> </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2"/>
                <w:szCs w:val="12"/>
              </w:rPr>
            </w:pPr>
            <w:r w:rsidRPr="00C115E8">
              <w:rPr>
                <w:rFonts w:ascii="Courier New" w:eastAsia="Times New Roman" w:hAnsi="Courier New" w:cs="Courier New"/>
                <w:sz w:val="12"/>
                <w:szCs w:val="12"/>
              </w:rPr>
              <w:t> </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2"/>
                <w:szCs w:val="12"/>
              </w:rPr>
            </w:pPr>
            <w:r w:rsidRPr="00C115E8">
              <w:rPr>
                <w:rFonts w:ascii="Courier New" w:eastAsia="Times New Roman" w:hAnsi="Courier New" w:cs="Courier New"/>
                <w:sz w:val="12"/>
                <w:szCs w:val="12"/>
              </w:rPr>
              <w:t> </w:t>
            </w:r>
          </w:p>
        </w:tc>
        <w:tc>
          <w:tcPr>
            <w:tcW w:w="23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43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b/>
                <w:bCs/>
                <w:sz w:val="20"/>
                <w:szCs w:val="20"/>
              </w:rPr>
            </w:pPr>
            <w:r w:rsidRPr="00C115E8">
              <w:rPr>
                <w:rFonts w:ascii="GHEA Grapalat" w:eastAsia="Times New Roman" w:hAnsi="GHEA Grapalat" w:cs="Sylfaen"/>
                <w:b/>
                <w:bCs/>
                <w:sz w:val="20"/>
                <w:szCs w:val="20"/>
              </w:rPr>
              <w:t>Չփոխանակվող</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գործարքներից</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հասույթներ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442"/>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Պայմանով</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ստացված</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ակտիվների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հետ</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կապված</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հասույթներ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070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27</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561"/>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lastRenderedPageBreak/>
              <w:t>Առանց</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պայմանների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կատարման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պահանջի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անհատույց</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ստացված</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ակտիվների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հետ</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կապված</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հասույթներ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080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233"/>
        </w:trPr>
        <w:tc>
          <w:tcPr>
            <w:tcW w:w="6111" w:type="dxa"/>
            <w:tcBorders>
              <w:top w:val="nil"/>
              <w:left w:val="single" w:sz="4" w:space="0" w:color="auto"/>
              <w:bottom w:val="nil"/>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Չփոխանակվող</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այլ</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գործարքներից</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հասույթներ</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օգուտներ</w:t>
            </w:r>
            <w:r w:rsidRPr="00C115E8">
              <w:rPr>
                <w:rFonts w:ascii="GHEA Grapalat" w:eastAsia="Times New Roman" w:hAnsi="GHEA Grapalat" w:cs="Times New Roman"/>
                <w:sz w:val="20"/>
                <w:szCs w:val="20"/>
              </w:rPr>
              <w:t>)</w:t>
            </w:r>
          </w:p>
        </w:tc>
        <w:tc>
          <w:tcPr>
            <w:tcW w:w="960" w:type="dxa"/>
            <w:tcBorders>
              <w:top w:val="nil"/>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090</w:t>
            </w:r>
          </w:p>
        </w:tc>
        <w:tc>
          <w:tcPr>
            <w:tcW w:w="960" w:type="dxa"/>
            <w:tcBorders>
              <w:top w:val="nil"/>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28</w:t>
            </w:r>
          </w:p>
        </w:tc>
        <w:tc>
          <w:tcPr>
            <w:tcW w:w="2360" w:type="dxa"/>
            <w:tcBorders>
              <w:top w:val="nil"/>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278"/>
        </w:trPr>
        <w:tc>
          <w:tcPr>
            <w:tcW w:w="611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b/>
                <w:bCs/>
                <w:sz w:val="20"/>
                <w:szCs w:val="20"/>
              </w:rPr>
            </w:pPr>
            <w:r w:rsidRPr="00C115E8">
              <w:rPr>
                <w:rFonts w:ascii="GHEA Grapalat" w:eastAsia="Times New Roman" w:hAnsi="GHEA Grapalat" w:cs="Sylfaen"/>
                <w:b/>
                <w:bCs/>
                <w:sz w:val="20"/>
                <w:szCs w:val="20"/>
              </w:rPr>
              <w:t>Ընդամենը</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չփոխանակվող</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գործարքներից</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հասույթներ</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100</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single" w:sz="8" w:space="0" w:color="auto"/>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435"/>
        </w:trPr>
        <w:tc>
          <w:tcPr>
            <w:tcW w:w="6111" w:type="dxa"/>
            <w:tcBorders>
              <w:top w:val="nil"/>
              <w:left w:val="single" w:sz="4" w:space="0" w:color="auto"/>
              <w:bottom w:val="single" w:sz="8" w:space="0" w:color="auto"/>
              <w:right w:val="single" w:sz="4" w:space="0" w:color="auto"/>
            </w:tcBorders>
            <w:shd w:val="clear" w:color="auto" w:fill="auto"/>
            <w:noWrap/>
            <w:vAlign w:val="center"/>
            <w:hideMark/>
          </w:tcPr>
          <w:p w:rsidR="00F7391F" w:rsidRPr="00C115E8" w:rsidRDefault="00F7391F" w:rsidP="00F7391F">
            <w:pPr>
              <w:spacing w:after="0" w:line="240" w:lineRule="auto"/>
              <w:rPr>
                <w:rFonts w:ascii="GHEA Grapalat" w:eastAsia="Times New Roman" w:hAnsi="GHEA Grapalat" w:cs="Times New Roman"/>
                <w:b/>
                <w:bCs/>
              </w:rPr>
            </w:pPr>
            <w:r w:rsidRPr="00C115E8">
              <w:rPr>
                <w:rFonts w:ascii="GHEA Grapalat" w:eastAsia="Times New Roman" w:hAnsi="GHEA Grapalat" w:cs="Sylfaen"/>
                <w:b/>
                <w:bCs/>
              </w:rPr>
              <w:t>Ընդամենը</w:t>
            </w:r>
            <w:r w:rsidRPr="00C115E8">
              <w:rPr>
                <w:rFonts w:ascii="GHEA Grapalat" w:eastAsia="Times New Roman" w:hAnsi="GHEA Grapalat" w:cs="Times New Roman"/>
                <w:b/>
                <w:bCs/>
              </w:rPr>
              <w:t xml:space="preserve"> </w:t>
            </w:r>
            <w:r w:rsidRPr="00C115E8">
              <w:rPr>
                <w:rFonts w:ascii="GHEA Grapalat" w:eastAsia="Times New Roman" w:hAnsi="GHEA Grapalat" w:cs="Sylfaen"/>
                <w:b/>
                <w:bCs/>
              </w:rPr>
              <w:t>հասույթներ</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110</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b/>
                <w:bCs/>
              </w:rPr>
            </w:pPr>
            <w:r w:rsidRPr="00C115E8">
              <w:rPr>
                <w:rFonts w:ascii="Courier New" w:eastAsia="Times New Roman" w:hAnsi="Courier New" w:cs="Courier New"/>
                <w:b/>
                <w:bCs/>
              </w:rPr>
              <w:t> </w:t>
            </w:r>
          </w:p>
        </w:tc>
        <w:tc>
          <w:tcPr>
            <w:tcW w:w="2360" w:type="dxa"/>
            <w:tcBorders>
              <w:top w:val="nil"/>
              <w:left w:val="nil"/>
              <w:bottom w:val="double" w:sz="6"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b/>
                <w:bCs/>
              </w:rPr>
            </w:pPr>
            <w:r w:rsidRPr="00C115E8">
              <w:rPr>
                <w:rFonts w:ascii="GHEA Grapalat" w:eastAsia="Times New Roman" w:hAnsi="GHEA Grapalat" w:cs="Times New Roman"/>
                <w:b/>
                <w:bCs/>
              </w:rPr>
              <w:t xml:space="preserve">81,790,499 </w:t>
            </w:r>
          </w:p>
        </w:tc>
      </w:tr>
      <w:tr w:rsidR="00F7391F" w:rsidRPr="00C115E8" w:rsidTr="00F7391F">
        <w:trPr>
          <w:trHeight w:val="35"/>
        </w:trPr>
        <w:tc>
          <w:tcPr>
            <w:tcW w:w="6111" w:type="dxa"/>
            <w:tcBorders>
              <w:top w:val="nil"/>
              <w:left w:val="single" w:sz="4" w:space="0" w:color="auto"/>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rPr>
                <w:rFonts w:ascii="GHEA Grapalat" w:eastAsia="Times New Roman" w:hAnsi="GHEA Grapalat" w:cs="Times New Roman"/>
                <w:b/>
                <w:bCs/>
                <w:sz w:val="12"/>
                <w:szCs w:val="12"/>
              </w:rPr>
            </w:pPr>
            <w:r w:rsidRPr="00C115E8">
              <w:rPr>
                <w:rFonts w:ascii="Courier New" w:eastAsia="Times New Roman" w:hAnsi="Courier New" w:cs="Courier New"/>
                <w:b/>
                <w:bCs/>
                <w:sz w:val="12"/>
                <w:szCs w:val="12"/>
              </w:rPr>
              <w:t> </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2"/>
                <w:szCs w:val="12"/>
              </w:rPr>
            </w:pPr>
            <w:r w:rsidRPr="00C115E8">
              <w:rPr>
                <w:rFonts w:ascii="Courier New" w:eastAsia="Times New Roman" w:hAnsi="Courier New" w:cs="Courier New"/>
                <w:sz w:val="12"/>
                <w:szCs w:val="12"/>
              </w:rPr>
              <w:t> </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2"/>
                <w:szCs w:val="12"/>
              </w:rPr>
            </w:pPr>
            <w:r w:rsidRPr="00C115E8">
              <w:rPr>
                <w:rFonts w:ascii="Courier New" w:eastAsia="Times New Roman" w:hAnsi="Courier New" w:cs="Courier New"/>
                <w:sz w:val="12"/>
                <w:szCs w:val="12"/>
              </w:rPr>
              <w:t> </w:t>
            </w:r>
          </w:p>
        </w:tc>
        <w:tc>
          <w:tcPr>
            <w:tcW w:w="23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43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F7391F" w:rsidRPr="00C115E8" w:rsidRDefault="00F7391F" w:rsidP="00F7391F">
            <w:pPr>
              <w:spacing w:after="0" w:line="240" w:lineRule="auto"/>
              <w:rPr>
                <w:rFonts w:ascii="GHEA Grapalat" w:eastAsia="Times New Roman" w:hAnsi="GHEA Grapalat" w:cs="Times New Roman"/>
                <w:b/>
                <w:bCs/>
              </w:rPr>
            </w:pPr>
            <w:r w:rsidRPr="00C115E8">
              <w:rPr>
                <w:rFonts w:ascii="GHEA Grapalat" w:eastAsia="Times New Roman" w:hAnsi="GHEA Grapalat" w:cs="Sylfaen"/>
                <w:b/>
                <w:bCs/>
              </w:rPr>
              <w:t>ԾԱԽՍԵՐ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rPr>
            </w:pPr>
            <w:r w:rsidRPr="00C115E8">
              <w:rPr>
                <w:rFonts w:ascii="Courier New" w:eastAsia="Times New Roman" w:hAnsi="Courier New" w:cs="Courier New"/>
              </w:rPr>
              <w:t> </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rPr>
            </w:pPr>
            <w:r w:rsidRPr="00C115E8">
              <w:rPr>
                <w:rFonts w:ascii="Courier New" w:eastAsia="Times New Roman" w:hAnsi="Courier New" w:cs="Courier New"/>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rPr>
            </w:pPr>
            <w:r w:rsidRPr="00C115E8">
              <w:rPr>
                <w:rFonts w:ascii="Courier New" w:eastAsia="Times New Roman" w:hAnsi="Courier New" w:cs="Courier New"/>
              </w:rPr>
              <w:t> </w:t>
            </w:r>
          </w:p>
        </w:tc>
      </w:tr>
      <w:tr w:rsidR="00F7391F" w:rsidRPr="00C115E8" w:rsidTr="00F7391F">
        <w:trPr>
          <w:trHeight w:val="6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Ծառայությունների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մատուցման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ծախսեր</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իրականացված</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ծրագրերի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ինքնարժեք</w:t>
            </w:r>
            <w:r w:rsidRPr="00C115E8">
              <w:rPr>
                <w:rFonts w:ascii="GHEA Grapalat" w:eastAsia="Times New Roman" w:hAnsi="GHEA Grapalat" w:cs="Times New Roman"/>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29</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(13,900,000)</w:t>
            </w:r>
          </w:p>
        </w:tc>
      </w:tr>
      <w:tr w:rsidR="00F7391F" w:rsidRPr="00C115E8" w:rsidTr="00F7391F">
        <w:trPr>
          <w:trHeight w:val="6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Հաճախորդներին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մատուցված</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ծառայությունների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գծով</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ծախսեր</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ինքնարժեք</w:t>
            </w:r>
            <w:r w:rsidRPr="00C115E8">
              <w:rPr>
                <w:rFonts w:ascii="GHEA Grapalat" w:eastAsia="Times New Roman" w:hAnsi="GHEA Grapalat" w:cs="Times New Roman"/>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b/>
                <w:bCs/>
                <w:sz w:val="20"/>
                <w:szCs w:val="20"/>
              </w:rPr>
            </w:pPr>
            <w:r w:rsidRPr="00C115E8">
              <w:rPr>
                <w:rFonts w:ascii="Courier New" w:eastAsia="Times New Roman" w:hAnsi="Courier New" w:cs="Courier New"/>
                <w:b/>
                <w:bCs/>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435"/>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Վաճառված</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ապրանքների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ինքնարժեք</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140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b/>
                <w:bCs/>
                <w:sz w:val="20"/>
                <w:szCs w:val="20"/>
              </w:rPr>
            </w:pPr>
            <w:r w:rsidRPr="00C115E8">
              <w:rPr>
                <w:rFonts w:ascii="Courier New" w:eastAsia="Times New Roman" w:hAnsi="Courier New" w:cs="Courier New"/>
                <w:b/>
                <w:bCs/>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(852,835)</w:t>
            </w:r>
          </w:p>
        </w:tc>
      </w:tr>
      <w:tr w:rsidR="00F7391F" w:rsidRPr="00C115E8" w:rsidTr="00F7391F">
        <w:trPr>
          <w:trHeight w:val="277"/>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Բաշխման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ծախսեր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150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30</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241"/>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Վարչական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ծախսեր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160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31</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(64,311,443)</w:t>
            </w:r>
          </w:p>
        </w:tc>
      </w:tr>
      <w:tr w:rsidR="00F7391F" w:rsidRPr="00C115E8" w:rsidTr="00F7391F">
        <w:trPr>
          <w:trHeight w:val="22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Ֆինանսական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ծախսեր</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170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25</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(113,352)</w:t>
            </w:r>
          </w:p>
        </w:tc>
      </w:tr>
      <w:tr w:rsidR="00F7391F" w:rsidRPr="00C115E8" w:rsidTr="00F7391F">
        <w:trPr>
          <w:trHeight w:val="353"/>
        </w:trPr>
        <w:tc>
          <w:tcPr>
            <w:tcW w:w="6111" w:type="dxa"/>
            <w:tcBorders>
              <w:top w:val="nil"/>
              <w:left w:val="single" w:sz="4" w:space="0" w:color="auto"/>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Այլ</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ծախսեր</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կորուստներ</w:t>
            </w:r>
            <w:r w:rsidRPr="00C115E8">
              <w:rPr>
                <w:rFonts w:ascii="GHEA Grapalat" w:eastAsia="Times New Roman" w:hAnsi="GHEA Grapalat" w:cs="Times New Roman"/>
                <w:sz w:val="20"/>
                <w:szCs w:val="20"/>
              </w:rPr>
              <w:t>)</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180</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32</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(392,465)</w:t>
            </w:r>
          </w:p>
        </w:tc>
      </w:tr>
      <w:tr w:rsidR="00F7391F" w:rsidRPr="00C115E8" w:rsidTr="00F7391F">
        <w:trPr>
          <w:trHeight w:val="435"/>
        </w:trPr>
        <w:tc>
          <w:tcPr>
            <w:tcW w:w="6111" w:type="dxa"/>
            <w:tcBorders>
              <w:top w:val="nil"/>
              <w:left w:val="single" w:sz="4" w:space="0" w:color="auto"/>
              <w:bottom w:val="single" w:sz="8" w:space="0" w:color="auto"/>
              <w:right w:val="single" w:sz="4" w:space="0" w:color="auto"/>
            </w:tcBorders>
            <w:shd w:val="clear" w:color="auto" w:fill="auto"/>
            <w:noWrap/>
            <w:vAlign w:val="center"/>
            <w:hideMark/>
          </w:tcPr>
          <w:p w:rsidR="00F7391F" w:rsidRPr="00C115E8" w:rsidRDefault="00F7391F" w:rsidP="00F7391F">
            <w:pPr>
              <w:spacing w:after="0" w:line="240" w:lineRule="auto"/>
              <w:rPr>
                <w:rFonts w:ascii="GHEA Grapalat" w:eastAsia="Times New Roman" w:hAnsi="GHEA Grapalat" w:cs="Times New Roman"/>
                <w:b/>
                <w:bCs/>
              </w:rPr>
            </w:pPr>
            <w:r w:rsidRPr="00C115E8">
              <w:rPr>
                <w:rFonts w:ascii="GHEA Grapalat" w:eastAsia="Times New Roman" w:hAnsi="GHEA Grapalat" w:cs="Sylfaen"/>
                <w:b/>
                <w:bCs/>
              </w:rPr>
              <w:t>Ընդամենը</w:t>
            </w:r>
            <w:r w:rsidRPr="00C115E8">
              <w:rPr>
                <w:rFonts w:ascii="GHEA Grapalat" w:eastAsia="Times New Roman" w:hAnsi="GHEA Grapalat" w:cs="Times New Roman"/>
                <w:b/>
                <w:bCs/>
              </w:rPr>
              <w:t xml:space="preserve"> </w:t>
            </w:r>
            <w:r w:rsidRPr="00C115E8">
              <w:rPr>
                <w:rFonts w:ascii="GHEA Grapalat" w:eastAsia="Times New Roman" w:hAnsi="GHEA Grapalat" w:cs="Sylfaen"/>
                <w:b/>
                <w:bCs/>
              </w:rPr>
              <w:t>ծախսեր</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190</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b/>
                <w:bCs/>
              </w:rPr>
            </w:pPr>
            <w:r w:rsidRPr="00C115E8">
              <w:rPr>
                <w:rFonts w:ascii="Courier New" w:eastAsia="Times New Roman" w:hAnsi="Courier New" w:cs="Courier New"/>
                <w:b/>
                <w:bCs/>
              </w:rPr>
              <w:t> </w:t>
            </w:r>
          </w:p>
        </w:tc>
        <w:tc>
          <w:tcPr>
            <w:tcW w:w="2360" w:type="dxa"/>
            <w:tcBorders>
              <w:top w:val="single" w:sz="8" w:space="0" w:color="auto"/>
              <w:left w:val="nil"/>
              <w:bottom w:val="double" w:sz="6"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b/>
                <w:bCs/>
              </w:rPr>
            </w:pPr>
            <w:r w:rsidRPr="00C115E8">
              <w:rPr>
                <w:rFonts w:ascii="GHEA Grapalat" w:eastAsia="Times New Roman" w:hAnsi="GHEA Grapalat" w:cs="Times New Roman"/>
                <w:b/>
                <w:bCs/>
              </w:rPr>
              <w:t>(79,570,095)</w:t>
            </w:r>
          </w:p>
        </w:tc>
      </w:tr>
      <w:tr w:rsidR="00F7391F" w:rsidRPr="00C115E8" w:rsidTr="00F7391F">
        <w:trPr>
          <w:trHeight w:val="35"/>
        </w:trPr>
        <w:tc>
          <w:tcPr>
            <w:tcW w:w="6111" w:type="dxa"/>
            <w:tcBorders>
              <w:top w:val="nil"/>
              <w:left w:val="single" w:sz="4" w:space="0" w:color="auto"/>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rPr>
                <w:rFonts w:ascii="GHEA Grapalat" w:eastAsia="Times New Roman" w:hAnsi="GHEA Grapalat" w:cs="Times New Roman"/>
                <w:b/>
                <w:bCs/>
                <w:sz w:val="12"/>
                <w:szCs w:val="12"/>
              </w:rPr>
            </w:pPr>
            <w:r w:rsidRPr="00C115E8">
              <w:rPr>
                <w:rFonts w:ascii="Courier New" w:eastAsia="Times New Roman" w:hAnsi="Courier New" w:cs="Courier New"/>
                <w:b/>
                <w:bCs/>
                <w:sz w:val="12"/>
                <w:szCs w:val="12"/>
              </w:rPr>
              <w:t> </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2"/>
                <w:szCs w:val="12"/>
              </w:rPr>
            </w:pPr>
            <w:r w:rsidRPr="00C115E8">
              <w:rPr>
                <w:rFonts w:ascii="Courier New" w:eastAsia="Times New Roman" w:hAnsi="Courier New" w:cs="Courier New"/>
                <w:sz w:val="12"/>
                <w:szCs w:val="12"/>
              </w:rPr>
              <w:t> </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2"/>
                <w:szCs w:val="12"/>
              </w:rPr>
            </w:pPr>
            <w:r w:rsidRPr="00C115E8">
              <w:rPr>
                <w:rFonts w:ascii="Courier New" w:eastAsia="Times New Roman" w:hAnsi="Courier New" w:cs="Courier New"/>
                <w:sz w:val="12"/>
                <w:szCs w:val="12"/>
              </w:rPr>
              <w:t> </w:t>
            </w:r>
          </w:p>
        </w:tc>
        <w:tc>
          <w:tcPr>
            <w:tcW w:w="23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43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F7391F" w:rsidRPr="00C115E8" w:rsidRDefault="00F7391F" w:rsidP="00F7391F">
            <w:pPr>
              <w:spacing w:after="0" w:line="240" w:lineRule="auto"/>
              <w:rPr>
                <w:rFonts w:ascii="GHEA Grapalat" w:eastAsia="Times New Roman" w:hAnsi="GHEA Grapalat" w:cs="Times New Roman"/>
                <w:b/>
                <w:bCs/>
              </w:rPr>
            </w:pPr>
            <w:r w:rsidRPr="00C115E8">
              <w:rPr>
                <w:rFonts w:ascii="GHEA Grapalat" w:eastAsia="Times New Roman" w:hAnsi="GHEA Grapalat" w:cs="Sylfaen"/>
                <w:b/>
                <w:bCs/>
              </w:rPr>
              <w:t>ԱՅԼ</w:t>
            </w:r>
            <w:r w:rsidRPr="00C115E8">
              <w:rPr>
                <w:rFonts w:ascii="GHEA Grapalat" w:eastAsia="Times New Roman" w:hAnsi="GHEA Grapalat" w:cs="Times New Roman"/>
                <w:b/>
                <w:bCs/>
              </w:rPr>
              <w:t xml:space="preserve"> </w:t>
            </w:r>
            <w:r w:rsidRPr="00C115E8">
              <w:rPr>
                <w:rFonts w:ascii="GHEA Grapalat" w:eastAsia="Times New Roman" w:hAnsi="GHEA Grapalat" w:cs="Sylfaen"/>
                <w:b/>
                <w:bCs/>
              </w:rPr>
              <w:t>ՕԳՈՒՏՆԵՐ</w:t>
            </w:r>
            <w:r w:rsidRPr="00C115E8">
              <w:rPr>
                <w:rFonts w:ascii="GHEA Grapalat" w:eastAsia="Times New Roman" w:hAnsi="GHEA Grapalat" w:cs="Times New Roman"/>
                <w:b/>
                <w:bCs/>
              </w:rPr>
              <w:t xml:space="preserve"> (</w:t>
            </w:r>
            <w:r w:rsidRPr="00C115E8">
              <w:rPr>
                <w:rFonts w:ascii="GHEA Grapalat" w:eastAsia="Times New Roman" w:hAnsi="GHEA Grapalat" w:cs="Sylfaen"/>
                <w:b/>
                <w:bCs/>
              </w:rPr>
              <w:t>ՎՆԱՍՆԵՐ</w:t>
            </w:r>
            <w:r w:rsidRPr="00C115E8">
              <w:rPr>
                <w:rFonts w:ascii="GHEA Grapalat" w:eastAsia="Times New Roman" w:hAnsi="GHEA Grapalat" w:cs="Times New Roman"/>
                <w:b/>
                <w:bCs/>
              </w:rPr>
              <w:t>)</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6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Հիմնական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միջոցների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և</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այլ</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ոչ</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ընթացիկ</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ակտիվների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օտարումից</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օգուտներ</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վնասներ</w:t>
            </w:r>
            <w:r w:rsidRPr="00C115E8">
              <w:rPr>
                <w:rFonts w:ascii="GHEA Grapalat" w:eastAsia="Times New Roman" w:hAnsi="GHEA Grapalat" w:cs="Times New Roman"/>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33</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600"/>
        </w:trPr>
        <w:tc>
          <w:tcPr>
            <w:tcW w:w="6111" w:type="dxa"/>
            <w:tcBorders>
              <w:top w:val="nil"/>
              <w:left w:val="single" w:sz="4" w:space="0" w:color="auto"/>
              <w:bottom w:val="nil"/>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Նյութական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ակտիվների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վերաչափումից</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օգուտներ</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վնասներ</w:t>
            </w:r>
            <w:r w:rsidRPr="00C115E8">
              <w:rPr>
                <w:rFonts w:ascii="GHEA Grapalat" w:eastAsia="Times New Roman" w:hAnsi="GHEA Grapalat" w:cs="Times New Roman"/>
                <w:sz w:val="20"/>
                <w:szCs w:val="20"/>
              </w:rPr>
              <w:t>)</w:t>
            </w:r>
          </w:p>
        </w:tc>
        <w:tc>
          <w:tcPr>
            <w:tcW w:w="960" w:type="dxa"/>
            <w:tcBorders>
              <w:top w:val="nil"/>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210</w:t>
            </w:r>
          </w:p>
        </w:tc>
        <w:tc>
          <w:tcPr>
            <w:tcW w:w="960" w:type="dxa"/>
            <w:tcBorders>
              <w:top w:val="nil"/>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33</w:t>
            </w:r>
          </w:p>
        </w:tc>
        <w:tc>
          <w:tcPr>
            <w:tcW w:w="2360" w:type="dxa"/>
            <w:tcBorders>
              <w:top w:val="nil"/>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600"/>
        </w:trPr>
        <w:tc>
          <w:tcPr>
            <w:tcW w:w="6111" w:type="dxa"/>
            <w:tcBorders>
              <w:top w:val="single" w:sz="4" w:space="0" w:color="auto"/>
              <w:left w:val="single" w:sz="4" w:space="0" w:color="auto"/>
              <w:bottom w:val="nil"/>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b/>
                <w:bCs/>
                <w:sz w:val="20"/>
                <w:szCs w:val="20"/>
              </w:rPr>
            </w:pPr>
            <w:r w:rsidRPr="00C115E8">
              <w:rPr>
                <w:rFonts w:ascii="GHEA Grapalat" w:eastAsia="Times New Roman" w:hAnsi="GHEA Grapalat" w:cs="Sylfaen"/>
                <w:b/>
                <w:bCs/>
                <w:sz w:val="20"/>
                <w:szCs w:val="20"/>
              </w:rPr>
              <w:t>Հավելուրդ</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պակասուրդ</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նախքան</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շահութահարկով</w:t>
            </w:r>
            <w:r w:rsidRPr="00C115E8">
              <w:rPr>
                <w:rFonts w:ascii="GHEA Grapalat" w:eastAsia="Times New Roman" w:hAnsi="GHEA Grapalat" w:cs="Times New Roman"/>
                <w:b/>
                <w:bCs/>
                <w:sz w:val="20"/>
                <w:szCs w:val="20"/>
              </w:rPr>
              <w:t xml:space="preserve"> </w:t>
            </w:r>
            <w:r w:rsidRPr="00C115E8">
              <w:rPr>
                <w:rFonts w:ascii="GHEA Grapalat" w:eastAsia="Times New Roman" w:hAnsi="GHEA Grapalat" w:cs="Sylfaen"/>
                <w:b/>
                <w:bCs/>
                <w:sz w:val="20"/>
                <w:szCs w:val="20"/>
              </w:rPr>
              <w:t>հարկումը</w:t>
            </w:r>
          </w:p>
        </w:tc>
        <w:tc>
          <w:tcPr>
            <w:tcW w:w="960" w:type="dxa"/>
            <w:tcBorders>
              <w:top w:val="single" w:sz="4" w:space="0" w:color="auto"/>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220</w:t>
            </w:r>
          </w:p>
        </w:tc>
        <w:tc>
          <w:tcPr>
            <w:tcW w:w="960" w:type="dxa"/>
            <w:tcBorders>
              <w:top w:val="single" w:sz="4" w:space="0" w:color="auto"/>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single" w:sz="4" w:space="0" w:color="auto"/>
              <w:left w:val="nil"/>
              <w:bottom w:val="nil"/>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b/>
                <w:bCs/>
                <w:sz w:val="20"/>
                <w:szCs w:val="20"/>
              </w:rPr>
            </w:pPr>
            <w:r w:rsidRPr="00C115E8">
              <w:rPr>
                <w:rFonts w:ascii="GHEA Grapalat" w:eastAsia="Times New Roman" w:hAnsi="GHEA Grapalat" w:cs="Times New Roman"/>
                <w:b/>
                <w:bCs/>
                <w:sz w:val="20"/>
                <w:szCs w:val="20"/>
              </w:rPr>
              <w:t xml:space="preserve">2,220,403 </w:t>
            </w:r>
          </w:p>
        </w:tc>
      </w:tr>
      <w:tr w:rsidR="00F7391F" w:rsidRPr="00C115E8" w:rsidTr="00F7391F">
        <w:trPr>
          <w:trHeight w:val="435"/>
        </w:trPr>
        <w:tc>
          <w:tcPr>
            <w:tcW w:w="611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Շահութահարկի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գծով</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ծախս</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230</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single" w:sz="4" w:space="0" w:color="auto"/>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600"/>
        </w:trPr>
        <w:tc>
          <w:tcPr>
            <w:tcW w:w="6111" w:type="dxa"/>
            <w:tcBorders>
              <w:top w:val="nil"/>
              <w:left w:val="single" w:sz="4" w:space="0" w:color="auto"/>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b/>
                <w:bCs/>
              </w:rPr>
            </w:pPr>
            <w:r w:rsidRPr="00C115E8">
              <w:rPr>
                <w:rFonts w:ascii="GHEA Grapalat" w:eastAsia="Times New Roman" w:hAnsi="GHEA Grapalat" w:cs="Sylfaen"/>
                <w:b/>
                <w:bCs/>
              </w:rPr>
              <w:t>Հաշվետու</w:t>
            </w:r>
            <w:r w:rsidRPr="00C115E8">
              <w:rPr>
                <w:rFonts w:ascii="GHEA Grapalat" w:eastAsia="Times New Roman" w:hAnsi="GHEA Grapalat" w:cs="Times New Roman"/>
                <w:b/>
                <w:bCs/>
              </w:rPr>
              <w:t xml:space="preserve"> </w:t>
            </w:r>
            <w:r w:rsidRPr="00C115E8">
              <w:rPr>
                <w:rFonts w:ascii="GHEA Grapalat" w:eastAsia="Times New Roman" w:hAnsi="GHEA Grapalat" w:cs="Sylfaen"/>
                <w:b/>
                <w:bCs/>
              </w:rPr>
              <w:t>ժամանակաշրջանի</w:t>
            </w:r>
            <w:r w:rsidRPr="00C115E8">
              <w:rPr>
                <w:rFonts w:ascii="GHEA Grapalat" w:eastAsia="Times New Roman" w:hAnsi="GHEA Grapalat" w:cs="Times New Roman"/>
                <w:b/>
                <w:bCs/>
              </w:rPr>
              <w:t xml:space="preserve"> </w:t>
            </w:r>
            <w:r w:rsidRPr="00C115E8">
              <w:rPr>
                <w:rFonts w:ascii="GHEA Grapalat" w:eastAsia="Times New Roman" w:hAnsi="GHEA Grapalat" w:cs="Sylfaen"/>
                <w:b/>
                <w:bCs/>
              </w:rPr>
              <w:t>հավելուրդը</w:t>
            </w:r>
            <w:r w:rsidRPr="00C115E8">
              <w:rPr>
                <w:rFonts w:ascii="GHEA Grapalat" w:eastAsia="Times New Roman" w:hAnsi="GHEA Grapalat" w:cs="Times New Roman"/>
                <w:b/>
                <w:bCs/>
              </w:rPr>
              <w:t xml:space="preserve"> (</w:t>
            </w:r>
            <w:r w:rsidRPr="00C115E8">
              <w:rPr>
                <w:rFonts w:ascii="GHEA Grapalat" w:eastAsia="Times New Roman" w:hAnsi="GHEA Grapalat" w:cs="Sylfaen"/>
                <w:b/>
                <w:bCs/>
              </w:rPr>
              <w:t>պակասուրդը</w:t>
            </w:r>
            <w:r w:rsidRPr="00C115E8">
              <w:rPr>
                <w:rFonts w:ascii="GHEA Grapalat" w:eastAsia="Times New Roman" w:hAnsi="GHEA Grapalat" w:cs="Times New Roman"/>
                <w:b/>
                <w:bCs/>
              </w:rPr>
              <w:t>)</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240</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b/>
                <w:bCs/>
              </w:rPr>
            </w:pPr>
            <w:r w:rsidRPr="00C115E8">
              <w:rPr>
                <w:rFonts w:ascii="Courier New" w:eastAsia="Times New Roman" w:hAnsi="Courier New" w:cs="Courier New"/>
                <w:b/>
                <w:bCs/>
              </w:rPr>
              <w:t> </w:t>
            </w:r>
          </w:p>
        </w:tc>
        <w:tc>
          <w:tcPr>
            <w:tcW w:w="2360" w:type="dxa"/>
            <w:tcBorders>
              <w:top w:val="nil"/>
              <w:left w:val="nil"/>
              <w:bottom w:val="double" w:sz="6"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b/>
                <w:bCs/>
              </w:rPr>
            </w:pPr>
            <w:r w:rsidRPr="00C115E8">
              <w:rPr>
                <w:rFonts w:ascii="GHEA Grapalat" w:eastAsia="Times New Roman" w:hAnsi="GHEA Grapalat" w:cs="Times New Roman"/>
                <w:b/>
                <w:bCs/>
              </w:rPr>
              <w:t xml:space="preserve">2,220,403 </w:t>
            </w:r>
          </w:p>
        </w:tc>
      </w:tr>
      <w:tr w:rsidR="00F7391F" w:rsidRPr="00C115E8" w:rsidTr="00F7391F">
        <w:trPr>
          <w:trHeight w:val="102"/>
        </w:trPr>
        <w:tc>
          <w:tcPr>
            <w:tcW w:w="6111" w:type="dxa"/>
            <w:tcBorders>
              <w:top w:val="nil"/>
              <w:left w:val="single" w:sz="4" w:space="0" w:color="auto"/>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rPr>
                <w:rFonts w:ascii="GHEA Grapalat" w:eastAsia="Times New Roman" w:hAnsi="GHEA Grapalat" w:cs="Times New Roman"/>
                <w:b/>
                <w:bCs/>
                <w:sz w:val="12"/>
                <w:szCs w:val="12"/>
              </w:rPr>
            </w:pPr>
            <w:r w:rsidRPr="00C115E8">
              <w:rPr>
                <w:rFonts w:ascii="Courier New" w:eastAsia="Times New Roman" w:hAnsi="Courier New" w:cs="Courier New"/>
                <w:b/>
                <w:bCs/>
                <w:sz w:val="12"/>
                <w:szCs w:val="12"/>
              </w:rPr>
              <w:t> </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2"/>
                <w:szCs w:val="12"/>
              </w:rPr>
            </w:pPr>
            <w:r w:rsidRPr="00C115E8">
              <w:rPr>
                <w:rFonts w:ascii="Courier New" w:eastAsia="Times New Roman" w:hAnsi="Courier New" w:cs="Courier New"/>
                <w:sz w:val="12"/>
                <w:szCs w:val="12"/>
              </w:rPr>
              <w:t> </w:t>
            </w:r>
          </w:p>
        </w:tc>
        <w:tc>
          <w:tcPr>
            <w:tcW w:w="9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center"/>
              <w:rPr>
                <w:rFonts w:ascii="GHEA Grapalat" w:eastAsia="Times New Roman" w:hAnsi="GHEA Grapalat" w:cs="Times New Roman"/>
                <w:sz w:val="12"/>
                <w:szCs w:val="12"/>
              </w:rPr>
            </w:pPr>
            <w:r w:rsidRPr="00C115E8">
              <w:rPr>
                <w:rFonts w:ascii="Courier New" w:eastAsia="Times New Roman" w:hAnsi="Courier New" w:cs="Courier New"/>
                <w:sz w:val="12"/>
                <w:szCs w:val="12"/>
              </w:rPr>
              <w:t> </w:t>
            </w:r>
          </w:p>
        </w:tc>
        <w:tc>
          <w:tcPr>
            <w:tcW w:w="2360" w:type="dxa"/>
            <w:tcBorders>
              <w:top w:val="nil"/>
              <w:left w:val="nil"/>
              <w:bottom w:val="single" w:sz="4" w:space="0" w:color="auto"/>
              <w:right w:val="single" w:sz="4" w:space="0" w:color="auto"/>
            </w:tcBorders>
            <w:shd w:val="clear" w:color="000000" w:fill="C9C9C9"/>
            <w:vAlign w:val="center"/>
            <w:hideMark/>
          </w:tcPr>
          <w:p w:rsidR="00F7391F" w:rsidRPr="00C115E8" w:rsidRDefault="00F7391F" w:rsidP="00F7391F">
            <w:pPr>
              <w:spacing w:after="0" w:line="240" w:lineRule="auto"/>
              <w:jc w:val="right"/>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r>
      <w:tr w:rsidR="00F7391F" w:rsidRPr="00C115E8" w:rsidTr="00F7391F">
        <w:trPr>
          <w:trHeight w:val="435"/>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rsidR="00F7391F" w:rsidRPr="00C115E8" w:rsidRDefault="00F7391F" w:rsidP="00F7391F">
            <w:pPr>
              <w:spacing w:after="0" w:line="240" w:lineRule="auto"/>
              <w:rPr>
                <w:rFonts w:ascii="GHEA Grapalat" w:eastAsia="Times New Roman" w:hAnsi="GHEA Grapalat" w:cs="Times New Roman"/>
                <w:b/>
                <w:bCs/>
                <w:sz w:val="20"/>
                <w:szCs w:val="20"/>
              </w:rPr>
            </w:pPr>
            <w:r w:rsidRPr="00C115E8">
              <w:rPr>
                <w:rFonts w:ascii="GHEA Grapalat" w:eastAsia="Times New Roman" w:hAnsi="GHEA Grapalat" w:cs="Sylfaen"/>
                <w:b/>
                <w:bCs/>
                <w:sz w:val="20"/>
                <w:szCs w:val="20"/>
              </w:rPr>
              <w:t>Վերագրելի՝</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b/>
                <w:bCs/>
                <w:sz w:val="20"/>
                <w:szCs w:val="20"/>
              </w:rPr>
            </w:pPr>
            <w:r w:rsidRPr="00C115E8">
              <w:rPr>
                <w:rFonts w:ascii="Courier New" w:eastAsia="Times New Roman" w:hAnsi="Courier New" w:cs="Courier New"/>
                <w:b/>
                <w:bCs/>
                <w:sz w:val="20"/>
                <w:szCs w:val="20"/>
              </w:rPr>
              <w:t> </w:t>
            </w:r>
          </w:p>
        </w:tc>
      </w:tr>
      <w:tr w:rsidR="00F7391F" w:rsidRPr="00C115E8" w:rsidTr="00F7391F">
        <w:trPr>
          <w:trHeight w:val="600"/>
        </w:trPr>
        <w:tc>
          <w:tcPr>
            <w:tcW w:w="6111" w:type="dxa"/>
            <w:tcBorders>
              <w:top w:val="nil"/>
              <w:left w:val="single" w:sz="4" w:space="0" w:color="auto"/>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Փոքրամասնության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բաժնեմասին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վերագրելի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հավելուրդը</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պակասուրդը</w:t>
            </w:r>
            <w:r w:rsidRPr="00C115E8">
              <w:rPr>
                <w:rFonts w:ascii="GHEA Grapalat" w:eastAsia="Times New Roman" w:hAnsi="GHEA Grapalat" w:cs="Times New Roman"/>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250</w:t>
            </w:r>
          </w:p>
        </w:tc>
        <w:tc>
          <w:tcPr>
            <w:tcW w:w="9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nil"/>
              <w:left w:val="nil"/>
              <w:bottom w:val="single" w:sz="4"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b/>
                <w:bCs/>
                <w:sz w:val="20"/>
                <w:szCs w:val="20"/>
              </w:rPr>
            </w:pPr>
            <w:r w:rsidRPr="00C115E8">
              <w:rPr>
                <w:rFonts w:ascii="Courier New" w:eastAsia="Times New Roman" w:hAnsi="Courier New" w:cs="Courier New"/>
                <w:b/>
                <w:bCs/>
                <w:sz w:val="20"/>
                <w:szCs w:val="20"/>
              </w:rPr>
              <w:t> </w:t>
            </w:r>
          </w:p>
        </w:tc>
      </w:tr>
      <w:tr w:rsidR="00F7391F" w:rsidRPr="00C115E8" w:rsidTr="00F7391F">
        <w:trPr>
          <w:trHeight w:val="600"/>
        </w:trPr>
        <w:tc>
          <w:tcPr>
            <w:tcW w:w="6111" w:type="dxa"/>
            <w:tcBorders>
              <w:top w:val="nil"/>
              <w:left w:val="single" w:sz="4" w:space="0" w:color="auto"/>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rPr>
                <w:rFonts w:ascii="GHEA Grapalat" w:eastAsia="Times New Roman" w:hAnsi="GHEA Grapalat" w:cs="Times New Roman"/>
                <w:sz w:val="20"/>
                <w:szCs w:val="20"/>
              </w:rPr>
            </w:pPr>
            <w:r w:rsidRPr="00C115E8">
              <w:rPr>
                <w:rFonts w:ascii="GHEA Grapalat" w:eastAsia="Times New Roman" w:hAnsi="GHEA Grapalat" w:cs="Sylfaen"/>
                <w:sz w:val="20"/>
                <w:szCs w:val="20"/>
              </w:rPr>
              <w:t>Վերահսկող</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կազմակերպության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սեփականատերերին</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վերագրելի</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հավելուրդը</w:t>
            </w:r>
            <w:r w:rsidRPr="00C115E8">
              <w:rPr>
                <w:rFonts w:ascii="GHEA Grapalat" w:eastAsia="Times New Roman" w:hAnsi="GHEA Grapalat" w:cs="Times New Roman"/>
                <w:sz w:val="20"/>
                <w:szCs w:val="20"/>
              </w:rPr>
              <w:t xml:space="preserve"> (</w:t>
            </w:r>
            <w:r w:rsidRPr="00C115E8">
              <w:rPr>
                <w:rFonts w:ascii="GHEA Grapalat" w:eastAsia="Times New Roman" w:hAnsi="GHEA Grapalat" w:cs="Sylfaen"/>
                <w:sz w:val="20"/>
                <w:szCs w:val="20"/>
              </w:rPr>
              <w:t>պակասուրդը</w:t>
            </w:r>
            <w:r w:rsidRPr="00C115E8">
              <w:rPr>
                <w:rFonts w:ascii="GHEA Grapalat" w:eastAsia="Times New Roman" w:hAnsi="GHEA Grapalat" w:cs="Times New Roman"/>
                <w:sz w:val="20"/>
                <w:szCs w:val="20"/>
              </w:rPr>
              <w:t>)</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GHEA Grapalat" w:eastAsia="Times New Roman" w:hAnsi="GHEA Grapalat" w:cs="Times New Roman"/>
                <w:sz w:val="20"/>
                <w:szCs w:val="20"/>
              </w:rPr>
              <w:t>260</w:t>
            </w:r>
          </w:p>
        </w:tc>
        <w:tc>
          <w:tcPr>
            <w:tcW w:w="960" w:type="dxa"/>
            <w:tcBorders>
              <w:top w:val="nil"/>
              <w:left w:val="nil"/>
              <w:bottom w:val="single" w:sz="8" w:space="0" w:color="auto"/>
              <w:right w:val="single" w:sz="4" w:space="0" w:color="auto"/>
            </w:tcBorders>
            <w:shd w:val="clear" w:color="auto" w:fill="auto"/>
            <w:vAlign w:val="center"/>
            <w:hideMark/>
          </w:tcPr>
          <w:p w:rsidR="00F7391F" w:rsidRPr="00C115E8" w:rsidRDefault="00F7391F" w:rsidP="00F7391F">
            <w:pPr>
              <w:spacing w:after="0" w:line="240" w:lineRule="auto"/>
              <w:jc w:val="center"/>
              <w:rPr>
                <w:rFonts w:ascii="GHEA Grapalat" w:eastAsia="Times New Roman" w:hAnsi="GHEA Grapalat" w:cs="Times New Roman"/>
                <w:sz w:val="20"/>
                <w:szCs w:val="20"/>
              </w:rPr>
            </w:pPr>
            <w:r w:rsidRPr="00C115E8">
              <w:rPr>
                <w:rFonts w:ascii="Courier New" w:eastAsia="Times New Roman" w:hAnsi="Courier New" w:cs="Courier New"/>
                <w:sz w:val="20"/>
                <w:szCs w:val="20"/>
              </w:rPr>
              <w:t> </w:t>
            </w:r>
          </w:p>
        </w:tc>
        <w:tc>
          <w:tcPr>
            <w:tcW w:w="2360" w:type="dxa"/>
            <w:tcBorders>
              <w:top w:val="nil"/>
              <w:left w:val="nil"/>
              <w:bottom w:val="double" w:sz="6" w:space="0" w:color="auto"/>
              <w:right w:val="single" w:sz="4" w:space="0" w:color="auto"/>
            </w:tcBorders>
            <w:shd w:val="clear" w:color="auto" w:fill="auto"/>
            <w:vAlign w:val="center"/>
            <w:hideMark/>
          </w:tcPr>
          <w:p w:rsidR="00F7391F" w:rsidRPr="00C115E8" w:rsidRDefault="00F7391F" w:rsidP="00F7391F">
            <w:pPr>
              <w:spacing w:after="0" w:line="240" w:lineRule="auto"/>
              <w:jc w:val="right"/>
              <w:rPr>
                <w:rFonts w:ascii="GHEA Grapalat" w:eastAsia="Times New Roman" w:hAnsi="GHEA Grapalat" w:cs="Times New Roman"/>
                <w:b/>
                <w:bCs/>
                <w:sz w:val="20"/>
                <w:szCs w:val="20"/>
              </w:rPr>
            </w:pPr>
            <w:r w:rsidRPr="00C115E8">
              <w:rPr>
                <w:rFonts w:ascii="Courier New" w:eastAsia="Times New Roman" w:hAnsi="Courier New" w:cs="Courier New"/>
                <w:b/>
                <w:bCs/>
                <w:sz w:val="20"/>
                <w:szCs w:val="20"/>
              </w:rPr>
              <w:t> </w:t>
            </w:r>
          </w:p>
        </w:tc>
      </w:tr>
    </w:tbl>
    <w:p w:rsidR="00F7391F" w:rsidRPr="00F7391F" w:rsidRDefault="00F7391F" w:rsidP="00F7391F">
      <w:pPr>
        <w:rPr>
          <w:rFonts w:ascii="GHEA Grapalat" w:hAnsi="GHEA Grapalat" w:cs="Times New Roman"/>
          <w:b/>
          <w:sz w:val="32"/>
          <w:szCs w:val="32"/>
          <w:lang w:val="ru-RU"/>
        </w:rPr>
      </w:pPr>
    </w:p>
    <w:sectPr w:rsidR="00F7391F" w:rsidRPr="00F7391F" w:rsidSect="00073705">
      <w:footerReference w:type="default" r:id="rId12"/>
      <w:pgSz w:w="12240" w:h="15840"/>
      <w:pgMar w:top="851" w:right="1183" w:bottom="1134"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04" w:rsidRDefault="00901E04" w:rsidP="00B56F2A">
      <w:pPr>
        <w:spacing w:after="0" w:line="240" w:lineRule="auto"/>
      </w:pPr>
      <w:r>
        <w:separator/>
      </w:r>
    </w:p>
  </w:endnote>
  <w:endnote w:type="continuationSeparator" w:id="0">
    <w:p w:rsidR="00901E04" w:rsidRDefault="00901E04" w:rsidP="00B5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ussian TimesET">
    <w:panose1 w:val="02027200000000000000"/>
    <w:charset w:val="00"/>
    <w:family w:val="roman"/>
    <w:pitch w:val="variable"/>
    <w:sig w:usb0="00000003" w:usb1="00000000" w:usb2="00000000" w:usb3="00000000" w:csb0="00000001" w:csb1="00000000"/>
  </w:font>
  <w:font w:name="GHEAGrapalat-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176142"/>
      <w:docPartObj>
        <w:docPartGallery w:val="Page Numbers (Bottom of Page)"/>
        <w:docPartUnique/>
      </w:docPartObj>
    </w:sdtPr>
    <w:sdtEndPr/>
    <w:sdtContent>
      <w:p w:rsidR="00CD2299" w:rsidRDefault="00CD2299">
        <w:pPr>
          <w:pStyle w:val="Footer"/>
        </w:pPr>
        <w:r>
          <w:rPr>
            <w:noProof/>
          </w:rPr>
          <mc:AlternateContent>
            <mc:Choice Requires="wps">
              <w:drawing>
                <wp:anchor distT="0" distB="0" distL="114300" distR="114300" simplePos="0" relativeHeight="251659264" behindDoc="0" locked="0" layoutInCell="1" allowOverlap="1" wp14:anchorId="041BF41E" wp14:editId="3F70E0B7">
                  <wp:simplePos x="0" y="0"/>
                  <wp:positionH relativeFrom="page">
                    <wp:align>right</wp:align>
                  </wp:positionH>
                  <wp:positionV relativeFrom="page">
                    <wp:align>bottom</wp:align>
                  </wp:positionV>
                  <wp:extent cx="2125980" cy="2054860"/>
                  <wp:effectExtent l="0" t="0" r="762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CD2299" w:rsidRDefault="00CD2299">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AB57DE" w:rsidRPr="00AB57DE">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4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lA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8Ld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5Seg4e6o5SGrUdgwiaGY8dXwo35uh6hfb9vi&#10;JwA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PsYnN5QCAAAjBQAADgAAAAAAAAAAAAAAAAAuAgAAZHJzL2Uyb0RvYy54bWxQ&#10;SwECLQAUAAYACAAAACEAWSTRB9wAAAAFAQAADwAAAAAAAAAAAAAAAADuBAAAZHJzL2Rvd25yZXYu&#10;eG1sUEsFBgAAAAAEAAQA8wAAAPcFAAAAAA==&#10;" adj="21600" fillcolor="#d2eaf1" stroked="f">
                  <v:textbox>
                    <w:txbxContent>
                      <w:p w:rsidR="00CD2299" w:rsidRDefault="00CD2299">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AB57DE" w:rsidRPr="00AB57DE">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04" w:rsidRDefault="00901E04" w:rsidP="00B56F2A">
      <w:pPr>
        <w:spacing w:after="0" w:line="240" w:lineRule="auto"/>
      </w:pPr>
      <w:r>
        <w:separator/>
      </w:r>
    </w:p>
  </w:footnote>
  <w:footnote w:type="continuationSeparator" w:id="0">
    <w:p w:rsidR="00901E04" w:rsidRDefault="00901E04" w:rsidP="00B56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pt;height:11pt" o:bullet="t">
        <v:imagedata r:id="rId1" o:title="mso62AE"/>
      </v:shape>
    </w:pict>
  </w:numPicBullet>
  <w:numPicBullet w:numPicBulletId="1">
    <w:pict>
      <v:shape id="_x0000_i1069" type="#_x0000_t75" style="width:11pt;height:11pt" o:bullet="t">
        <v:imagedata r:id="rId2" o:title="BD14578_"/>
      </v:shape>
    </w:pict>
  </w:numPicBullet>
  <w:abstractNum w:abstractNumId="0">
    <w:nsid w:val="068B309A"/>
    <w:multiLevelType w:val="hybridMultilevel"/>
    <w:tmpl w:val="A8E0361C"/>
    <w:lvl w:ilvl="0" w:tplc="84367284">
      <w:start w:val="2"/>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62AB3"/>
    <w:multiLevelType w:val="hybridMultilevel"/>
    <w:tmpl w:val="98E4E750"/>
    <w:lvl w:ilvl="0" w:tplc="A4968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B6E73"/>
    <w:multiLevelType w:val="hybridMultilevel"/>
    <w:tmpl w:val="7E3414C2"/>
    <w:lvl w:ilvl="0" w:tplc="40A0A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604C9E"/>
    <w:multiLevelType w:val="hybridMultilevel"/>
    <w:tmpl w:val="9D22A680"/>
    <w:lvl w:ilvl="0" w:tplc="99388E7C">
      <w:start w:val="1"/>
      <w:numFmt w:val="bullet"/>
      <w:lvlText w:val="-"/>
      <w:lvlJc w:val="left"/>
      <w:pPr>
        <w:ind w:left="720" w:hanging="360"/>
      </w:pPr>
      <w:rPr>
        <w:rFonts w:ascii="GHEA Grapalat" w:eastAsia="Calibri"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835BBC"/>
    <w:multiLevelType w:val="hybridMultilevel"/>
    <w:tmpl w:val="891C9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13F81"/>
    <w:multiLevelType w:val="hybridMultilevel"/>
    <w:tmpl w:val="DAF69868"/>
    <w:lvl w:ilvl="0" w:tplc="04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5C4950"/>
    <w:multiLevelType w:val="multilevel"/>
    <w:tmpl w:val="821CCE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7">
    <w:nsid w:val="1CAF2DA1"/>
    <w:multiLevelType w:val="hybridMultilevel"/>
    <w:tmpl w:val="85D81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577D93"/>
    <w:multiLevelType w:val="hybridMultilevel"/>
    <w:tmpl w:val="27C4F242"/>
    <w:lvl w:ilvl="0" w:tplc="7DE67546">
      <w:start w:val="1"/>
      <w:numFmt w:val="decimal"/>
      <w:lvlText w:val="%1."/>
      <w:lvlJc w:val="left"/>
      <w:pPr>
        <w:ind w:left="1218" w:hanging="360"/>
      </w:pPr>
      <w:rPr>
        <w:color w:val="auto"/>
      </w:rPr>
    </w:lvl>
    <w:lvl w:ilvl="1" w:tplc="339C4E20">
      <w:start w:val="1"/>
      <w:numFmt w:val="decimal"/>
      <w:lvlText w:val="%2)"/>
      <w:lvlJc w:val="left"/>
      <w:pPr>
        <w:ind w:left="2028" w:hanging="360"/>
      </w:pPr>
      <w:rPr>
        <w:rFonts w:hint="default"/>
      </w:r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9">
    <w:nsid w:val="222B14A7"/>
    <w:multiLevelType w:val="hybridMultilevel"/>
    <w:tmpl w:val="27462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F12090"/>
    <w:multiLevelType w:val="hybridMultilevel"/>
    <w:tmpl w:val="E90C1150"/>
    <w:lvl w:ilvl="0" w:tplc="70A6F27A">
      <w:start w:val="1"/>
      <w:numFmt w:val="decimal"/>
      <w:lvlText w:val="%1."/>
      <w:lvlJc w:val="left"/>
      <w:pPr>
        <w:ind w:left="1759" w:hanging="105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A2F035F"/>
    <w:multiLevelType w:val="hybridMultilevel"/>
    <w:tmpl w:val="F5A68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230637"/>
    <w:multiLevelType w:val="hybridMultilevel"/>
    <w:tmpl w:val="7276A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F2B99"/>
    <w:multiLevelType w:val="hybridMultilevel"/>
    <w:tmpl w:val="DA128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4551A3"/>
    <w:multiLevelType w:val="hybridMultilevel"/>
    <w:tmpl w:val="94B68B68"/>
    <w:lvl w:ilvl="0" w:tplc="B49E8A4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C3B7E"/>
    <w:multiLevelType w:val="hybridMultilevel"/>
    <w:tmpl w:val="0DB68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6927B2"/>
    <w:multiLevelType w:val="hybridMultilevel"/>
    <w:tmpl w:val="83969482"/>
    <w:lvl w:ilvl="0" w:tplc="D97AB59A">
      <w:start w:val="6"/>
      <w:numFmt w:val="decimal"/>
      <w:lvlText w:val="%1."/>
      <w:lvlJc w:val="left"/>
      <w:pPr>
        <w:ind w:left="2487" w:hanging="360"/>
      </w:pPr>
      <w:rPr>
        <w:rFonts w:ascii="GHEA Grapalat" w:hAnsi="GHEA Grapalat" w:cstheme="minorBidi" w:hint="default"/>
      </w:rPr>
    </w:lvl>
    <w:lvl w:ilvl="1" w:tplc="04090019">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7">
    <w:nsid w:val="4BB94911"/>
    <w:multiLevelType w:val="hybridMultilevel"/>
    <w:tmpl w:val="ACE2C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92CFE"/>
    <w:multiLevelType w:val="hybridMultilevel"/>
    <w:tmpl w:val="724C6412"/>
    <w:lvl w:ilvl="0" w:tplc="9A32D870">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D4527D5"/>
    <w:multiLevelType w:val="hybridMultilevel"/>
    <w:tmpl w:val="4D7605F8"/>
    <w:lvl w:ilvl="0" w:tplc="46966E0A">
      <w:start w:val="1"/>
      <w:numFmt w:val="decimal"/>
      <w:lvlText w:val="%1."/>
      <w:lvlJc w:val="left"/>
      <w:pPr>
        <w:ind w:left="1080" w:hanging="360"/>
      </w:pPr>
      <w:rPr>
        <w:rFonts w:hint="default"/>
        <w:sz w:val="32"/>
        <w:szCs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B71A86"/>
    <w:multiLevelType w:val="hybridMultilevel"/>
    <w:tmpl w:val="7ABAAE1A"/>
    <w:lvl w:ilvl="0" w:tplc="1F987C7E">
      <w:start w:val="1"/>
      <w:numFmt w:val="decimal"/>
      <w:lvlText w:val="%1."/>
      <w:lvlJc w:val="left"/>
      <w:pPr>
        <w:ind w:left="2235" w:hanging="15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C53151"/>
    <w:multiLevelType w:val="hybridMultilevel"/>
    <w:tmpl w:val="0D885F8C"/>
    <w:lvl w:ilvl="0" w:tplc="20D60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D76C6C"/>
    <w:multiLevelType w:val="multilevel"/>
    <w:tmpl w:val="73501EBE"/>
    <w:lvl w:ilvl="0">
      <w:start w:val="1"/>
      <w:numFmt w:val="decimal"/>
      <w:lvlText w:val="%1."/>
      <w:lvlJc w:val="left"/>
      <w:pPr>
        <w:ind w:left="1080" w:hanging="360"/>
      </w:pPr>
      <w:rPr>
        <w:rFonts w:hint="default"/>
        <w:b/>
        <w:caps w:val="0"/>
        <w:smallCaps w:val="0"/>
        <w:color w:val="0070C0"/>
        <w:spacing w:val="0"/>
        <w:sz w:val="32"/>
        <w:szCs w:val="3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51F32E0D"/>
    <w:multiLevelType w:val="hybridMultilevel"/>
    <w:tmpl w:val="C3DA3F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31781F"/>
    <w:multiLevelType w:val="hybridMultilevel"/>
    <w:tmpl w:val="FFF28A72"/>
    <w:lvl w:ilvl="0" w:tplc="040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712F1"/>
    <w:multiLevelType w:val="multilevel"/>
    <w:tmpl w:val="56B26082"/>
    <w:lvl w:ilvl="0">
      <w:start w:val="1"/>
      <w:numFmt w:val="decimal"/>
      <w:lvlText w:val="%1."/>
      <w:lvlJc w:val="left"/>
      <w:pPr>
        <w:ind w:left="900" w:hanging="360"/>
      </w:pPr>
      <w:rPr>
        <w:rFonts w:hint="default"/>
      </w:rPr>
    </w:lvl>
    <w:lvl w:ilvl="1">
      <w:start w:val="3"/>
      <w:numFmt w:val="decimal"/>
      <w:isLgl/>
      <w:lvlText w:val="%1.%2"/>
      <w:lvlJc w:val="left"/>
      <w:pPr>
        <w:ind w:left="1080" w:hanging="360"/>
      </w:pPr>
      <w:rPr>
        <w:rFonts w:hint="default"/>
        <w:b/>
        <w:i/>
      </w:rPr>
    </w:lvl>
    <w:lvl w:ilvl="2">
      <w:start w:val="1"/>
      <w:numFmt w:val="decimal"/>
      <w:isLgl/>
      <w:lvlText w:val="%1.%2.%3"/>
      <w:lvlJc w:val="left"/>
      <w:pPr>
        <w:ind w:left="1620" w:hanging="720"/>
      </w:pPr>
      <w:rPr>
        <w:rFonts w:hint="default"/>
        <w:i/>
      </w:rPr>
    </w:lvl>
    <w:lvl w:ilvl="3">
      <w:start w:val="1"/>
      <w:numFmt w:val="decimal"/>
      <w:isLgl/>
      <w:lvlText w:val="%1.%2.%3.%4"/>
      <w:lvlJc w:val="left"/>
      <w:pPr>
        <w:ind w:left="2160" w:hanging="1080"/>
      </w:pPr>
      <w:rPr>
        <w:rFonts w:hint="default"/>
        <w:i/>
      </w:rPr>
    </w:lvl>
    <w:lvl w:ilvl="4">
      <w:start w:val="1"/>
      <w:numFmt w:val="decimal"/>
      <w:isLgl/>
      <w:lvlText w:val="%1.%2.%3.%4.%5"/>
      <w:lvlJc w:val="left"/>
      <w:pPr>
        <w:ind w:left="2340" w:hanging="1080"/>
      </w:pPr>
      <w:rPr>
        <w:rFonts w:hint="default"/>
        <w:i/>
      </w:rPr>
    </w:lvl>
    <w:lvl w:ilvl="5">
      <w:start w:val="1"/>
      <w:numFmt w:val="decimal"/>
      <w:isLgl/>
      <w:lvlText w:val="%1.%2.%3.%4.%5.%6"/>
      <w:lvlJc w:val="left"/>
      <w:pPr>
        <w:ind w:left="2880" w:hanging="1440"/>
      </w:pPr>
      <w:rPr>
        <w:rFonts w:hint="default"/>
        <w:i/>
      </w:rPr>
    </w:lvl>
    <w:lvl w:ilvl="6">
      <w:start w:val="1"/>
      <w:numFmt w:val="decimal"/>
      <w:isLgl/>
      <w:lvlText w:val="%1.%2.%3.%4.%5.%6.%7"/>
      <w:lvlJc w:val="left"/>
      <w:pPr>
        <w:ind w:left="3060" w:hanging="1440"/>
      </w:pPr>
      <w:rPr>
        <w:rFonts w:hint="default"/>
        <w:i/>
      </w:rPr>
    </w:lvl>
    <w:lvl w:ilvl="7">
      <w:start w:val="1"/>
      <w:numFmt w:val="decimal"/>
      <w:isLgl/>
      <w:lvlText w:val="%1.%2.%3.%4.%5.%6.%7.%8"/>
      <w:lvlJc w:val="left"/>
      <w:pPr>
        <w:ind w:left="3600" w:hanging="1800"/>
      </w:pPr>
      <w:rPr>
        <w:rFonts w:hint="default"/>
        <w:i/>
      </w:rPr>
    </w:lvl>
    <w:lvl w:ilvl="8">
      <w:start w:val="1"/>
      <w:numFmt w:val="decimal"/>
      <w:isLgl/>
      <w:lvlText w:val="%1.%2.%3.%4.%5.%6.%7.%8.%9"/>
      <w:lvlJc w:val="left"/>
      <w:pPr>
        <w:ind w:left="4140" w:hanging="2160"/>
      </w:pPr>
      <w:rPr>
        <w:rFonts w:hint="default"/>
        <w:i/>
      </w:rPr>
    </w:lvl>
  </w:abstractNum>
  <w:abstractNum w:abstractNumId="26">
    <w:nsid w:val="576E67DB"/>
    <w:multiLevelType w:val="hybridMultilevel"/>
    <w:tmpl w:val="1938FAEA"/>
    <w:lvl w:ilvl="0" w:tplc="04090007">
      <w:start w:val="1"/>
      <w:numFmt w:val="bullet"/>
      <w:lvlText w:val=""/>
      <w:lvlPicBulletId w:val="0"/>
      <w:lvlJc w:val="left"/>
      <w:pPr>
        <w:ind w:left="17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38091A"/>
    <w:multiLevelType w:val="multilevel"/>
    <w:tmpl w:val="1F5EA1A2"/>
    <w:lvl w:ilvl="0">
      <w:start w:val="1"/>
      <w:numFmt w:val="decimal"/>
      <w:lvlText w:val="%1."/>
      <w:lvlJc w:val="left"/>
      <w:pPr>
        <w:ind w:left="1080" w:hanging="360"/>
      </w:pPr>
      <w:rPr>
        <w:rFonts w:hint="default"/>
      </w:rPr>
    </w:lvl>
    <w:lvl w:ilvl="1">
      <w:start w:val="2"/>
      <w:numFmt w:val="decimal"/>
      <w:isLgl/>
      <w:lvlText w:val="%1.%2"/>
      <w:lvlJc w:val="left"/>
      <w:pPr>
        <w:ind w:left="1170" w:hanging="360"/>
      </w:pPr>
      <w:rPr>
        <w:rFonts w:cs="Sylfaen" w:hint="default"/>
      </w:rPr>
    </w:lvl>
    <w:lvl w:ilvl="2">
      <w:start w:val="1"/>
      <w:numFmt w:val="decimal"/>
      <w:isLgl/>
      <w:lvlText w:val="%1.%2.%3"/>
      <w:lvlJc w:val="left"/>
      <w:pPr>
        <w:ind w:left="1440" w:hanging="720"/>
      </w:pPr>
      <w:rPr>
        <w:rFonts w:cs="Sylfaen" w:hint="default"/>
      </w:rPr>
    </w:lvl>
    <w:lvl w:ilvl="3">
      <w:start w:val="1"/>
      <w:numFmt w:val="decimal"/>
      <w:isLgl/>
      <w:lvlText w:val="%1.%2.%3.%4"/>
      <w:lvlJc w:val="left"/>
      <w:pPr>
        <w:ind w:left="1440" w:hanging="720"/>
      </w:pPr>
      <w:rPr>
        <w:rFonts w:cs="Sylfaen" w:hint="default"/>
      </w:rPr>
    </w:lvl>
    <w:lvl w:ilvl="4">
      <w:start w:val="1"/>
      <w:numFmt w:val="decimal"/>
      <w:isLgl/>
      <w:lvlText w:val="%1.%2.%3.%4.%5"/>
      <w:lvlJc w:val="left"/>
      <w:pPr>
        <w:ind w:left="1800" w:hanging="1080"/>
      </w:pPr>
      <w:rPr>
        <w:rFonts w:cs="Sylfaen" w:hint="default"/>
      </w:rPr>
    </w:lvl>
    <w:lvl w:ilvl="5">
      <w:start w:val="1"/>
      <w:numFmt w:val="decimal"/>
      <w:isLgl/>
      <w:lvlText w:val="%1.%2.%3.%4.%5.%6"/>
      <w:lvlJc w:val="left"/>
      <w:pPr>
        <w:ind w:left="1800" w:hanging="1080"/>
      </w:pPr>
      <w:rPr>
        <w:rFonts w:cs="Sylfaen" w:hint="default"/>
      </w:rPr>
    </w:lvl>
    <w:lvl w:ilvl="6">
      <w:start w:val="1"/>
      <w:numFmt w:val="decimal"/>
      <w:isLgl/>
      <w:lvlText w:val="%1.%2.%3.%4.%5.%6.%7"/>
      <w:lvlJc w:val="left"/>
      <w:pPr>
        <w:ind w:left="2160" w:hanging="1440"/>
      </w:pPr>
      <w:rPr>
        <w:rFonts w:cs="Sylfaen" w:hint="default"/>
      </w:rPr>
    </w:lvl>
    <w:lvl w:ilvl="7">
      <w:start w:val="1"/>
      <w:numFmt w:val="decimal"/>
      <w:isLgl/>
      <w:lvlText w:val="%1.%2.%3.%4.%5.%6.%7.%8"/>
      <w:lvlJc w:val="left"/>
      <w:pPr>
        <w:ind w:left="2160" w:hanging="1440"/>
      </w:pPr>
      <w:rPr>
        <w:rFonts w:cs="Sylfaen" w:hint="default"/>
      </w:rPr>
    </w:lvl>
    <w:lvl w:ilvl="8">
      <w:start w:val="1"/>
      <w:numFmt w:val="decimal"/>
      <w:isLgl/>
      <w:lvlText w:val="%1.%2.%3.%4.%5.%6.%7.%8.%9"/>
      <w:lvlJc w:val="left"/>
      <w:pPr>
        <w:ind w:left="2520" w:hanging="1800"/>
      </w:pPr>
      <w:rPr>
        <w:rFonts w:cs="Sylfaen" w:hint="default"/>
      </w:rPr>
    </w:lvl>
  </w:abstractNum>
  <w:abstractNum w:abstractNumId="28">
    <w:nsid w:val="59637369"/>
    <w:multiLevelType w:val="multilevel"/>
    <w:tmpl w:val="BD04D2E6"/>
    <w:lvl w:ilvl="0">
      <w:start w:val="12"/>
      <w:numFmt w:val="decimal"/>
      <w:lvlText w:val="%1"/>
      <w:lvlJc w:val="left"/>
      <w:pPr>
        <w:ind w:left="405" w:hanging="405"/>
      </w:pPr>
      <w:rPr>
        <w:rFonts w:cs="Sylfaen" w:hint="default"/>
      </w:rPr>
    </w:lvl>
    <w:lvl w:ilvl="1">
      <w:start w:val="2"/>
      <w:numFmt w:val="decimal"/>
      <w:lvlText w:val="%1.%2"/>
      <w:lvlJc w:val="left"/>
      <w:pPr>
        <w:ind w:left="1125" w:hanging="405"/>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3240" w:hanging="1080"/>
      </w:pPr>
      <w:rPr>
        <w:rFonts w:cs="Sylfaen" w:hint="default"/>
      </w:rPr>
    </w:lvl>
    <w:lvl w:ilvl="4">
      <w:start w:val="1"/>
      <w:numFmt w:val="decimal"/>
      <w:lvlText w:val="%1.%2.%3.%4.%5"/>
      <w:lvlJc w:val="left"/>
      <w:pPr>
        <w:ind w:left="3960" w:hanging="1080"/>
      </w:pPr>
      <w:rPr>
        <w:rFonts w:cs="Sylfaen" w:hint="default"/>
      </w:rPr>
    </w:lvl>
    <w:lvl w:ilvl="5">
      <w:start w:val="1"/>
      <w:numFmt w:val="decimal"/>
      <w:lvlText w:val="%1.%2.%3.%4.%5.%6"/>
      <w:lvlJc w:val="left"/>
      <w:pPr>
        <w:ind w:left="5040" w:hanging="1440"/>
      </w:pPr>
      <w:rPr>
        <w:rFonts w:cs="Sylfaen" w:hint="default"/>
      </w:rPr>
    </w:lvl>
    <w:lvl w:ilvl="6">
      <w:start w:val="1"/>
      <w:numFmt w:val="decimal"/>
      <w:lvlText w:val="%1.%2.%3.%4.%5.%6.%7"/>
      <w:lvlJc w:val="left"/>
      <w:pPr>
        <w:ind w:left="5760" w:hanging="1440"/>
      </w:pPr>
      <w:rPr>
        <w:rFonts w:cs="Sylfaen" w:hint="default"/>
      </w:rPr>
    </w:lvl>
    <w:lvl w:ilvl="7">
      <w:start w:val="1"/>
      <w:numFmt w:val="decimal"/>
      <w:lvlText w:val="%1.%2.%3.%4.%5.%6.%7.%8"/>
      <w:lvlJc w:val="left"/>
      <w:pPr>
        <w:ind w:left="6840" w:hanging="1800"/>
      </w:pPr>
      <w:rPr>
        <w:rFonts w:cs="Sylfaen" w:hint="default"/>
      </w:rPr>
    </w:lvl>
    <w:lvl w:ilvl="8">
      <w:start w:val="1"/>
      <w:numFmt w:val="decimal"/>
      <w:lvlText w:val="%1.%2.%3.%4.%5.%6.%7.%8.%9"/>
      <w:lvlJc w:val="left"/>
      <w:pPr>
        <w:ind w:left="7920" w:hanging="2160"/>
      </w:pPr>
      <w:rPr>
        <w:rFonts w:cs="Sylfaen" w:hint="default"/>
      </w:rPr>
    </w:lvl>
  </w:abstractNum>
  <w:abstractNum w:abstractNumId="29">
    <w:nsid w:val="5D780223"/>
    <w:multiLevelType w:val="hybridMultilevel"/>
    <w:tmpl w:val="B8A4E4FA"/>
    <w:lvl w:ilvl="0" w:tplc="D07CAA5A">
      <w:start w:val="12"/>
      <w:numFmt w:val="decimal"/>
      <w:lvlText w:val="%1."/>
      <w:lvlJc w:val="left"/>
      <w:pPr>
        <w:ind w:left="1549" w:hanging="480"/>
      </w:pPr>
      <w:rPr>
        <w:rFonts w:asciiTheme="minorHAnsi" w:hAnsiTheme="minorHAnsi"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61083B4E"/>
    <w:multiLevelType w:val="hybridMultilevel"/>
    <w:tmpl w:val="A56CB7E4"/>
    <w:lvl w:ilvl="0" w:tplc="7B3C2960">
      <w:start w:val="12"/>
      <w:numFmt w:val="decimal"/>
      <w:lvlText w:val="%1."/>
      <w:lvlJc w:val="left"/>
      <w:pPr>
        <w:ind w:left="1549" w:hanging="480"/>
      </w:pPr>
      <w:rPr>
        <w:rFonts w:asciiTheme="minorHAnsi" w:hAnsiTheme="minorHAnsi"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618F7169"/>
    <w:multiLevelType w:val="hybridMultilevel"/>
    <w:tmpl w:val="1C0A07B8"/>
    <w:lvl w:ilvl="0" w:tplc="6E06631C">
      <w:start w:val="1"/>
      <w:numFmt w:val="decimal"/>
      <w:lvlText w:val="1.%1."/>
      <w:lvlJc w:val="left"/>
      <w:pPr>
        <w:ind w:left="1440" w:hanging="360"/>
      </w:pPr>
      <w:rPr>
        <w:rFonts w:cs="Sylfae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64986FF9"/>
    <w:multiLevelType w:val="hybridMultilevel"/>
    <w:tmpl w:val="3B9635F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514DCA"/>
    <w:multiLevelType w:val="hybridMultilevel"/>
    <w:tmpl w:val="BA1650A2"/>
    <w:lvl w:ilvl="0" w:tplc="C35C3D0A">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6C4B55F8"/>
    <w:multiLevelType w:val="hybridMultilevel"/>
    <w:tmpl w:val="F54AE0C4"/>
    <w:lvl w:ilvl="0" w:tplc="AF501910">
      <w:numFmt w:val="bullet"/>
      <w:lvlText w:val="-"/>
      <w:lvlJc w:val="left"/>
      <w:pPr>
        <w:ind w:left="720" w:hanging="360"/>
      </w:pPr>
      <w:rPr>
        <w:rFonts w:ascii="GHEA Grapalat" w:eastAsia="Calibr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E28E2"/>
    <w:multiLevelType w:val="hybridMultilevel"/>
    <w:tmpl w:val="262EFA50"/>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6">
    <w:nsid w:val="6FEC7739"/>
    <w:multiLevelType w:val="hybridMultilevel"/>
    <w:tmpl w:val="B0FC2876"/>
    <w:lvl w:ilvl="0" w:tplc="B2C6F896">
      <w:start w:val="8"/>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6C02A7"/>
    <w:multiLevelType w:val="hybridMultilevel"/>
    <w:tmpl w:val="DEE0D516"/>
    <w:lvl w:ilvl="0" w:tplc="9A32D870">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B8383F"/>
    <w:multiLevelType w:val="hybridMultilevel"/>
    <w:tmpl w:val="4336F67C"/>
    <w:lvl w:ilvl="0" w:tplc="8620E000">
      <w:start w:val="9"/>
      <w:numFmt w:val="decimal"/>
      <w:lvlText w:val="%1."/>
      <w:lvlJc w:val="left"/>
      <w:pPr>
        <w:ind w:left="1069" w:hanging="360"/>
      </w:pPr>
      <w:rPr>
        <w:rFonts w:ascii="GHEA Grapalat" w:hAnsi="GHEA Grapalat"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8"/>
  </w:num>
  <w:num w:numId="3">
    <w:abstractNumId w:val="0"/>
  </w:num>
  <w:num w:numId="4">
    <w:abstractNumId w:val="1"/>
  </w:num>
  <w:num w:numId="5">
    <w:abstractNumId w:val="22"/>
  </w:num>
  <w:num w:numId="6">
    <w:abstractNumId w:val="23"/>
  </w:num>
  <w:num w:numId="7">
    <w:abstractNumId w:val="26"/>
  </w:num>
  <w:num w:numId="8">
    <w:abstractNumId w:val="15"/>
  </w:num>
  <w:num w:numId="9">
    <w:abstractNumId w:val="5"/>
  </w:num>
  <w:num w:numId="10">
    <w:abstractNumId w:val="24"/>
  </w:num>
  <w:num w:numId="11">
    <w:abstractNumId w:val="32"/>
  </w:num>
  <w:num w:numId="12">
    <w:abstractNumId w:val="20"/>
  </w:num>
  <w:num w:numId="13">
    <w:abstractNumId w:val="37"/>
  </w:num>
  <w:num w:numId="14">
    <w:abstractNumId w:val="14"/>
  </w:num>
  <w:num w:numId="15">
    <w:abstractNumId w:val="3"/>
  </w:num>
  <w:num w:numId="16">
    <w:abstractNumId w:val="18"/>
  </w:num>
  <w:num w:numId="17">
    <w:abstractNumId w:val="11"/>
  </w:num>
  <w:num w:numId="18">
    <w:abstractNumId w:val="2"/>
  </w:num>
  <w:num w:numId="19">
    <w:abstractNumId w:val="25"/>
  </w:num>
  <w:num w:numId="20">
    <w:abstractNumId w:val="9"/>
  </w:num>
  <w:num w:numId="21">
    <w:abstractNumId w:val="13"/>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4"/>
  </w:num>
  <w:num w:numId="27">
    <w:abstractNumId w:val="16"/>
  </w:num>
  <w:num w:numId="28">
    <w:abstractNumId w:val="6"/>
  </w:num>
  <w:num w:numId="29">
    <w:abstractNumId w:val="4"/>
  </w:num>
  <w:num w:numId="30">
    <w:abstractNumId w:val="28"/>
  </w:num>
  <w:num w:numId="31">
    <w:abstractNumId w:val="31"/>
  </w:num>
  <w:num w:numId="32">
    <w:abstractNumId w:val="35"/>
  </w:num>
  <w:num w:numId="33">
    <w:abstractNumId w:val="36"/>
  </w:num>
  <w:num w:numId="34">
    <w:abstractNumId w:val="38"/>
  </w:num>
  <w:num w:numId="35">
    <w:abstractNumId w:val="12"/>
  </w:num>
  <w:num w:numId="36">
    <w:abstractNumId w:val="21"/>
  </w:num>
  <w:num w:numId="37">
    <w:abstractNumId w:val="17"/>
  </w:num>
  <w:num w:numId="38">
    <w:abstractNumId w:val="10"/>
  </w:num>
  <w:num w:numId="39">
    <w:abstractNumId w:val="30"/>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defaultTabStop w:val="720"/>
  <w:characterSpacingControl w:val="doNotCompress"/>
  <w:hdrShapeDefaults>
    <o:shapedefaults v:ext="edit" spidmax="2049">
      <o:colormru v:ext="edit" colors="#ccecff,#3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FF"/>
    <w:rsid w:val="000006BB"/>
    <w:rsid w:val="0000438C"/>
    <w:rsid w:val="00013F4E"/>
    <w:rsid w:val="0001783F"/>
    <w:rsid w:val="000228FE"/>
    <w:rsid w:val="0002430D"/>
    <w:rsid w:val="0002464E"/>
    <w:rsid w:val="000261C6"/>
    <w:rsid w:val="000272AC"/>
    <w:rsid w:val="00033E35"/>
    <w:rsid w:val="000357EF"/>
    <w:rsid w:val="00037391"/>
    <w:rsid w:val="000376B1"/>
    <w:rsid w:val="00037BCC"/>
    <w:rsid w:val="00040C4F"/>
    <w:rsid w:val="000430F1"/>
    <w:rsid w:val="00043B02"/>
    <w:rsid w:val="0005269C"/>
    <w:rsid w:val="00052C14"/>
    <w:rsid w:val="000623D9"/>
    <w:rsid w:val="00063EC0"/>
    <w:rsid w:val="00071D12"/>
    <w:rsid w:val="00073705"/>
    <w:rsid w:val="00076228"/>
    <w:rsid w:val="0007629C"/>
    <w:rsid w:val="00077952"/>
    <w:rsid w:val="00077D00"/>
    <w:rsid w:val="00081188"/>
    <w:rsid w:val="000907E2"/>
    <w:rsid w:val="00090FFA"/>
    <w:rsid w:val="00093F39"/>
    <w:rsid w:val="000940F9"/>
    <w:rsid w:val="00097997"/>
    <w:rsid w:val="000A0972"/>
    <w:rsid w:val="000A0CE4"/>
    <w:rsid w:val="000A2F65"/>
    <w:rsid w:val="000A36DB"/>
    <w:rsid w:val="000A55E0"/>
    <w:rsid w:val="000A7D56"/>
    <w:rsid w:val="000B604F"/>
    <w:rsid w:val="000C4BC8"/>
    <w:rsid w:val="000C52C1"/>
    <w:rsid w:val="000C65B4"/>
    <w:rsid w:val="000D3111"/>
    <w:rsid w:val="000E5DBE"/>
    <w:rsid w:val="000E6191"/>
    <w:rsid w:val="000E7AD8"/>
    <w:rsid w:val="000F6557"/>
    <w:rsid w:val="00105164"/>
    <w:rsid w:val="00113FB5"/>
    <w:rsid w:val="00115E37"/>
    <w:rsid w:val="001165DA"/>
    <w:rsid w:val="00120191"/>
    <w:rsid w:val="00122168"/>
    <w:rsid w:val="00125C40"/>
    <w:rsid w:val="00132061"/>
    <w:rsid w:val="00132318"/>
    <w:rsid w:val="00132940"/>
    <w:rsid w:val="00136CD4"/>
    <w:rsid w:val="00137336"/>
    <w:rsid w:val="001376B0"/>
    <w:rsid w:val="00140C04"/>
    <w:rsid w:val="00146C02"/>
    <w:rsid w:val="00147CA3"/>
    <w:rsid w:val="00151D51"/>
    <w:rsid w:val="00152153"/>
    <w:rsid w:val="00153C56"/>
    <w:rsid w:val="00154470"/>
    <w:rsid w:val="00155BD7"/>
    <w:rsid w:val="001573F3"/>
    <w:rsid w:val="00161AB6"/>
    <w:rsid w:val="001623FA"/>
    <w:rsid w:val="00163420"/>
    <w:rsid w:val="00163BFE"/>
    <w:rsid w:val="0017247E"/>
    <w:rsid w:val="001742FB"/>
    <w:rsid w:val="001818EC"/>
    <w:rsid w:val="00184AF5"/>
    <w:rsid w:val="00190CC4"/>
    <w:rsid w:val="00191C1A"/>
    <w:rsid w:val="00193C04"/>
    <w:rsid w:val="00194285"/>
    <w:rsid w:val="00197C6D"/>
    <w:rsid w:val="001B0A8B"/>
    <w:rsid w:val="001B0E8B"/>
    <w:rsid w:val="001B6D66"/>
    <w:rsid w:val="001B725A"/>
    <w:rsid w:val="001B7CC5"/>
    <w:rsid w:val="001C3753"/>
    <w:rsid w:val="001C682C"/>
    <w:rsid w:val="001D4378"/>
    <w:rsid w:val="001E297C"/>
    <w:rsid w:val="001E2D5B"/>
    <w:rsid w:val="001E369C"/>
    <w:rsid w:val="001E569C"/>
    <w:rsid w:val="001E6898"/>
    <w:rsid w:val="001F4AF5"/>
    <w:rsid w:val="001F64DC"/>
    <w:rsid w:val="0020166F"/>
    <w:rsid w:val="00201F63"/>
    <w:rsid w:val="00204C46"/>
    <w:rsid w:val="00210A56"/>
    <w:rsid w:val="00213EDF"/>
    <w:rsid w:val="00214121"/>
    <w:rsid w:val="00232885"/>
    <w:rsid w:val="00233587"/>
    <w:rsid w:val="00236E8E"/>
    <w:rsid w:val="00237FC4"/>
    <w:rsid w:val="0024579C"/>
    <w:rsid w:val="0024728A"/>
    <w:rsid w:val="00251898"/>
    <w:rsid w:val="00255704"/>
    <w:rsid w:val="00256B7A"/>
    <w:rsid w:val="00262D75"/>
    <w:rsid w:val="00262E14"/>
    <w:rsid w:val="002662FD"/>
    <w:rsid w:val="00273C80"/>
    <w:rsid w:val="00274923"/>
    <w:rsid w:val="002752AE"/>
    <w:rsid w:val="00275EEE"/>
    <w:rsid w:val="0027618D"/>
    <w:rsid w:val="00281E28"/>
    <w:rsid w:val="00283387"/>
    <w:rsid w:val="00293DF2"/>
    <w:rsid w:val="00296DFD"/>
    <w:rsid w:val="002A1A64"/>
    <w:rsid w:val="002A2F5C"/>
    <w:rsid w:val="002A48DF"/>
    <w:rsid w:val="002A66BE"/>
    <w:rsid w:val="002B6F90"/>
    <w:rsid w:val="002C0219"/>
    <w:rsid w:val="002D35DC"/>
    <w:rsid w:val="002D572F"/>
    <w:rsid w:val="002D5FF3"/>
    <w:rsid w:val="002D6C64"/>
    <w:rsid w:val="002E122E"/>
    <w:rsid w:val="002E4055"/>
    <w:rsid w:val="002E5794"/>
    <w:rsid w:val="002E7339"/>
    <w:rsid w:val="002F135E"/>
    <w:rsid w:val="002F2D47"/>
    <w:rsid w:val="002F315A"/>
    <w:rsid w:val="002F338C"/>
    <w:rsid w:val="002F509C"/>
    <w:rsid w:val="002F63BF"/>
    <w:rsid w:val="002F6FE6"/>
    <w:rsid w:val="002F7B40"/>
    <w:rsid w:val="002F7DBA"/>
    <w:rsid w:val="00303EEC"/>
    <w:rsid w:val="00305962"/>
    <w:rsid w:val="00311620"/>
    <w:rsid w:val="0031196C"/>
    <w:rsid w:val="00316D45"/>
    <w:rsid w:val="0031764F"/>
    <w:rsid w:val="00322DD6"/>
    <w:rsid w:val="003267D4"/>
    <w:rsid w:val="003270C5"/>
    <w:rsid w:val="003361AA"/>
    <w:rsid w:val="00336540"/>
    <w:rsid w:val="00336731"/>
    <w:rsid w:val="003377CA"/>
    <w:rsid w:val="00337DD3"/>
    <w:rsid w:val="003404FA"/>
    <w:rsid w:val="003425D6"/>
    <w:rsid w:val="00342C94"/>
    <w:rsid w:val="003526A4"/>
    <w:rsid w:val="00353BAD"/>
    <w:rsid w:val="0035548C"/>
    <w:rsid w:val="00355528"/>
    <w:rsid w:val="0036716D"/>
    <w:rsid w:val="00367AD1"/>
    <w:rsid w:val="0037574A"/>
    <w:rsid w:val="0037654F"/>
    <w:rsid w:val="0038647D"/>
    <w:rsid w:val="00393418"/>
    <w:rsid w:val="0039399F"/>
    <w:rsid w:val="0039713D"/>
    <w:rsid w:val="003A4E04"/>
    <w:rsid w:val="003B27E8"/>
    <w:rsid w:val="003B6CAB"/>
    <w:rsid w:val="003B7C05"/>
    <w:rsid w:val="003C2DA5"/>
    <w:rsid w:val="003D0A7E"/>
    <w:rsid w:val="003D31AD"/>
    <w:rsid w:val="003D5EA3"/>
    <w:rsid w:val="003D6E00"/>
    <w:rsid w:val="003E0C7B"/>
    <w:rsid w:val="003E2651"/>
    <w:rsid w:val="003E3A4D"/>
    <w:rsid w:val="003E3A8A"/>
    <w:rsid w:val="003E58FA"/>
    <w:rsid w:val="003F0A5D"/>
    <w:rsid w:val="003F31D4"/>
    <w:rsid w:val="003F6E36"/>
    <w:rsid w:val="003F7D46"/>
    <w:rsid w:val="00401DE2"/>
    <w:rsid w:val="00402639"/>
    <w:rsid w:val="004035C8"/>
    <w:rsid w:val="00403B43"/>
    <w:rsid w:val="0040469C"/>
    <w:rsid w:val="00407D31"/>
    <w:rsid w:val="00411B2C"/>
    <w:rsid w:val="00412549"/>
    <w:rsid w:val="00412584"/>
    <w:rsid w:val="00414264"/>
    <w:rsid w:val="00414421"/>
    <w:rsid w:val="004165AB"/>
    <w:rsid w:val="0042198A"/>
    <w:rsid w:val="00421CEB"/>
    <w:rsid w:val="00424C3B"/>
    <w:rsid w:val="00432228"/>
    <w:rsid w:val="00434F2C"/>
    <w:rsid w:val="004414FE"/>
    <w:rsid w:val="004448A7"/>
    <w:rsid w:val="00444D43"/>
    <w:rsid w:val="00447B26"/>
    <w:rsid w:val="004520DD"/>
    <w:rsid w:val="00452A01"/>
    <w:rsid w:val="00455272"/>
    <w:rsid w:val="00455C8A"/>
    <w:rsid w:val="00460305"/>
    <w:rsid w:val="00460EEF"/>
    <w:rsid w:val="004622E2"/>
    <w:rsid w:val="004653BF"/>
    <w:rsid w:val="00471342"/>
    <w:rsid w:val="004723AE"/>
    <w:rsid w:val="00473538"/>
    <w:rsid w:val="0048196E"/>
    <w:rsid w:val="00483C2E"/>
    <w:rsid w:val="0048517E"/>
    <w:rsid w:val="004855F7"/>
    <w:rsid w:val="00486AB8"/>
    <w:rsid w:val="004922B8"/>
    <w:rsid w:val="00496652"/>
    <w:rsid w:val="00496706"/>
    <w:rsid w:val="004A1763"/>
    <w:rsid w:val="004A2D0E"/>
    <w:rsid w:val="004A55ED"/>
    <w:rsid w:val="004B349D"/>
    <w:rsid w:val="004B3CDD"/>
    <w:rsid w:val="004B455A"/>
    <w:rsid w:val="004B5CD5"/>
    <w:rsid w:val="004B7EF1"/>
    <w:rsid w:val="004C0A99"/>
    <w:rsid w:val="004C2FEB"/>
    <w:rsid w:val="004C66EE"/>
    <w:rsid w:val="004D0B7E"/>
    <w:rsid w:val="004D10B0"/>
    <w:rsid w:val="004D11C6"/>
    <w:rsid w:val="004D3F38"/>
    <w:rsid w:val="004D49F7"/>
    <w:rsid w:val="004D54D4"/>
    <w:rsid w:val="004D644B"/>
    <w:rsid w:val="004E0402"/>
    <w:rsid w:val="004F16C6"/>
    <w:rsid w:val="004F30E8"/>
    <w:rsid w:val="004F3E86"/>
    <w:rsid w:val="004F6A9B"/>
    <w:rsid w:val="0050118E"/>
    <w:rsid w:val="00504269"/>
    <w:rsid w:val="005058D9"/>
    <w:rsid w:val="00510B1D"/>
    <w:rsid w:val="005141D8"/>
    <w:rsid w:val="00522AA2"/>
    <w:rsid w:val="00523BD9"/>
    <w:rsid w:val="005244BB"/>
    <w:rsid w:val="00535201"/>
    <w:rsid w:val="0054179B"/>
    <w:rsid w:val="00541B27"/>
    <w:rsid w:val="00543DCD"/>
    <w:rsid w:val="00547190"/>
    <w:rsid w:val="00556659"/>
    <w:rsid w:val="005613B3"/>
    <w:rsid w:val="00561C17"/>
    <w:rsid w:val="00563550"/>
    <w:rsid w:val="00565D55"/>
    <w:rsid w:val="00565F5F"/>
    <w:rsid w:val="0057426E"/>
    <w:rsid w:val="00577C1D"/>
    <w:rsid w:val="00581704"/>
    <w:rsid w:val="00582A1C"/>
    <w:rsid w:val="00582C39"/>
    <w:rsid w:val="00584F23"/>
    <w:rsid w:val="00590B29"/>
    <w:rsid w:val="00592A49"/>
    <w:rsid w:val="005A3307"/>
    <w:rsid w:val="005A6A74"/>
    <w:rsid w:val="005B095A"/>
    <w:rsid w:val="005B2409"/>
    <w:rsid w:val="005B270B"/>
    <w:rsid w:val="005B2A96"/>
    <w:rsid w:val="005B5063"/>
    <w:rsid w:val="005B53F6"/>
    <w:rsid w:val="005B57BB"/>
    <w:rsid w:val="005B5CA2"/>
    <w:rsid w:val="005B67A2"/>
    <w:rsid w:val="005B7F85"/>
    <w:rsid w:val="005C1D33"/>
    <w:rsid w:val="005C23FC"/>
    <w:rsid w:val="005C30D4"/>
    <w:rsid w:val="005C5A2D"/>
    <w:rsid w:val="005D11A2"/>
    <w:rsid w:val="005D1B56"/>
    <w:rsid w:val="005D3472"/>
    <w:rsid w:val="005E1223"/>
    <w:rsid w:val="005E7604"/>
    <w:rsid w:val="005F141D"/>
    <w:rsid w:val="005F1F98"/>
    <w:rsid w:val="005F3A60"/>
    <w:rsid w:val="005F4C5C"/>
    <w:rsid w:val="00603922"/>
    <w:rsid w:val="00606F20"/>
    <w:rsid w:val="00607FEF"/>
    <w:rsid w:val="006104B6"/>
    <w:rsid w:val="006130FB"/>
    <w:rsid w:val="006156B2"/>
    <w:rsid w:val="00621558"/>
    <w:rsid w:val="00625EEC"/>
    <w:rsid w:val="006273AD"/>
    <w:rsid w:val="00631A3B"/>
    <w:rsid w:val="006327BE"/>
    <w:rsid w:val="0063294D"/>
    <w:rsid w:val="006340D5"/>
    <w:rsid w:val="00636C86"/>
    <w:rsid w:val="006409CC"/>
    <w:rsid w:val="00643517"/>
    <w:rsid w:val="0064563F"/>
    <w:rsid w:val="00664000"/>
    <w:rsid w:val="00667CC6"/>
    <w:rsid w:val="00671D73"/>
    <w:rsid w:val="00674463"/>
    <w:rsid w:val="00693FFB"/>
    <w:rsid w:val="00696584"/>
    <w:rsid w:val="00697809"/>
    <w:rsid w:val="00697C70"/>
    <w:rsid w:val="006B11B4"/>
    <w:rsid w:val="006B1758"/>
    <w:rsid w:val="006B2725"/>
    <w:rsid w:val="006B4172"/>
    <w:rsid w:val="006B5333"/>
    <w:rsid w:val="006B6560"/>
    <w:rsid w:val="006C3125"/>
    <w:rsid w:val="006C701B"/>
    <w:rsid w:val="006D4122"/>
    <w:rsid w:val="006D4D81"/>
    <w:rsid w:val="006D5A76"/>
    <w:rsid w:val="006D6641"/>
    <w:rsid w:val="006D7235"/>
    <w:rsid w:val="006D7D61"/>
    <w:rsid w:val="006D7F77"/>
    <w:rsid w:val="006E0DEC"/>
    <w:rsid w:val="006E2DD0"/>
    <w:rsid w:val="006E5B48"/>
    <w:rsid w:val="006E60B2"/>
    <w:rsid w:val="006F10B8"/>
    <w:rsid w:val="006F4DF1"/>
    <w:rsid w:val="006F53DD"/>
    <w:rsid w:val="006F5B2B"/>
    <w:rsid w:val="006F702A"/>
    <w:rsid w:val="00701574"/>
    <w:rsid w:val="0070160D"/>
    <w:rsid w:val="00701B46"/>
    <w:rsid w:val="007031DF"/>
    <w:rsid w:val="00706329"/>
    <w:rsid w:val="00707F38"/>
    <w:rsid w:val="0071069A"/>
    <w:rsid w:val="00723A94"/>
    <w:rsid w:val="00724323"/>
    <w:rsid w:val="007251F4"/>
    <w:rsid w:val="00726EF7"/>
    <w:rsid w:val="00733C41"/>
    <w:rsid w:val="00737FF8"/>
    <w:rsid w:val="00740BC8"/>
    <w:rsid w:val="00747619"/>
    <w:rsid w:val="007501BE"/>
    <w:rsid w:val="00754713"/>
    <w:rsid w:val="00762D70"/>
    <w:rsid w:val="00763828"/>
    <w:rsid w:val="00764E43"/>
    <w:rsid w:val="0076566A"/>
    <w:rsid w:val="00776D55"/>
    <w:rsid w:val="0078031B"/>
    <w:rsid w:val="00781ABD"/>
    <w:rsid w:val="00784236"/>
    <w:rsid w:val="007868BA"/>
    <w:rsid w:val="00790D5B"/>
    <w:rsid w:val="00794EC2"/>
    <w:rsid w:val="007968D3"/>
    <w:rsid w:val="007976A5"/>
    <w:rsid w:val="007B466B"/>
    <w:rsid w:val="007C12DE"/>
    <w:rsid w:val="007C4C17"/>
    <w:rsid w:val="007C64B6"/>
    <w:rsid w:val="007D2584"/>
    <w:rsid w:val="007D280C"/>
    <w:rsid w:val="007E19BD"/>
    <w:rsid w:val="007E3F20"/>
    <w:rsid w:val="007E6F03"/>
    <w:rsid w:val="007F0D97"/>
    <w:rsid w:val="007F22AB"/>
    <w:rsid w:val="007F2655"/>
    <w:rsid w:val="007F3082"/>
    <w:rsid w:val="007F4842"/>
    <w:rsid w:val="007F7076"/>
    <w:rsid w:val="00800FCB"/>
    <w:rsid w:val="008023FE"/>
    <w:rsid w:val="008032FC"/>
    <w:rsid w:val="00804989"/>
    <w:rsid w:val="00814E9A"/>
    <w:rsid w:val="0081791E"/>
    <w:rsid w:val="00820178"/>
    <w:rsid w:val="00821A70"/>
    <w:rsid w:val="00823E35"/>
    <w:rsid w:val="00825731"/>
    <w:rsid w:val="008259AD"/>
    <w:rsid w:val="00831F9D"/>
    <w:rsid w:val="00835E2F"/>
    <w:rsid w:val="00836898"/>
    <w:rsid w:val="008368AE"/>
    <w:rsid w:val="008436CD"/>
    <w:rsid w:val="0084418D"/>
    <w:rsid w:val="008469A9"/>
    <w:rsid w:val="00860068"/>
    <w:rsid w:val="008621CA"/>
    <w:rsid w:val="00864288"/>
    <w:rsid w:val="00864F9A"/>
    <w:rsid w:val="00867C42"/>
    <w:rsid w:val="00867D42"/>
    <w:rsid w:val="00871A27"/>
    <w:rsid w:val="00874E53"/>
    <w:rsid w:val="00890761"/>
    <w:rsid w:val="008965BE"/>
    <w:rsid w:val="00897936"/>
    <w:rsid w:val="008A00E0"/>
    <w:rsid w:val="008A04CD"/>
    <w:rsid w:val="008A194D"/>
    <w:rsid w:val="008A21E5"/>
    <w:rsid w:val="008B1A95"/>
    <w:rsid w:val="008B1FA6"/>
    <w:rsid w:val="008B27E9"/>
    <w:rsid w:val="008B40F6"/>
    <w:rsid w:val="008B4AC0"/>
    <w:rsid w:val="008C469A"/>
    <w:rsid w:val="008C6C89"/>
    <w:rsid w:val="008D0FA8"/>
    <w:rsid w:val="008D4086"/>
    <w:rsid w:val="008D794B"/>
    <w:rsid w:val="008E1725"/>
    <w:rsid w:val="008E3098"/>
    <w:rsid w:val="008E55D8"/>
    <w:rsid w:val="008E6099"/>
    <w:rsid w:val="008F2CAB"/>
    <w:rsid w:val="008F4CA7"/>
    <w:rsid w:val="00901177"/>
    <w:rsid w:val="00901E04"/>
    <w:rsid w:val="009029A8"/>
    <w:rsid w:val="00906A73"/>
    <w:rsid w:val="009115C4"/>
    <w:rsid w:val="009163A2"/>
    <w:rsid w:val="00920E33"/>
    <w:rsid w:val="00930096"/>
    <w:rsid w:val="00932619"/>
    <w:rsid w:val="00935065"/>
    <w:rsid w:val="00937CA4"/>
    <w:rsid w:val="0094334E"/>
    <w:rsid w:val="00944B3D"/>
    <w:rsid w:val="00945F9A"/>
    <w:rsid w:val="00947D9F"/>
    <w:rsid w:val="00951BB4"/>
    <w:rsid w:val="00952404"/>
    <w:rsid w:val="00952ACC"/>
    <w:rsid w:val="00957080"/>
    <w:rsid w:val="00957A2C"/>
    <w:rsid w:val="009647A3"/>
    <w:rsid w:val="00971B85"/>
    <w:rsid w:val="009740BC"/>
    <w:rsid w:val="009779F1"/>
    <w:rsid w:val="009829AD"/>
    <w:rsid w:val="009832BE"/>
    <w:rsid w:val="00986029"/>
    <w:rsid w:val="00991DA9"/>
    <w:rsid w:val="00993003"/>
    <w:rsid w:val="009A0601"/>
    <w:rsid w:val="009A0D16"/>
    <w:rsid w:val="009A554A"/>
    <w:rsid w:val="009B6620"/>
    <w:rsid w:val="009B7373"/>
    <w:rsid w:val="009C57F3"/>
    <w:rsid w:val="009C5E80"/>
    <w:rsid w:val="009D1976"/>
    <w:rsid w:val="009D569A"/>
    <w:rsid w:val="009E080B"/>
    <w:rsid w:val="009E18DC"/>
    <w:rsid w:val="009F0945"/>
    <w:rsid w:val="009F4CD1"/>
    <w:rsid w:val="009F5229"/>
    <w:rsid w:val="009F6B07"/>
    <w:rsid w:val="00A0044A"/>
    <w:rsid w:val="00A06E55"/>
    <w:rsid w:val="00A10675"/>
    <w:rsid w:val="00A17C65"/>
    <w:rsid w:val="00A20019"/>
    <w:rsid w:val="00A307C9"/>
    <w:rsid w:val="00A35250"/>
    <w:rsid w:val="00A3799B"/>
    <w:rsid w:val="00A40A80"/>
    <w:rsid w:val="00A415C3"/>
    <w:rsid w:val="00A4763A"/>
    <w:rsid w:val="00A47B86"/>
    <w:rsid w:val="00A50F39"/>
    <w:rsid w:val="00A51681"/>
    <w:rsid w:val="00A51D35"/>
    <w:rsid w:val="00A573F4"/>
    <w:rsid w:val="00A57801"/>
    <w:rsid w:val="00A6285A"/>
    <w:rsid w:val="00A62A69"/>
    <w:rsid w:val="00A62B6A"/>
    <w:rsid w:val="00A6326A"/>
    <w:rsid w:val="00A6468F"/>
    <w:rsid w:val="00A677FD"/>
    <w:rsid w:val="00A72381"/>
    <w:rsid w:val="00A77F82"/>
    <w:rsid w:val="00A8591F"/>
    <w:rsid w:val="00A85DAE"/>
    <w:rsid w:val="00A908D4"/>
    <w:rsid w:val="00A90D1F"/>
    <w:rsid w:val="00A96CD1"/>
    <w:rsid w:val="00AA39ED"/>
    <w:rsid w:val="00AB57DE"/>
    <w:rsid w:val="00AB5C44"/>
    <w:rsid w:val="00AB7E37"/>
    <w:rsid w:val="00AC0E63"/>
    <w:rsid w:val="00AC1283"/>
    <w:rsid w:val="00AC15D2"/>
    <w:rsid w:val="00AC2CF4"/>
    <w:rsid w:val="00AC2D23"/>
    <w:rsid w:val="00AC6543"/>
    <w:rsid w:val="00AC724B"/>
    <w:rsid w:val="00AD4EDC"/>
    <w:rsid w:val="00AD5A17"/>
    <w:rsid w:val="00AD7C0E"/>
    <w:rsid w:val="00AE1AB5"/>
    <w:rsid w:val="00AE5077"/>
    <w:rsid w:val="00AE6B50"/>
    <w:rsid w:val="00AF1F9E"/>
    <w:rsid w:val="00AF3722"/>
    <w:rsid w:val="00AF56E5"/>
    <w:rsid w:val="00AF6249"/>
    <w:rsid w:val="00B000B7"/>
    <w:rsid w:val="00B019E8"/>
    <w:rsid w:val="00B02F4A"/>
    <w:rsid w:val="00B03624"/>
    <w:rsid w:val="00B11916"/>
    <w:rsid w:val="00B22ABA"/>
    <w:rsid w:val="00B23014"/>
    <w:rsid w:val="00B2499A"/>
    <w:rsid w:val="00B2499C"/>
    <w:rsid w:val="00B25046"/>
    <w:rsid w:val="00B3116E"/>
    <w:rsid w:val="00B3195B"/>
    <w:rsid w:val="00B31C3E"/>
    <w:rsid w:val="00B356F7"/>
    <w:rsid w:val="00B36754"/>
    <w:rsid w:val="00B371A7"/>
    <w:rsid w:val="00B37890"/>
    <w:rsid w:val="00B37DED"/>
    <w:rsid w:val="00B41A5E"/>
    <w:rsid w:val="00B42B13"/>
    <w:rsid w:val="00B4365F"/>
    <w:rsid w:val="00B45B37"/>
    <w:rsid w:val="00B46199"/>
    <w:rsid w:val="00B507A4"/>
    <w:rsid w:val="00B50FAD"/>
    <w:rsid w:val="00B52003"/>
    <w:rsid w:val="00B52459"/>
    <w:rsid w:val="00B527FD"/>
    <w:rsid w:val="00B532E6"/>
    <w:rsid w:val="00B56F2A"/>
    <w:rsid w:val="00B60E96"/>
    <w:rsid w:val="00B63701"/>
    <w:rsid w:val="00B65ECD"/>
    <w:rsid w:val="00B7058A"/>
    <w:rsid w:val="00B729F8"/>
    <w:rsid w:val="00B72F57"/>
    <w:rsid w:val="00B7308D"/>
    <w:rsid w:val="00B7495A"/>
    <w:rsid w:val="00B75333"/>
    <w:rsid w:val="00B81108"/>
    <w:rsid w:val="00B901BE"/>
    <w:rsid w:val="00B907F3"/>
    <w:rsid w:val="00B91CE1"/>
    <w:rsid w:val="00B941ED"/>
    <w:rsid w:val="00BA5359"/>
    <w:rsid w:val="00BB42C3"/>
    <w:rsid w:val="00BB4FB0"/>
    <w:rsid w:val="00BB5150"/>
    <w:rsid w:val="00BB7228"/>
    <w:rsid w:val="00BB7F23"/>
    <w:rsid w:val="00BC0379"/>
    <w:rsid w:val="00BC4A7C"/>
    <w:rsid w:val="00BC6D3A"/>
    <w:rsid w:val="00BD2A5B"/>
    <w:rsid w:val="00BD69C7"/>
    <w:rsid w:val="00BE500A"/>
    <w:rsid w:val="00BE5E72"/>
    <w:rsid w:val="00BE609B"/>
    <w:rsid w:val="00BE60F9"/>
    <w:rsid w:val="00BF16E5"/>
    <w:rsid w:val="00BF3470"/>
    <w:rsid w:val="00BF76D6"/>
    <w:rsid w:val="00C04251"/>
    <w:rsid w:val="00C0649C"/>
    <w:rsid w:val="00C115E8"/>
    <w:rsid w:val="00C11F2B"/>
    <w:rsid w:val="00C233F4"/>
    <w:rsid w:val="00C27767"/>
    <w:rsid w:val="00C27FEF"/>
    <w:rsid w:val="00C30993"/>
    <w:rsid w:val="00C327C3"/>
    <w:rsid w:val="00C35160"/>
    <w:rsid w:val="00C37CB8"/>
    <w:rsid w:val="00C37F3C"/>
    <w:rsid w:val="00C43667"/>
    <w:rsid w:val="00C50F33"/>
    <w:rsid w:val="00C606C7"/>
    <w:rsid w:val="00C61D8F"/>
    <w:rsid w:val="00C6201E"/>
    <w:rsid w:val="00C67BF6"/>
    <w:rsid w:val="00C7713F"/>
    <w:rsid w:val="00C777A2"/>
    <w:rsid w:val="00C810CF"/>
    <w:rsid w:val="00C82659"/>
    <w:rsid w:val="00C86669"/>
    <w:rsid w:val="00C90C09"/>
    <w:rsid w:val="00CA6195"/>
    <w:rsid w:val="00CA7C64"/>
    <w:rsid w:val="00CB7871"/>
    <w:rsid w:val="00CC092D"/>
    <w:rsid w:val="00CC1B16"/>
    <w:rsid w:val="00CC2F3B"/>
    <w:rsid w:val="00CD0F97"/>
    <w:rsid w:val="00CD2299"/>
    <w:rsid w:val="00CD5506"/>
    <w:rsid w:val="00CD5886"/>
    <w:rsid w:val="00CE3DF4"/>
    <w:rsid w:val="00CF612D"/>
    <w:rsid w:val="00CF7924"/>
    <w:rsid w:val="00D0203A"/>
    <w:rsid w:val="00D0225D"/>
    <w:rsid w:val="00D056D7"/>
    <w:rsid w:val="00D062FF"/>
    <w:rsid w:val="00D11169"/>
    <w:rsid w:val="00D156D1"/>
    <w:rsid w:val="00D1627A"/>
    <w:rsid w:val="00D24761"/>
    <w:rsid w:val="00D259E8"/>
    <w:rsid w:val="00D25FBC"/>
    <w:rsid w:val="00D26981"/>
    <w:rsid w:val="00D26D2A"/>
    <w:rsid w:val="00D3278C"/>
    <w:rsid w:val="00D33B02"/>
    <w:rsid w:val="00D33FA9"/>
    <w:rsid w:val="00D34535"/>
    <w:rsid w:val="00D3567B"/>
    <w:rsid w:val="00D377B0"/>
    <w:rsid w:val="00D4380E"/>
    <w:rsid w:val="00D5077D"/>
    <w:rsid w:val="00D5263B"/>
    <w:rsid w:val="00D5270C"/>
    <w:rsid w:val="00D6075F"/>
    <w:rsid w:val="00D64A27"/>
    <w:rsid w:val="00D65664"/>
    <w:rsid w:val="00D6640C"/>
    <w:rsid w:val="00D669F9"/>
    <w:rsid w:val="00D72718"/>
    <w:rsid w:val="00D74B28"/>
    <w:rsid w:val="00D7679D"/>
    <w:rsid w:val="00D84F39"/>
    <w:rsid w:val="00D86D70"/>
    <w:rsid w:val="00D876E8"/>
    <w:rsid w:val="00D87C06"/>
    <w:rsid w:val="00D934F3"/>
    <w:rsid w:val="00D97A0A"/>
    <w:rsid w:val="00DA1C57"/>
    <w:rsid w:val="00DA3322"/>
    <w:rsid w:val="00DA3AB7"/>
    <w:rsid w:val="00DB2F1A"/>
    <w:rsid w:val="00DB4172"/>
    <w:rsid w:val="00DB6030"/>
    <w:rsid w:val="00DB7B55"/>
    <w:rsid w:val="00DC451C"/>
    <w:rsid w:val="00DC4B10"/>
    <w:rsid w:val="00DC4F09"/>
    <w:rsid w:val="00DD43EE"/>
    <w:rsid w:val="00DE026D"/>
    <w:rsid w:val="00DE1705"/>
    <w:rsid w:val="00DE1ACD"/>
    <w:rsid w:val="00DE23A1"/>
    <w:rsid w:val="00DE2869"/>
    <w:rsid w:val="00DE524A"/>
    <w:rsid w:val="00DF11A9"/>
    <w:rsid w:val="00DF180A"/>
    <w:rsid w:val="00DF1D41"/>
    <w:rsid w:val="00DF37F6"/>
    <w:rsid w:val="00DF552C"/>
    <w:rsid w:val="00DF5B6E"/>
    <w:rsid w:val="00DF7528"/>
    <w:rsid w:val="00E015F4"/>
    <w:rsid w:val="00E01BF7"/>
    <w:rsid w:val="00E02173"/>
    <w:rsid w:val="00E056FA"/>
    <w:rsid w:val="00E06126"/>
    <w:rsid w:val="00E06878"/>
    <w:rsid w:val="00E06D91"/>
    <w:rsid w:val="00E07B21"/>
    <w:rsid w:val="00E12211"/>
    <w:rsid w:val="00E20999"/>
    <w:rsid w:val="00E222AA"/>
    <w:rsid w:val="00E23E0F"/>
    <w:rsid w:val="00E24156"/>
    <w:rsid w:val="00E244C3"/>
    <w:rsid w:val="00E25C9F"/>
    <w:rsid w:val="00E263EB"/>
    <w:rsid w:val="00E275CC"/>
    <w:rsid w:val="00E2792A"/>
    <w:rsid w:val="00E34441"/>
    <w:rsid w:val="00E3572B"/>
    <w:rsid w:val="00E364EE"/>
    <w:rsid w:val="00E36D08"/>
    <w:rsid w:val="00E37029"/>
    <w:rsid w:val="00E3710B"/>
    <w:rsid w:val="00E46816"/>
    <w:rsid w:val="00E47730"/>
    <w:rsid w:val="00E50993"/>
    <w:rsid w:val="00E50DA7"/>
    <w:rsid w:val="00E5197A"/>
    <w:rsid w:val="00E5309B"/>
    <w:rsid w:val="00E571B8"/>
    <w:rsid w:val="00E6381F"/>
    <w:rsid w:val="00E65BCD"/>
    <w:rsid w:val="00E71CE4"/>
    <w:rsid w:val="00E7224C"/>
    <w:rsid w:val="00E74722"/>
    <w:rsid w:val="00E7481C"/>
    <w:rsid w:val="00E75EC0"/>
    <w:rsid w:val="00E77C65"/>
    <w:rsid w:val="00E80887"/>
    <w:rsid w:val="00E80C69"/>
    <w:rsid w:val="00E80F5A"/>
    <w:rsid w:val="00E84106"/>
    <w:rsid w:val="00E84887"/>
    <w:rsid w:val="00E8605D"/>
    <w:rsid w:val="00E8721D"/>
    <w:rsid w:val="00E91A59"/>
    <w:rsid w:val="00E93714"/>
    <w:rsid w:val="00E9414B"/>
    <w:rsid w:val="00EA2919"/>
    <w:rsid w:val="00EA74B1"/>
    <w:rsid w:val="00EA7C94"/>
    <w:rsid w:val="00EB5514"/>
    <w:rsid w:val="00EB6D37"/>
    <w:rsid w:val="00EC06CF"/>
    <w:rsid w:val="00EC0A44"/>
    <w:rsid w:val="00EC2B47"/>
    <w:rsid w:val="00ED04C5"/>
    <w:rsid w:val="00ED0BCC"/>
    <w:rsid w:val="00ED2B3D"/>
    <w:rsid w:val="00ED502E"/>
    <w:rsid w:val="00ED5ACB"/>
    <w:rsid w:val="00ED627C"/>
    <w:rsid w:val="00EE023F"/>
    <w:rsid w:val="00EE0DB5"/>
    <w:rsid w:val="00EE25A2"/>
    <w:rsid w:val="00F03705"/>
    <w:rsid w:val="00F071EB"/>
    <w:rsid w:val="00F11364"/>
    <w:rsid w:val="00F17BF3"/>
    <w:rsid w:val="00F22C9D"/>
    <w:rsid w:val="00F23B19"/>
    <w:rsid w:val="00F253D9"/>
    <w:rsid w:val="00F27272"/>
    <w:rsid w:val="00F3088C"/>
    <w:rsid w:val="00F31E74"/>
    <w:rsid w:val="00F3240D"/>
    <w:rsid w:val="00F354B1"/>
    <w:rsid w:val="00F35A40"/>
    <w:rsid w:val="00F35C61"/>
    <w:rsid w:val="00F35EDD"/>
    <w:rsid w:val="00F40A11"/>
    <w:rsid w:val="00F45DFF"/>
    <w:rsid w:val="00F47B01"/>
    <w:rsid w:val="00F51178"/>
    <w:rsid w:val="00F52C0F"/>
    <w:rsid w:val="00F555AE"/>
    <w:rsid w:val="00F5579D"/>
    <w:rsid w:val="00F56CD2"/>
    <w:rsid w:val="00F61C02"/>
    <w:rsid w:val="00F63CBA"/>
    <w:rsid w:val="00F63FAF"/>
    <w:rsid w:val="00F67F01"/>
    <w:rsid w:val="00F70197"/>
    <w:rsid w:val="00F70603"/>
    <w:rsid w:val="00F72612"/>
    <w:rsid w:val="00F7391F"/>
    <w:rsid w:val="00F7508F"/>
    <w:rsid w:val="00F80A50"/>
    <w:rsid w:val="00F8179F"/>
    <w:rsid w:val="00F91E73"/>
    <w:rsid w:val="00F931E0"/>
    <w:rsid w:val="00F93D7D"/>
    <w:rsid w:val="00F943F4"/>
    <w:rsid w:val="00F95C76"/>
    <w:rsid w:val="00F9770B"/>
    <w:rsid w:val="00F979DD"/>
    <w:rsid w:val="00FA1889"/>
    <w:rsid w:val="00FA5692"/>
    <w:rsid w:val="00FA5A4A"/>
    <w:rsid w:val="00FA66CF"/>
    <w:rsid w:val="00FA7847"/>
    <w:rsid w:val="00FB3C9C"/>
    <w:rsid w:val="00FB3E79"/>
    <w:rsid w:val="00FC5452"/>
    <w:rsid w:val="00FC5F86"/>
    <w:rsid w:val="00FC60A4"/>
    <w:rsid w:val="00FC7785"/>
    <w:rsid w:val="00FD5104"/>
    <w:rsid w:val="00FE2FCC"/>
    <w:rsid w:val="00FE3BDE"/>
    <w:rsid w:val="00FE5828"/>
    <w:rsid w:val="00FE5B29"/>
    <w:rsid w:val="00FE69BE"/>
    <w:rsid w:val="00FE7859"/>
    <w:rsid w:val="00FF287E"/>
    <w:rsid w:val="00FF3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cff,#39f"/>
    </o:shapedefaults>
    <o:shapelayout v:ext="edit">
      <o:idmap v:ext="edit" data="1"/>
    </o:shapelayout>
  </w:shapeDefaults>
  <w:decimalSymbol w:val="."/>
  <w:listSeparator w:val=","/>
  <w14:docId w14:val="1C3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63A2"/>
    <w:pPr>
      <w:keepNext/>
      <w:autoSpaceDE w:val="0"/>
      <w:autoSpaceDN w:val="0"/>
      <w:spacing w:after="0" w:line="360" w:lineRule="auto"/>
      <w:jc w:val="center"/>
      <w:outlineLvl w:val="1"/>
    </w:pPr>
    <w:rPr>
      <w:rFonts w:ascii="Times Armenian" w:eastAsia="Times New Roman" w:hAnsi="Times Armenian" w:cs="Times New Roman"/>
      <w:b/>
      <w:bCs/>
      <w:color w:val="000000"/>
      <w:position w:val="-24"/>
      <w:sz w:val="20"/>
      <w:szCs w:val="20"/>
      <w:lang w:val="en-GB"/>
    </w:rPr>
  </w:style>
  <w:style w:type="paragraph" w:styleId="Heading3">
    <w:name w:val="heading 3"/>
    <w:basedOn w:val="Normal"/>
    <w:next w:val="Normal"/>
    <w:link w:val="Heading3Char"/>
    <w:uiPriority w:val="9"/>
    <w:semiHidden/>
    <w:unhideWhenUsed/>
    <w:qFormat/>
    <w:rsid w:val="009163A2"/>
    <w:pPr>
      <w:keepNext/>
      <w:keepLines/>
      <w:spacing w:before="200" w:after="0"/>
      <w:outlineLvl w:val="2"/>
    </w:pPr>
    <w:rPr>
      <w:rFonts w:asciiTheme="majorHAnsi" w:eastAsiaTheme="majorEastAsia" w:hAnsiTheme="majorHAnsi" w:cstheme="majorBidi"/>
      <w:b/>
      <w:b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44A"/>
    <w:rPr>
      <w:rFonts w:ascii="Tahoma" w:hAnsi="Tahoma" w:cs="Tahoma"/>
      <w:sz w:val="16"/>
      <w:szCs w:val="16"/>
    </w:rPr>
  </w:style>
  <w:style w:type="paragraph" w:styleId="Header">
    <w:name w:val="header"/>
    <w:basedOn w:val="Normal"/>
    <w:link w:val="HeaderChar"/>
    <w:uiPriority w:val="99"/>
    <w:unhideWhenUsed/>
    <w:rsid w:val="00B56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F2A"/>
  </w:style>
  <w:style w:type="paragraph" w:styleId="Footer">
    <w:name w:val="footer"/>
    <w:basedOn w:val="Normal"/>
    <w:link w:val="FooterChar"/>
    <w:uiPriority w:val="99"/>
    <w:unhideWhenUsed/>
    <w:rsid w:val="00B56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F2A"/>
  </w:style>
  <w:style w:type="paragraph" w:styleId="ListParagraph">
    <w:name w:val="List Paragraph"/>
    <w:basedOn w:val="Normal"/>
    <w:uiPriority w:val="34"/>
    <w:qFormat/>
    <w:rsid w:val="00B907F3"/>
    <w:pPr>
      <w:ind w:left="720"/>
      <w:contextualSpacing/>
    </w:pPr>
  </w:style>
  <w:style w:type="paragraph" w:styleId="NoSpacing">
    <w:name w:val="No Spacing"/>
    <w:link w:val="NoSpacingChar"/>
    <w:uiPriority w:val="1"/>
    <w:qFormat/>
    <w:rsid w:val="00A6326A"/>
    <w:pPr>
      <w:spacing w:after="0" w:line="240" w:lineRule="auto"/>
    </w:pPr>
  </w:style>
  <w:style w:type="character" w:styleId="Emphasis">
    <w:name w:val="Emphasis"/>
    <w:qFormat/>
    <w:rsid w:val="00C35160"/>
    <w:rPr>
      <w:i/>
      <w:iCs/>
    </w:rPr>
  </w:style>
  <w:style w:type="paragraph" w:customStyle="1" w:styleId="IV-04rus">
    <w:name w:val="IV-04_rus"/>
    <w:basedOn w:val="Normal"/>
    <w:rsid w:val="00077952"/>
    <w:pPr>
      <w:spacing w:after="0" w:line="240" w:lineRule="auto"/>
      <w:jc w:val="center"/>
    </w:pPr>
    <w:rPr>
      <w:rFonts w:ascii="Russian TimesET" w:eastAsia="Times New Roman" w:hAnsi="Russian TimesET" w:cs="Times New Roman"/>
      <w:b/>
      <w:color w:val="000000"/>
      <w:sz w:val="28"/>
      <w:szCs w:val="20"/>
      <w:lang w:val="ru-RU" w:eastAsia="ru-RU"/>
    </w:rPr>
  </w:style>
  <w:style w:type="character" w:customStyle="1" w:styleId="Heading2Char">
    <w:name w:val="Heading 2 Char"/>
    <w:basedOn w:val="DefaultParagraphFont"/>
    <w:link w:val="Heading2"/>
    <w:rsid w:val="009163A2"/>
    <w:rPr>
      <w:rFonts w:ascii="Times Armenian" w:eastAsia="Times New Roman" w:hAnsi="Times Armenian" w:cs="Times New Roman"/>
      <w:b/>
      <w:bCs/>
      <w:color w:val="000000"/>
      <w:position w:val="-24"/>
      <w:sz w:val="20"/>
      <w:szCs w:val="20"/>
      <w:lang w:val="en-GB"/>
    </w:rPr>
  </w:style>
  <w:style w:type="character" w:customStyle="1" w:styleId="Heading3Char">
    <w:name w:val="Heading 3 Char"/>
    <w:basedOn w:val="DefaultParagraphFont"/>
    <w:link w:val="Heading3"/>
    <w:uiPriority w:val="9"/>
    <w:semiHidden/>
    <w:rsid w:val="009163A2"/>
    <w:rPr>
      <w:rFonts w:asciiTheme="majorHAnsi" w:eastAsiaTheme="majorEastAsia" w:hAnsiTheme="majorHAnsi" w:cstheme="majorBidi"/>
      <w:b/>
      <w:bCs/>
      <w:color w:val="797B7E" w:themeColor="accent1"/>
    </w:rPr>
  </w:style>
  <w:style w:type="paragraph" w:styleId="BodyText">
    <w:name w:val="Body Text"/>
    <w:basedOn w:val="Normal"/>
    <w:link w:val="BodyTextChar"/>
    <w:rsid w:val="00342C94"/>
    <w:pPr>
      <w:keepNext/>
      <w:widowControl w:val="0"/>
      <w:pBdr>
        <w:top w:val="single" w:sz="6" w:space="1" w:color="FFFFFF"/>
        <w:left w:val="single" w:sz="6" w:space="1" w:color="FFFFFF"/>
        <w:bottom w:val="single" w:sz="6" w:space="1" w:color="FFFFFF"/>
        <w:right w:val="single" w:sz="6" w:space="1" w:color="FFFFFF"/>
      </w:pBdr>
      <w:autoSpaceDE w:val="0"/>
      <w:autoSpaceDN w:val="0"/>
      <w:spacing w:after="0" w:line="240" w:lineRule="auto"/>
      <w:jc w:val="both"/>
    </w:pPr>
    <w:rPr>
      <w:rFonts w:ascii="Times Armenian" w:eastAsia="Times New Roman" w:hAnsi="Times Armenian" w:cs="Times New Roman"/>
      <w:color w:val="000000"/>
      <w:sz w:val="20"/>
      <w:szCs w:val="20"/>
      <w:lang w:val="en-GB"/>
    </w:rPr>
  </w:style>
  <w:style w:type="character" w:customStyle="1" w:styleId="BodyTextChar">
    <w:name w:val="Body Text Char"/>
    <w:basedOn w:val="DefaultParagraphFont"/>
    <w:link w:val="BodyText"/>
    <w:rsid w:val="00342C94"/>
    <w:rPr>
      <w:rFonts w:ascii="Times Armenian" w:eastAsia="Times New Roman" w:hAnsi="Times Armenian" w:cs="Times New Roman"/>
      <w:color w:val="000000"/>
      <w:sz w:val="20"/>
      <w:szCs w:val="20"/>
      <w:lang w:val="en-GB"/>
    </w:rPr>
  </w:style>
  <w:style w:type="paragraph" w:styleId="Title">
    <w:name w:val="Title"/>
    <w:basedOn w:val="Normal"/>
    <w:next w:val="Normal"/>
    <w:link w:val="TitleChar"/>
    <w:uiPriority w:val="10"/>
    <w:qFormat/>
    <w:rsid w:val="008621CA"/>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lang w:eastAsia="ja-JP"/>
    </w:rPr>
  </w:style>
  <w:style w:type="character" w:customStyle="1" w:styleId="TitleChar">
    <w:name w:val="Title Char"/>
    <w:basedOn w:val="DefaultParagraphFont"/>
    <w:link w:val="Title"/>
    <w:uiPriority w:val="10"/>
    <w:rsid w:val="008621CA"/>
    <w:rPr>
      <w:rFonts w:asciiTheme="majorHAnsi" w:eastAsiaTheme="majorEastAsia" w:hAnsiTheme="majorHAnsi" w:cstheme="majorBidi"/>
      <w:color w:val="323231" w:themeColor="text2" w:themeShade="BF"/>
      <w:spacing w:val="5"/>
      <w:kern w:val="28"/>
      <w:sz w:val="52"/>
      <w:szCs w:val="52"/>
      <w:lang w:eastAsia="ja-JP"/>
    </w:rPr>
  </w:style>
  <w:style w:type="paragraph" w:styleId="Subtitle">
    <w:name w:val="Subtitle"/>
    <w:basedOn w:val="Normal"/>
    <w:next w:val="Normal"/>
    <w:link w:val="SubtitleChar"/>
    <w:uiPriority w:val="11"/>
    <w:qFormat/>
    <w:rsid w:val="008621CA"/>
    <w:pPr>
      <w:numPr>
        <w:ilvl w:val="1"/>
      </w:numPr>
    </w:pPr>
    <w:rPr>
      <w:rFonts w:asciiTheme="majorHAnsi" w:eastAsiaTheme="majorEastAsia" w:hAnsiTheme="majorHAnsi" w:cstheme="majorBidi"/>
      <w:i/>
      <w:iCs/>
      <w:color w:val="797B7E" w:themeColor="accent1"/>
      <w:spacing w:val="15"/>
      <w:sz w:val="24"/>
      <w:szCs w:val="24"/>
      <w:lang w:eastAsia="ja-JP"/>
    </w:rPr>
  </w:style>
  <w:style w:type="character" w:customStyle="1" w:styleId="SubtitleChar">
    <w:name w:val="Subtitle Char"/>
    <w:basedOn w:val="DefaultParagraphFont"/>
    <w:link w:val="Subtitle"/>
    <w:uiPriority w:val="11"/>
    <w:rsid w:val="008621CA"/>
    <w:rPr>
      <w:rFonts w:asciiTheme="majorHAnsi" w:eastAsiaTheme="majorEastAsia" w:hAnsiTheme="majorHAnsi" w:cstheme="majorBidi"/>
      <w:i/>
      <w:iCs/>
      <w:color w:val="797B7E" w:themeColor="accent1"/>
      <w:spacing w:val="15"/>
      <w:sz w:val="24"/>
      <w:szCs w:val="24"/>
      <w:lang w:eastAsia="ja-JP"/>
    </w:rPr>
  </w:style>
  <w:style w:type="character" w:customStyle="1" w:styleId="NoSpacingChar">
    <w:name w:val="No Spacing Char"/>
    <w:basedOn w:val="DefaultParagraphFont"/>
    <w:link w:val="NoSpacing"/>
    <w:uiPriority w:val="1"/>
    <w:rsid w:val="008621CA"/>
  </w:style>
  <w:style w:type="table" w:styleId="TableGrid">
    <w:name w:val="Table Grid"/>
    <w:basedOn w:val="TableNormal"/>
    <w:uiPriority w:val="59"/>
    <w:rsid w:val="00F6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F67F01"/>
    <w:pPr>
      <w:spacing w:after="0" w:line="240" w:lineRule="auto"/>
    </w:pPr>
    <w:rPr>
      <w:color w:val="0678A2" w:themeColor="accent3" w:themeShade="BF"/>
    </w:rPr>
    <w:tblPr>
      <w:tblStyleRowBandSize w:val="1"/>
      <w:tblStyleColBandSize w:val="1"/>
      <w:tblBorders>
        <w:top w:val="single" w:sz="8" w:space="0" w:color="08A1D9" w:themeColor="accent3"/>
        <w:bottom w:val="single" w:sz="8" w:space="0" w:color="08A1D9" w:themeColor="accent3"/>
      </w:tblBorders>
    </w:tblPr>
    <w:tblStylePr w:type="firstRow">
      <w:pPr>
        <w:spacing w:before="0" w:after="0" w:line="240" w:lineRule="auto"/>
      </w:pPr>
      <w:rPr>
        <w:b/>
        <w:bCs/>
      </w:rPr>
      <w:tblPr/>
      <w:tcPr>
        <w:tcBorders>
          <w:top w:val="single" w:sz="8" w:space="0" w:color="08A1D9" w:themeColor="accent3"/>
          <w:left w:val="nil"/>
          <w:bottom w:val="single" w:sz="8" w:space="0" w:color="08A1D9" w:themeColor="accent3"/>
          <w:right w:val="nil"/>
          <w:insideH w:val="nil"/>
          <w:insideV w:val="nil"/>
        </w:tcBorders>
      </w:tcPr>
    </w:tblStylePr>
    <w:tblStylePr w:type="lastRow">
      <w:pPr>
        <w:spacing w:before="0" w:after="0" w:line="240" w:lineRule="auto"/>
      </w:pPr>
      <w:rPr>
        <w:b/>
        <w:bCs/>
      </w:rPr>
      <w:tblPr/>
      <w:tcPr>
        <w:tcBorders>
          <w:top w:val="single" w:sz="8" w:space="0" w:color="08A1D9" w:themeColor="accent3"/>
          <w:left w:val="nil"/>
          <w:bottom w:val="single" w:sz="8" w:space="0" w:color="08A1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AFC" w:themeFill="accent3" w:themeFillTint="3F"/>
      </w:tcPr>
    </w:tblStylePr>
    <w:tblStylePr w:type="band1Horz">
      <w:tblPr/>
      <w:tcPr>
        <w:tcBorders>
          <w:left w:val="nil"/>
          <w:right w:val="nil"/>
          <w:insideH w:val="nil"/>
          <w:insideV w:val="nil"/>
        </w:tcBorders>
        <w:shd w:val="clear" w:color="auto" w:fill="BAEAFC" w:themeFill="accent3" w:themeFillTint="3F"/>
      </w:tcPr>
    </w:tblStylePr>
  </w:style>
  <w:style w:type="table" w:styleId="MediumShading2-Accent6">
    <w:name w:val="Medium Shading 2 Accent 6"/>
    <w:basedOn w:val="TableNormal"/>
    <w:uiPriority w:val="64"/>
    <w:rsid w:val="00F67F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6E9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6E94" w:themeFill="accent6"/>
      </w:tcPr>
    </w:tblStylePr>
    <w:tblStylePr w:type="lastCol">
      <w:rPr>
        <w:b/>
        <w:bCs/>
        <w:color w:val="FFFFFF" w:themeColor="background1"/>
      </w:rPr>
      <w:tblPr/>
      <w:tcPr>
        <w:tcBorders>
          <w:left w:val="nil"/>
          <w:right w:val="nil"/>
          <w:insideH w:val="nil"/>
          <w:insideV w:val="nil"/>
        </w:tcBorders>
        <w:shd w:val="clear" w:color="auto" w:fill="506E9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67F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A1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A1D9" w:themeFill="accent3"/>
      </w:tcPr>
    </w:tblStylePr>
    <w:tblStylePr w:type="lastCol">
      <w:rPr>
        <w:b/>
        <w:bCs/>
        <w:color w:val="FFFFFF" w:themeColor="background1"/>
      </w:rPr>
      <w:tblPr/>
      <w:tcPr>
        <w:tcBorders>
          <w:left w:val="nil"/>
          <w:right w:val="nil"/>
          <w:insideH w:val="nil"/>
          <w:insideV w:val="nil"/>
        </w:tcBorders>
        <w:shd w:val="clear" w:color="auto" w:fill="08A1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F67F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6E9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6E9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6E9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6E9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6CD" w:themeFill="accent6" w:themeFillTint="7F"/>
      </w:tcPr>
    </w:tblStylePr>
  </w:style>
  <w:style w:type="table" w:styleId="ColorfulGrid-Accent6">
    <w:name w:val="Colorful Grid Accent 6"/>
    <w:basedOn w:val="TableNormal"/>
    <w:uiPriority w:val="73"/>
    <w:rsid w:val="00F67F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1EB" w:themeFill="accent6" w:themeFillTint="33"/>
    </w:tcPr>
    <w:tblStylePr w:type="firstRow">
      <w:rPr>
        <w:b/>
        <w:bCs/>
      </w:rPr>
      <w:tblPr/>
      <w:tcPr>
        <w:shd w:val="clear" w:color="auto" w:fill="B5C4D7" w:themeFill="accent6" w:themeFillTint="66"/>
      </w:tcPr>
    </w:tblStylePr>
    <w:tblStylePr w:type="lastRow">
      <w:rPr>
        <w:b/>
        <w:bCs/>
        <w:color w:val="000000" w:themeColor="text1"/>
      </w:rPr>
      <w:tblPr/>
      <w:tcPr>
        <w:shd w:val="clear" w:color="auto" w:fill="B5C4D7" w:themeFill="accent6" w:themeFillTint="66"/>
      </w:tcPr>
    </w:tblStylePr>
    <w:tblStylePr w:type="firstCol">
      <w:rPr>
        <w:color w:val="FFFFFF" w:themeColor="background1"/>
      </w:rPr>
      <w:tblPr/>
      <w:tcPr>
        <w:shd w:val="clear" w:color="auto" w:fill="3C526E" w:themeFill="accent6" w:themeFillShade="BF"/>
      </w:tcPr>
    </w:tblStylePr>
    <w:tblStylePr w:type="lastCol">
      <w:rPr>
        <w:color w:val="FFFFFF" w:themeColor="background1"/>
      </w:rPr>
      <w:tblPr/>
      <w:tcPr>
        <w:shd w:val="clear" w:color="auto" w:fill="3C526E" w:themeFill="accent6" w:themeFillShade="BF"/>
      </w:tcPr>
    </w:tblStylePr>
    <w:tblStylePr w:type="band1Vert">
      <w:tblPr/>
      <w:tcPr>
        <w:shd w:val="clear" w:color="auto" w:fill="A3B6CD" w:themeFill="accent6" w:themeFillTint="7F"/>
      </w:tcPr>
    </w:tblStylePr>
    <w:tblStylePr w:type="band1Horz">
      <w:tblPr/>
      <w:tcPr>
        <w:shd w:val="clear" w:color="auto" w:fill="A3B6CD" w:themeFill="accent6" w:themeFillTint="7F"/>
      </w:tcPr>
    </w:tblStylePr>
  </w:style>
  <w:style w:type="character" w:styleId="Hyperlink">
    <w:name w:val="Hyperlink"/>
    <w:basedOn w:val="DefaultParagraphFont"/>
    <w:uiPriority w:val="99"/>
    <w:unhideWhenUsed/>
    <w:rsid w:val="0063294D"/>
    <w:rPr>
      <w:color w:val="5F5F5F" w:themeColor="hyperlink"/>
      <w:u w:val="single"/>
    </w:rPr>
  </w:style>
  <w:style w:type="paragraph" w:styleId="NormalWeb">
    <w:name w:val="Normal (Web)"/>
    <w:basedOn w:val="Normal"/>
    <w:unhideWhenUsed/>
    <w:rsid w:val="00E0612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63A2"/>
    <w:pPr>
      <w:keepNext/>
      <w:autoSpaceDE w:val="0"/>
      <w:autoSpaceDN w:val="0"/>
      <w:spacing w:after="0" w:line="360" w:lineRule="auto"/>
      <w:jc w:val="center"/>
      <w:outlineLvl w:val="1"/>
    </w:pPr>
    <w:rPr>
      <w:rFonts w:ascii="Times Armenian" w:eastAsia="Times New Roman" w:hAnsi="Times Armenian" w:cs="Times New Roman"/>
      <w:b/>
      <w:bCs/>
      <w:color w:val="000000"/>
      <w:position w:val="-24"/>
      <w:sz w:val="20"/>
      <w:szCs w:val="20"/>
      <w:lang w:val="en-GB"/>
    </w:rPr>
  </w:style>
  <w:style w:type="paragraph" w:styleId="Heading3">
    <w:name w:val="heading 3"/>
    <w:basedOn w:val="Normal"/>
    <w:next w:val="Normal"/>
    <w:link w:val="Heading3Char"/>
    <w:uiPriority w:val="9"/>
    <w:semiHidden/>
    <w:unhideWhenUsed/>
    <w:qFormat/>
    <w:rsid w:val="009163A2"/>
    <w:pPr>
      <w:keepNext/>
      <w:keepLines/>
      <w:spacing w:before="200" w:after="0"/>
      <w:outlineLvl w:val="2"/>
    </w:pPr>
    <w:rPr>
      <w:rFonts w:asciiTheme="majorHAnsi" w:eastAsiaTheme="majorEastAsia" w:hAnsiTheme="majorHAnsi" w:cstheme="majorBidi"/>
      <w:b/>
      <w:bCs/>
      <w:color w:val="797B7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44A"/>
    <w:rPr>
      <w:rFonts w:ascii="Tahoma" w:hAnsi="Tahoma" w:cs="Tahoma"/>
      <w:sz w:val="16"/>
      <w:szCs w:val="16"/>
    </w:rPr>
  </w:style>
  <w:style w:type="paragraph" w:styleId="Header">
    <w:name w:val="header"/>
    <w:basedOn w:val="Normal"/>
    <w:link w:val="HeaderChar"/>
    <w:uiPriority w:val="99"/>
    <w:unhideWhenUsed/>
    <w:rsid w:val="00B56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F2A"/>
  </w:style>
  <w:style w:type="paragraph" w:styleId="Footer">
    <w:name w:val="footer"/>
    <w:basedOn w:val="Normal"/>
    <w:link w:val="FooterChar"/>
    <w:uiPriority w:val="99"/>
    <w:unhideWhenUsed/>
    <w:rsid w:val="00B56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F2A"/>
  </w:style>
  <w:style w:type="paragraph" w:styleId="ListParagraph">
    <w:name w:val="List Paragraph"/>
    <w:basedOn w:val="Normal"/>
    <w:uiPriority w:val="34"/>
    <w:qFormat/>
    <w:rsid w:val="00B907F3"/>
    <w:pPr>
      <w:ind w:left="720"/>
      <w:contextualSpacing/>
    </w:pPr>
  </w:style>
  <w:style w:type="paragraph" w:styleId="NoSpacing">
    <w:name w:val="No Spacing"/>
    <w:link w:val="NoSpacingChar"/>
    <w:uiPriority w:val="1"/>
    <w:qFormat/>
    <w:rsid w:val="00A6326A"/>
    <w:pPr>
      <w:spacing w:after="0" w:line="240" w:lineRule="auto"/>
    </w:pPr>
  </w:style>
  <w:style w:type="character" w:styleId="Emphasis">
    <w:name w:val="Emphasis"/>
    <w:qFormat/>
    <w:rsid w:val="00C35160"/>
    <w:rPr>
      <w:i/>
      <w:iCs/>
    </w:rPr>
  </w:style>
  <w:style w:type="paragraph" w:customStyle="1" w:styleId="IV-04rus">
    <w:name w:val="IV-04_rus"/>
    <w:basedOn w:val="Normal"/>
    <w:rsid w:val="00077952"/>
    <w:pPr>
      <w:spacing w:after="0" w:line="240" w:lineRule="auto"/>
      <w:jc w:val="center"/>
    </w:pPr>
    <w:rPr>
      <w:rFonts w:ascii="Russian TimesET" w:eastAsia="Times New Roman" w:hAnsi="Russian TimesET" w:cs="Times New Roman"/>
      <w:b/>
      <w:color w:val="000000"/>
      <w:sz w:val="28"/>
      <w:szCs w:val="20"/>
      <w:lang w:val="ru-RU" w:eastAsia="ru-RU"/>
    </w:rPr>
  </w:style>
  <w:style w:type="character" w:customStyle="1" w:styleId="Heading2Char">
    <w:name w:val="Heading 2 Char"/>
    <w:basedOn w:val="DefaultParagraphFont"/>
    <w:link w:val="Heading2"/>
    <w:rsid w:val="009163A2"/>
    <w:rPr>
      <w:rFonts w:ascii="Times Armenian" w:eastAsia="Times New Roman" w:hAnsi="Times Armenian" w:cs="Times New Roman"/>
      <w:b/>
      <w:bCs/>
      <w:color w:val="000000"/>
      <w:position w:val="-24"/>
      <w:sz w:val="20"/>
      <w:szCs w:val="20"/>
      <w:lang w:val="en-GB"/>
    </w:rPr>
  </w:style>
  <w:style w:type="character" w:customStyle="1" w:styleId="Heading3Char">
    <w:name w:val="Heading 3 Char"/>
    <w:basedOn w:val="DefaultParagraphFont"/>
    <w:link w:val="Heading3"/>
    <w:uiPriority w:val="9"/>
    <w:semiHidden/>
    <w:rsid w:val="009163A2"/>
    <w:rPr>
      <w:rFonts w:asciiTheme="majorHAnsi" w:eastAsiaTheme="majorEastAsia" w:hAnsiTheme="majorHAnsi" w:cstheme="majorBidi"/>
      <w:b/>
      <w:bCs/>
      <w:color w:val="797B7E" w:themeColor="accent1"/>
    </w:rPr>
  </w:style>
  <w:style w:type="paragraph" w:styleId="BodyText">
    <w:name w:val="Body Text"/>
    <w:basedOn w:val="Normal"/>
    <w:link w:val="BodyTextChar"/>
    <w:rsid w:val="00342C94"/>
    <w:pPr>
      <w:keepNext/>
      <w:widowControl w:val="0"/>
      <w:pBdr>
        <w:top w:val="single" w:sz="6" w:space="1" w:color="FFFFFF"/>
        <w:left w:val="single" w:sz="6" w:space="1" w:color="FFFFFF"/>
        <w:bottom w:val="single" w:sz="6" w:space="1" w:color="FFFFFF"/>
        <w:right w:val="single" w:sz="6" w:space="1" w:color="FFFFFF"/>
      </w:pBdr>
      <w:autoSpaceDE w:val="0"/>
      <w:autoSpaceDN w:val="0"/>
      <w:spacing w:after="0" w:line="240" w:lineRule="auto"/>
      <w:jc w:val="both"/>
    </w:pPr>
    <w:rPr>
      <w:rFonts w:ascii="Times Armenian" w:eastAsia="Times New Roman" w:hAnsi="Times Armenian" w:cs="Times New Roman"/>
      <w:color w:val="000000"/>
      <w:sz w:val="20"/>
      <w:szCs w:val="20"/>
      <w:lang w:val="en-GB"/>
    </w:rPr>
  </w:style>
  <w:style w:type="character" w:customStyle="1" w:styleId="BodyTextChar">
    <w:name w:val="Body Text Char"/>
    <w:basedOn w:val="DefaultParagraphFont"/>
    <w:link w:val="BodyText"/>
    <w:rsid w:val="00342C94"/>
    <w:rPr>
      <w:rFonts w:ascii="Times Armenian" w:eastAsia="Times New Roman" w:hAnsi="Times Armenian" w:cs="Times New Roman"/>
      <w:color w:val="000000"/>
      <w:sz w:val="20"/>
      <w:szCs w:val="20"/>
      <w:lang w:val="en-GB"/>
    </w:rPr>
  </w:style>
  <w:style w:type="paragraph" w:styleId="Title">
    <w:name w:val="Title"/>
    <w:basedOn w:val="Normal"/>
    <w:next w:val="Normal"/>
    <w:link w:val="TitleChar"/>
    <w:uiPriority w:val="10"/>
    <w:qFormat/>
    <w:rsid w:val="008621CA"/>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lang w:eastAsia="ja-JP"/>
    </w:rPr>
  </w:style>
  <w:style w:type="character" w:customStyle="1" w:styleId="TitleChar">
    <w:name w:val="Title Char"/>
    <w:basedOn w:val="DefaultParagraphFont"/>
    <w:link w:val="Title"/>
    <w:uiPriority w:val="10"/>
    <w:rsid w:val="008621CA"/>
    <w:rPr>
      <w:rFonts w:asciiTheme="majorHAnsi" w:eastAsiaTheme="majorEastAsia" w:hAnsiTheme="majorHAnsi" w:cstheme="majorBidi"/>
      <w:color w:val="323231" w:themeColor="text2" w:themeShade="BF"/>
      <w:spacing w:val="5"/>
      <w:kern w:val="28"/>
      <w:sz w:val="52"/>
      <w:szCs w:val="52"/>
      <w:lang w:eastAsia="ja-JP"/>
    </w:rPr>
  </w:style>
  <w:style w:type="paragraph" w:styleId="Subtitle">
    <w:name w:val="Subtitle"/>
    <w:basedOn w:val="Normal"/>
    <w:next w:val="Normal"/>
    <w:link w:val="SubtitleChar"/>
    <w:uiPriority w:val="11"/>
    <w:qFormat/>
    <w:rsid w:val="008621CA"/>
    <w:pPr>
      <w:numPr>
        <w:ilvl w:val="1"/>
      </w:numPr>
    </w:pPr>
    <w:rPr>
      <w:rFonts w:asciiTheme="majorHAnsi" w:eastAsiaTheme="majorEastAsia" w:hAnsiTheme="majorHAnsi" w:cstheme="majorBidi"/>
      <w:i/>
      <w:iCs/>
      <w:color w:val="797B7E" w:themeColor="accent1"/>
      <w:spacing w:val="15"/>
      <w:sz w:val="24"/>
      <w:szCs w:val="24"/>
      <w:lang w:eastAsia="ja-JP"/>
    </w:rPr>
  </w:style>
  <w:style w:type="character" w:customStyle="1" w:styleId="SubtitleChar">
    <w:name w:val="Subtitle Char"/>
    <w:basedOn w:val="DefaultParagraphFont"/>
    <w:link w:val="Subtitle"/>
    <w:uiPriority w:val="11"/>
    <w:rsid w:val="008621CA"/>
    <w:rPr>
      <w:rFonts w:asciiTheme="majorHAnsi" w:eastAsiaTheme="majorEastAsia" w:hAnsiTheme="majorHAnsi" w:cstheme="majorBidi"/>
      <w:i/>
      <w:iCs/>
      <w:color w:val="797B7E" w:themeColor="accent1"/>
      <w:spacing w:val="15"/>
      <w:sz w:val="24"/>
      <w:szCs w:val="24"/>
      <w:lang w:eastAsia="ja-JP"/>
    </w:rPr>
  </w:style>
  <w:style w:type="character" w:customStyle="1" w:styleId="NoSpacingChar">
    <w:name w:val="No Spacing Char"/>
    <w:basedOn w:val="DefaultParagraphFont"/>
    <w:link w:val="NoSpacing"/>
    <w:uiPriority w:val="1"/>
    <w:rsid w:val="008621CA"/>
  </w:style>
  <w:style w:type="table" w:styleId="TableGrid">
    <w:name w:val="Table Grid"/>
    <w:basedOn w:val="TableNormal"/>
    <w:uiPriority w:val="59"/>
    <w:rsid w:val="00F6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F67F01"/>
    <w:pPr>
      <w:spacing w:after="0" w:line="240" w:lineRule="auto"/>
    </w:pPr>
    <w:rPr>
      <w:color w:val="0678A2" w:themeColor="accent3" w:themeShade="BF"/>
    </w:rPr>
    <w:tblPr>
      <w:tblStyleRowBandSize w:val="1"/>
      <w:tblStyleColBandSize w:val="1"/>
      <w:tblBorders>
        <w:top w:val="single" w:sz="8" w:space="0" w:color="08A1D9" w:themeColor="accent3"/>
        <w:bottom w:val="single" w:sz="8" w:space="0" w:color="08A1D9" w:themeColor="accent3"/>
      </w:tblBorders>
    </w:tblPr>
    <w:tblStylePr w:type="firstRow">
      <w:pPr>
        <w:spacing w:before="0" w:after="0" w:line="240" w:lineRule="auto"/>
      </w:pPr>
      <w:rPr>
        <w:b/>
        <w:bCs/>
      </w:rPr>
      <w:tblPr/>
      <w:tcPr>
        <w:tcBorders>
          <w:top w:val="single" w:sz="8" w:space="0" w:color="08A1D9" w:themeColor="accent3"/>
          <w:left w:val="nil"/>
          <w:bottom w:val="single" w:sz="8" w:space="0" w:color="08A1D9" w:themeColor="accent3"/>
          <w:right w:val="nil"/>
          <w:insideH w:val="nil"/>
          <w:insideV w:val="nil"/>
        </w:tcBorders>
      </w:tcPr>
    </w:tblStylePr>
    <w:tblStylePr w:type="lastRow">
      <w:pPr>
        <w:spacing w:before="0" w:after="0" w:line="240" w:lineRule="auto"/>
      </w:pPr>
      <w:rPr>
        <w:b/>
        <w:bCs/>
      </w:rPr>
      <w:tblPr/>
      <w:tcPr>
        <w:tcBorders>
          <w:top w:val="single" w:sz="8" w:space="0" w:color="08A1D9" w:themeColor="accent3"/>
          <w:left w:val="nil"/>
          <w:bottom w:val="single" w:sz="8" w:space="0" w:color="08A1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AFC" w:themeFill="accent3" w:themeFillTint="3F"/>
      </w:tcPr>
    </w:tblStylePr>
    <w:tblStylePr w:type="band1Horz">
      <w:tblPr/>
      <w:tcPr>
        <w:tcBorders>
          <w:left w:val="nil"/>
          <w:right w:val="nil"/>
          <w:insideH w:val="nil"/>
          <w:insideV w:val="nil"/>
        </w:tcBorders>
        <w:shd w:val="clear" w:color="auto" w:fill="BAEAFC" w:themeFill="accent3" w:themeFillTint="3F"/>
      </w:tcPr>
    </w:tblStylePr>
  </w:style>
  <w:style w:type="table" w:styleId="MediumShading2-Accent6">
    <w:name w:val="Medium Shading 2 Accent 6"/>
    <w:basedOn w:val="TableNormal"/>
    <w:uiPriority w:val="64"/>
    <w:rsid w:val="00F67F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6E9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6E94" w:themeFill="accent6"/>
      </w:tcPr>
    </w:tblStylePr>
    <w:tblStylePr w:type="lastCol">
      <w:rPr>
        <w:b/>
        <w:bCs/>
        <w:color w:val="FFFFFF" w:themeColor="background1"/>
      </w:rPr>
      <w:tblPr/>
      <w:tcPr>
        <w:tcBorders>
          <w:left w:val="nil"/>
          <w:right w:val="nil"/>
          <w:insideH w:val="nil"/>
          <w:insideV w:val="nil"/>
        </w:tcBorders>
        <w:shd w:val="clear" w:color="auto" w:fill="506E9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67F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A1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A1D9" w:themeFill="accent3"/>
      </w:tcPr>
    </w:tblStylePr>
    <w:tblStylePr w:type="lastCol">
      <w:rPr>
        <w:b/>
        <w:bCs/>
        <w:color w:val="FFFFFF" w:themeColor="background1"/>
      </w:rPr>
      <w:tblPr/>
      <w:tcPr>
        <w:tcBorders>
          <w:left w:val="nil"/>
          <w:right w:val="nil"/>
          <w:insideH w:val="nil"/>
          <w:insideV w:val="nil"/>
        </w:tcBorders>
        <w:shd w:val="clear" w:color="auto" w:fill="08A1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F67F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6E9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6E9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6E9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6E9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6CD" w:themeFill="accent6" w:themeFillTint="7F"/>
      </w:tcPr>
    </w:tblStylePr>
  </w:style>
  <w:style w:type="table" w:styleId="ColorfulGrid-Accent6">
    <w:name w:val="Colorful Grid Accent 6"/>
    <w:basedOn w:val="TableNormal"/>
    <w:uiPriority w:val="73"/>
    <w:rsid w:val="00F67F0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1EB" w:themeFill="accent6" w:themeFillTint="33"/>
    </w:tcPr>
    <w:tblStylePr w:type="firstRow">
      <w:rPr>
        <w:b/>
        <w:bCs/>
      </w:rPr>
      <w:tblPr/>
      <w:tcPr>
        <w:shd w:val="clear" w:color="auto" w:fill="B5C4D7" w:themeFill="accent6" w:themeFillTint="66"/>
      </w:tcPr>
    </w:tblStylePr>
    <w:tblStylePr w:type="lastRow">
      <w:rPr>
        <w:b/>
        <w:bCs/>
        <w:color w:val="000000" w:themeColor="text1"/>
      </w:rPr>
      <w:tblPr/>
      <w:tcPr>
        <w:shd w:val="clear" w:color="auto" w:fill="B5C4D7" w:themeFill="accent6" w:themeFillTint="66"/>
      </w:tcPr>
    </w:tblStylePr>
    <w:tblStylePr w:type="firstCol">
      <w:rPr>
        <w:color w:val="FFFFFF" w:themeColor="background1"/>
      </w:rPr>
      <w:tblPr/>
      <w:tcPr>
        <w:shd w:val="clear" w:color="auto" w:fill="3C526E" w:themeFill="accent6" w:themeFillShade="BF"/>
      </w:tcPr>
    </w:tblStylePr>
    <w:tblStylePr w:type="lastCol">
      <w:rPr>
        <w:color w:val="FFFFFF" w:themeColor="background1"/>
      </w:rPr>
      <w:tblPr/>
      <w:tcPr>
        <w:shd w:val="clear" w:color="auto" w:fill="3C526E" w:themeFill="accent6" w:themeFillShade="BF"/>
      </w:tcPr>
    </w:tblStylePr>
    <w:tblStylePr w:type="band1Vert">
      <w:tblPr/>
      <w:tcPr>
        <w:shd w:val="clear" w:color="auto" w:fill="A3B6CD" w:themeFill="accent6" w:themeFillTint="7F"/>
      </w:tcPr>
    </w:tblStylePr>
    <w:tblStylePr w:type="band1Horz">
      <w:tblPr/>
      <w:tcPr>
        <w:shd w:val="clear" w:color="auto" w:fill="A3B6CD" w:themeFill="accent6" w:themeFillTint="7F"/>
      </w:tcPr>
    </w:tblStylePr>
  </w:style>
  <w:style w:type="character" w:styleId="Hyperlink">
    <w:name w:val="Hyperlink"/>
    <w:basedOn w:val="DefaultParagraphFont"/>
    <w:uiPriority w:val="99"/>
    <w:unhideWhenUsed/>
    <w:rsid w:val="0063294D"/>
    <w:rPr>
      <w:color w:val="5F5F5F" w:themeColor="hyperlink"/>
      <w:u w:val="single"/>
    </w:rPr>
  </w:style>
  <w:style w:type="paragraph" w:styleId="NormalWeb">
    <w:name w:val="Normal (Web)"/>
    <w:basedOn w:val="Normal"/>
    <w:unhideWhenUsed/>
    <w:rsid w:val="00E0612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2944">
      <w:bodyDiv w:val="1"/>
      <w:marLeft w:val="0"/>
      <w:marRight w:val="0"/>
      <w:marTop w:val="0"/>
      <w:marBottom w:val="0"/>
      <w:divBdr>
        <w:top w:val="none" w:sz="0" w:space="0" w:color="auto"/>
        <w:left w:val="none" w:sz="0" w:space="0" w:color="auto"/>
        <w:bottom w:val="none" w:sz="0" w:space="0" w:color="auto"/>
        <w:right w:val="none" w:sz="0" w:space="0" w:color="auto"/>
      </w:divBdr>
    </w:div>
    <w:div w:id="380710589">
      <w:bodyDiv w:val="1"/>
      <w:marLeft w:val="0"/>
      <w:marRight w:val="0"/>
      <w:marTop w:val="0"/>
      <w:marBottom w:val="0"/>
      <w:divBdr>
        <w:top w:val="none" w:sz="0" w:space="0" w:color="auto"/>
        <w:left w:val="none" w:sz="0" w:space="0" w:color="auto"/>
        <w:bottom w:val="none" w:sz="0" w:space="0" w:color="auto"/>
        <w:right w:val="none" w:sz="0" w:space="0" w:color="auto"/>
      </w:divBdr>
    </w:div>
    <w:div w:id="683165770">
      <w:bodyDiv w:val="1"/>
      <w:marLeft w:val="0"/>
      <w:marRight w:val="0"/>
      <w:marTop w:val="0"/>
      <w:marBottom w:val="0"/>
      <w:divBdr>
        <w:top w:val="none" w:sz="0" w:space="0" w:color="auto"/>
        <w:left w:val="none" w:sz="0" w:space="0" w:color="auto"/>
        <w:bottom w:val="none" w:sz="0" w:space="0" w:color="auto"/>
        <w:right w:val="none" w:sz="0" w:space="0" w:color="auto"/>
      </w:divBdr>
    </w:div>
    <w:div w:id="857543065">
      <w:bodyDiv w:val="1"/>
      <w:marLeft w:val="0"/>
      <w:marRight w:val="0"/>
      <w:marTop w:val="0"/>
      <w:marBottom w:val="0"/>
      <w:divBdr>
        <w:top w:val="none" w:sz="0" w:space="0" w:color="auto"/>
        <w:left w:val="none" w:sz="0" w:space="0" w:color="auto"/>
        <w:bottom w:val="none" w:sz="0" w:space="0" w:color="auto"/>
        <w:right w:val="none" w:sz="0" w:space="0" w:color="auto"/>
      </w:divBdr>
    </w:div>
    <w:div w:id="861826313">
      <w:bodyDiv w:val="1"/>
      <w:marLeft w:val="0"/>
      <w:marRight w:val="0"/>
      <w:marTop w:val="0"/>
      <w:marBottom w:val="0"/>
      <w:divBdr>
        <w:top w:val="none" w:sz="0" w:space="0" w:color="auto"/>
        <w:left w:val="none" w:sz="0" w:space="0" w:color="auto"/>
        <w:bottom w:val="none" w:sz="0" w:space="0" w:color="auto"/>
        <w:right w:val="none" w:sz="0" w:space="0" w:color="auto"/>
      </w:divBdr>
    </w:div>
    <w:div w:id="969939472">
      <w:bodyDiv w:val="1"/>
      <w:marLeft w:val="0"/>
      <w:marRight w:val="0"/>
      <w:marTop w:val="0"/>
      <w:marBottom w:val="0"/>
      <w:divBdr>
        <w:top w:val="none" w:sz="0" w:space="0" w:color="auto"/>
        <w:left w:val="none" w:sz="0" w:space="0" w:color="auto"/>
        <w:bottom w:val="none" w:sz="0" w:space="0" w:color="auto"/>
        <w:right w:val="none" w:sz="0" w:space="0" w:color="auto"/>
      </w:divBdr>
    </w:div>
    <w:div w:id="991325247">
      <w:bodyDiv w:val="1"/>
      <w:marLeft w:val="0"/>
      <w:marRight w:val="0"/>
      <w:marTop w:val="0"/>
      <w:marBottom w:val="0"/>
      <w:divBdr>
        <w:top w:val="none" w:sz="0" w:space="0" w:color="auto"/>
        <w:left w:val="none" w:sz="0" w:space="0" w:color="auto"/>
        <w:bottom w:val="none" w:sz="0" w:space="0" w:color="auto"/>
        <w:right w:val="none" w:sz="0" w:space="0" w:color="auto"/>
      </w:divBdr>
    </w:div>
    <w:div w:id="1283030054">
      <w:bodyDiv w:val="1"/>
      <w:marLeft w:val="0"/>
      <w:marRight w:val="0"/>
      <w:marTop w:val="0"/>
      <w:marBottom w:val="0"/>
      <w:divBdr>
        <w:top w:val="none" w:sz="0" w:space="0" w:color="auto"/>
        <w:left w:val="none" w:sz="0" w:space="0" w:color="auto"/>
        <w:bottom w:val="none" w:sz="0" w:space="0" w:color="auto"/>
        <w:right w:val="none" w:sz="0" w:space="0" w:color="auto"/>
      </w:divBdr>
    </w:div>
    <w:div w:id="1283610322">
      <w:bodyDiv w:val="1"/>
      <w:marLeft w:val="0"/>
      <w:marRight w:val="0"/>
      <w:marTop w:val="0"/>
      <w:marBottom w:val="0"/>
      <w:divBdr>
        <w:top w:val="none" w:sz="0" w:space="0" w:color="auto"/>
        <w:left w:val="none" w:sz="0" w:space="0" w:color="auto"/>
        <w:bottom w:val="none" w:sz="0" w:space="0" w:color="auto"/>
        <w:right w:val="none" w:sz="0" w:space="0" w:color="auto"/>
      </w:divBdr>
    </w:div>
    <w:div w:id="1394543199">
      <w:bodyDiv w:val="1"/>
      <w:marLeft w:val="0"/>
      <w:marRight w:val="0"/>
      <w:marTop w:val="0"/>
      <w:marBottom w:val="0"/>
      <w:divBdr>
        <w:top w:val="none" w:sz="0" w:space="0" w:color="auto"/>
        <w:left w:val="none" w:sz="0" w:space="0" w:color="auto"/>
        <w:bottom w:val="none" w:sz="0" w:space="0" w:color="auto"/>
        <w:right w:val="none" w:sz="0" w:space="0" w:color="auto"/>
      </w:divBdr>
    </w:div>
    <w:div w:id="1629361317">
      <w:bodyDiv w:val="1"/>
      <w:marLeft w:val="0"/>
      <w:marRight w:val="0"/>
      <w:marTop w:val="0"/>
      <w:marBottom w:val="0"/>
      <w:divBdr>
        <w:top w:val="none" w:sz="0" w:space="0" w:color="auto"/>
        <w:left w:val="none" w:sz="0" w:space="0" w:color="auto"/>
        <w:bottom w:val="none" w:sz="0" w:space="0" w:color="auto"/>
        <w:right w:val="none" w:sz="0" w:space="0" w:color="auto"/>
      </w:divBdr>
    </w:div>
    <w:div w:id="1880966846">
      <w:bodyDiv w:val="1"/>
      <w:marLeft w:val="0"/>
      <w:marRight w:val="0"/>
      <w:marTop w:val="0"/>
      <w:marBottom w:val="0"/>
      <w:divBdr>
        <w:top w:val="none" w:sz="0" w:space="0" w:color="auto"/>
        <w:left w:val="none" w:sz="0" w:space="0" w:color="auto"/>
        <w:bottom w:val="none" w:sz="0" w:space="0" w:color="auto"/>
        <w:right w:val="none" w:sz="0" w:space="0" w:color="auto"/>
      </w:divBdr>
    </w:div>
    <w:div w:id="19154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Տնօրենի ժ/պ` ՆՈՒՆԵ ՄԿՐՏՉՅԱՆ</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00B597-D442-46E6-9B44-077FD9F6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ՀԱՇՎԵՏՎՈՒԹՅՈՒՆ«Հավատարմագրման ազգային մարմին» ՊՈԱԿ-ի 2014թ. տարեկան գործունեության վերաբերյալ</vt:lpstr>
    </vt:vector>
  </TitlesOfParts>
  <Company>SPecialiST RePack</Company>
  <LinksUpToDate>false</LinksUpToDate>
  <CharactersWithSpaces>19005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ՀԱՇՎԵՏՎՈՒԹՅՈՒՆ«Հավատարմագրման ազգային մարմին» ՊՈԱԿ-ի 2014թ. տարեկան գործունեության վերաբերյալ</dc:title>
  <dc:creator>User</dc:creator>
  <cp:lastModifiedBy>User</cp:lastModifiedBy>
  <cp:revision>12</cp:revision>
  <cp:lastPrinted>2020-03-13T05:33:00Z</cp:lastPrinted>
  <dcterms:created xsi:type="dcterms:W3CDTF">2021-03-22T06:46:00Z</dcterms:created>
  <dcterms:modified xsi:type="dcterms:W3CDTF">2021-03-22T07:00:00Z</dcterms:modified>
</cp:coreProperties>
</file>