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GHEAGrapalat-Bold" w:hAnsi="GHEAGrapalat-Bold" w:cs="GHEAGrapalat-Bold"/>
          <w:b/>
          <w:bCs/>
          <w:color w:val="000000"/>
          <w:sz w:val="32"/>
          <w:szCs w:val="32"/>
        </w:rPr>
        <w:id w:val="-1824573358"/>
        <w:docPartObj>
          <w:docPartGallery w:val="Cover Pages"/>
          <w:docPartUnique/>
        </w:docPartObj>
      </w:sdtPr>
      <w:sdtEndPr/>
      <w:sdtContent>
        <w:p w:rsidR="00D84F39" w:rsidRDefault="00E12211" w:rsidP="00E23E0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-2085340</wp:posOffset>
                    </wp:positionH>
                    <wp:positionV relativeFrom="paragraph">
                      <wp:posOffset>2114550</wp:posOffset>
                    </wp:positionV>
                    <wp:extent cx="7010400" cy="2688590"/>
                    <wp:effectExtent l="0" t="0" r="0" b="0"/>
                    <wp:wrapNone/>
                    <wp:docPr id="3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010400" cy="268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E023F" w:rsidRPr="00125C40" w:rsidRDefault="00EE023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201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9</w:t>
                                </w: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թ</w:t>
                                </w:r>
                                <w:r w:rsidRPr="00125C40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վականի</w:t>
                                </w:r>
                              </w:p>
                              <w:p w:rsidR="00EE023F" w:rsidRPr="008621CA" w:rsidRDefault="00EE023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ՏԱՐԵԿԱՆ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>ՀԱՇՎԵՏՎՈՒԹՅՈՒՆ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Ը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ԵՎ </w:t>
                                </w:r>
                                <w:r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  <w:lang w:val="ru-RU"/>
                                  </w:rPr>
                                  <w:t>ՀԱՇՎԵԿՇԻՌԸ</w:t>
                                </w:r>
                                <w:r w:rsidRPr="008621CA"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  <w:p w:rsidR="00EE023F" w:rsidRPr="008621CA" w:rsidRDefault="00EE023F" w:rsidP="008621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GHEAGrapalat-Bold" w:hAnsi="GHEAGrapalat-Bold" w:cs="GHEAGrapalat-Bold"/>
                                    <w:b/>
                                    <w:bCs/>
                                    <w:color w:val="000000"/>
                                    <w:sz w:val="68"/>
                                    <w:szCs w:val="68"/>
                                  </w:rPr>
                                </w:pPr>
                              </w:p>
                              <w:p w:rsidR="00EE023F" w:rsidRDefault="00EE023F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glow" dir="tl">
                                <a:rot lat="0" lon="0" rev="5400000"/>
                              </a:lightRig>
                            </a:scene3d>
                            <a:sp3d contourW="12700">
                              <a:bevelT w="25400" h="25400"/>
                              <a:contourClr>
                                <a:schemeClr val="accent6">
                                  <a:shade val="73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164.2pt;margin-top:166.5pt;width:552pt;height:21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sdwgIAAJwFAAAOAAAAZHJzL2Uyb0RvYy54bWysVE1vGyEQvVfqf0Dcm/VX4mSVdeQmclXJ&#10;SqLGVc6YZb2oLFDA9qa/Pg927bhpT1V9WA8zw/Bm3oPrm7ZRZCecl0YXdHg2oERobkqpNwX9vlp8&#10;uqTEB6ZLpowWBX0Rnt7MPn643ttcjExtVCkcQRHt870taB2CzbPM81o0zJ8ZKzSClXENC1i6TVY6&#10;tkf1RmWjweAi2xtXWme48B7euy5IZ6l+VQkeHqrKi0BUQYEtpK9L33X8ZrNrlm8cs7XkPQz2Dyga&#10;JjUOPZa6Y4GRrZN/lGokd8abKpxx02SmqiQXqQd0Mxy86+apZlakXjAcb49j8v+vLL/fPToiy4KO&#10;h5Ro1oCjlWgD+WxaMozj2VufI+vJIi+0cIPm1Kq3S8N/eKRkJzndBo/sOI62ck38R6MEG8HAy3Hq&#10;8RQO5xSNTwYIccRGF5eX51eJl+xtu3U+fBGmIdEoqAOtCQLbLX2IAFh+SImnabOQSiVqlf7NgcTO&#10;I5I2+t0Rfoc4WqFdt33fa1O+oG1nOt14yxcSCJbMh0fmIBSghvjDAz6VMvuCmt6ipDbu19/8MR/8&#10;IUrJHsIrqP+5ZU5Qor5qMHs1nEyiUtNicj4dYeFOI+vTiN42twbaBnlAl8yYH9TBrJxpnnFH5vFU&#10;hJjmOLug4WDehu464I5xMZ+nJGjTsrDUT5Yf2I7zXbXPzNmehAD+7s1Boix/x0WX2w1/vg2mkpEo&#10;lnsutBiX0eRQm2N9OeNCbfqLuHBGh+5qKrmpwze5IU7iQdlgxpSUMuJXSQGghijWtYYXJqF3YlfQ&#10;c0gKv1glkt6XSYsTCN6OS8Jxmtm6Z7Q6mmJLxLYWO6FWBIyOYiXQebBSF/2WW5VUnl4rgQXZMXDB&#10;OHoMF6mOr1kpOvd0/IbnuCMBOq0GsBEU/FGLnQD7BZ6AlN5PKb4xp+uU9faozl4BAAD//wMAUEsD&#10;BBQABgAIAAAAIQCtxEsE4QAAAAwBAAAPAAAAZHJzL2Rvd25yZXYueG1sTI/LTsMwEEX3SPyDNUjs&#10;WoemTasQp0JIFQixIfQD3NjEUeKxFTsP+HqGFd3NaI7unFscF9uzSQ+hdSjgYZ0A01g71WIj4Px5&#10;Wh2AhShRyd6hFvCtAxzL25tC5srN+KGnKjaMQjDkUoCJ0eech9poK8PaeY10+3KDlZHWoeFqkDOF&#10;255vkiTjVrZIH4z0+tnouqtGK+A0vrza6YeP/q2qZzS+G8/vnRD3d8vTI7Col/gPw58+qUNJThc3&#10;ogqsF7BKN4ctsQLSNKVWhOz3uwzYhYZdtgVeFvy6RPkLAAD//wMAUEsBAi0AFAAGAAgAAAAhALaD&#10;OJL+AAAA4QEAABMAAAAAAAAAAAAAAAAAAAAAAFtDb250ZW50X1R5cGVzXS54bWxQSwECLQAUAAYA&#10;CAAAACEAOP0h/9YAAACUAQAACwAAAAAAAAAAAAAAAAAvAQAAX3JlbHMvLnJlbHNQSwECLQAUAAYA&#10;CAAAACEAaFnrHcICAACcBQAADgAAAAAAAAAAAAAAAAAuAgAAZHJzL2Uyb0RvYy54bWxQSwECLQAU&#10;AAYACAAAACEArcRLBOEAAAAMAQAADwAAAAAAAAAAAAAAAAAcBQAAZHJzL2Rvd25yZXYueG1sUEsF&#10;BgAAAAAEAAQA8wAAACoGAAAAAA==&#10;" filled="f" stroked="f">
                    <v:path arrowok="t"/>
                    <v:textbox>
                      <w:txbxContent>
                        <w:p w:rsidR="00EE023F" w:rsidRPr="00125C40" w:rsidRDefault="00EE023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201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9</w:t>
                          </w: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թ</w:t>
                          </w:r>
                          <w:r w:rsidRPr="00125C40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վականի</w:t>
                          </w:r>
                        </w:p>
                        <w:p w:rsidR="00EE023F" w:rsidRPr="008621CA" w:rsidRDefault="00EE023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ՏԱՐԵԿԱՆ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>ՀԱՇՎԵՏՎՈՒԹՅՈՒՆ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Ը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ԵՎ </w:t>
                          </w:r>
                          <w:r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  <w:lang w:val="ru-RU"/>
                            </w:rPr>
                            <w:t>ՀԱՇՎԵԿՇԻՌԸ</w:t>
                          </w:r>
                          <w:r w:rsidRPr="008621CA"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  <w:p w:rsidR="00EE023F" w:rsidRPr="008621CA" w:rsidRDefault="00EE023F" w:rsidP="008621C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GHEAGrapalat-Bold" w:hAnsi="GHEAGrapalat-Bold" w:cs="GHEAGrapalat-Bold"/>
                              <w:b/>
                              <w:bCs/>
                              <w:color w:val="000000"/>
                              <w:sz w:val="68"/>
                              <w:szCs w:val="68"/>
                            </w:rPr>
                          </w:pPr>
                        </w:p>
                        <w:p w:rsidR="00EE023F" w:rsidRDefault="00EE023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HEAGrapalat-Bold" w:hAnsi="GHEAGrapalat-Bold" w:cs="GHEAGrapalat-Bold"/>
              <w:b/>
              <w:bCs/>
              <w:noProof/>
              <w:color w:val="000000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10083165"/>
                    <wp:effectExtent l="0" t="635" r="0" b="3175"/>
                    <wp:wrapNone/>
                    <wp:docPr id="1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83165"/>
                              <a:chOff x="0" y="1395"/>
                              <a:chExt cx="12240" cy="15879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8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9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195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011"/>
                                    <a:gd name="T16" fmla="*/ 0 h 3835"/>
                                    <a:gd name="T17" fmla="*/ 6011 w 6011"/>
                                    <a:gd name="T18" fmla="*/ 3835 h 383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023F" w:rsidRDefault="00EE023F" w:rsidP="00B65ECD">
                                    <w:pPr>
                                      <w:jc w:val="center"/>
                                      <w:rPr>
                                        <w:rFonts w:ascii="Sylfaen" w:hAnsi="Sylfaen"/>
                                      </w:rPr>
                                    </w:pPr>
                                  </w:p>
                                  <w:p w:rsidR="00EE023F" w:rsidRDefault="00EE02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2" y="1395"/>
                                <a:ext cx="8638" cy="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5DBE" w:rsidRDefault="000E5DBE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4334E" w:rsidRDefault="00EE023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ՀԱՅԱՍՏԱՆԻ ՀԱՆՐԱՊԵՏՈՒԹՅԱՆ </w:t>
                                  </w:r>
                                </w:p>
                                <w:p w:rsidR="00EE023F" w:rsidRPr="006340D5" w:rsidRDefault="00EE023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ԷԿՈՆՈՄԻԿԱՅԻ</w:t>
                                  </w: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ՆԱԽԱՐԱՐՈՒԹՅՈՒՆ</w:t>
                                  </w:r>
                                </w:p>
                                <w:p w:rsidR="00EE023F" w:rsidRPr="006340D5" w:rsidRDefault="00EE023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6340D5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«ՀԱՎԱՏԱՐՄԱԳՐՄԱՆ ԱԶԳԱՅԻՆ ՄԱՐՄԻՆ»</w:t>
                                  </w:r>
                                </w:p>
                                <w:p w:rsidR="00EE023F" w:rsidRPr="00E06D91" w:rsidRDefault="00EE023F" w:rsidP="006340D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E06D91"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ՊԵՏԱԿԱՆ ՈՉ ԱՌԵՎՏՐԱՅԻՆ ԿԱԶՄԱԿԵՐՊՈՒԹՅՈՒՆ</w:t>
                                  </w:r>
                                </w:p>
                                <w:p w:rsidR="00EE023F" w:rsidRDefault="00EE023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0" y="11565"/>
                                <a:ext cx="10562" cy="5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23F" w:rsidRDefault="00EE023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E023F" w:rsidRDefault="00EE023F" w:rsidP="00E222AA">
                                  <w:pPr>
                                    <w:jc w:val="center"/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EE023F" w:rsidRPr="00B65ECD" w:rsidRDefault="00EE023F" w:rsidP="00E222AA">
                                  <w:pPr>
                                    <w:rPr>
                                      <w:rFonts w:ascii="Sylfaen" w:hAnsi="Sylfaen"/>
                                      <w:b/>
                                    </w:rPr>
                                  </w:pPr>
                                  <w:r w:rsidRPr="00B65ECD">
                                    <w:rPr>
                                      <w:rFonts w:ascii="Sylfaen" w:hAnsi="Sylfaen"/>
                                      <w:b/>
                                    </w:rPr>
                                    <w:t>ՏՆՕՐԵՆ՝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 xml:space="preserve"> Ա. 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</w:rPr>
                                    <w:t>ՕԲՈՍ</w:t>
                                  </w:r>
                                  <w:r>
                                    <w:rPr>
                                      <w:rFonts w:ascii="Sylfaen" w:hAnsi="Sylfaen"/>
                                      <w:b/>
                                      <w:lang w:val="ru-RU"/>
                                    </w:rPr>
                                    <w:t>ՅԱՆ</w:t>
                                  </w: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023F" w:rsidRPr="00BB7F23" w:rsidRDefault="00EE023F" w:rsidP="00BB7F23">
                                  <w:pPr>
                                    <w:jc w:val="center"/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B7F23">
                                    <w:rPr>
                                      <w:rFonts w:ascii="GHEAGrapalat-Bold" w:eastAsia="Franklin Gothic Book" w:hAnsi="GHEAGrapalat-Bold" w:cs="GHEAGrapalat-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ԵՐԵՎԱՆ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0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9855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23F" w:rsidRPr="00E06D91" w:rsidRDefault="00EE023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2"/>
                                      <w:szCs w:val="40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E023F" w:rsidRDefault="00EE023F" w:rsidP="00BB7F2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GHEAGrapalat-Bold" w:hAnsi="GHEAGrapalat-Bold" w:cs="GHEAGrapalat-Bold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EE023F" w:rsidRDefault="00EE023F" w:rsidP="006340D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434342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E023F" w:rsidRDefault="00EE023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E023F" w:rsidRDefault="00EE023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7" style="position:absolute;left:0;text-align:left;margin-left:0;margin-top:0;width:612pt;height:793.95pt;z-index:251648000;mso-position-horizontal:center;mso-position-horizontal-relative:page;mso-position-vertical:center;mso-position-vertical-relative:margin;mso-height-relative:margin" coordorigin=",1395" coordsize="12240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W/mwsAAFZZAAAOAAAAZHJzL2Uyb0RvYy54bWzsnG1v28gRx98X6Hcg9LKAIz6JD0KcQ2Jb&#10;QYG0PfTUD0BLlCWcJOpIOXJa9Lv3P7NcakhxGd+ZzjUH3gGRZI5md2d35je72t23PzztttbnNC82&#10;2f565LyxR1a6X2TLzf7hevSv+ewqGlnFMdkvk222T69HX9Ji9MO7P//p7ekwTd1snW2XaW5Byb6Y&#10;ng7Xo/XxeJiOx8Vine6S4k12SPd4uMryXXLEx/xhvMyTE7TvtmPXtoPxKcuXhzxbpEWBv96qh6N3&#10;rH+1ShfHf6xWRXq0ttcj1O3I/+b87z39O373Npk+5MlhvVmU1Uh+Qy12yWaPQitVt8kxsR7zzYWq&#10;3WaRZ0W2Or5ZZLtxtlptFim3Aa1x7EZrPubZ44Hb8jA9PRwqM8G0DTv9ZrWLv3/+Mbc2S/TdyNon&#10;O3QRl2p5ZJrT4WEKiY/54afDj7lqH95+yhY/F3g8bj6nzw9K2Lo//S1bQl3yeMzYNE+rfEcq0Gjr&#10;iXvgS9UD6dPRWuCPYRi6vo2OWuCZY9uR5wQT1UmLNXry/EXHi6sHd+W3HRdfLr87icKYvjhOpqpg&#10;rmxZOdUy/lA1sjSDVzeD/23MEAeBo5qpLSHa4ode1LDBVTCyYCHPi7mRyXSxPhvBiUNlBN+dcDf+&#10;Whs4cFo5FtjQzb6msd7XWNDNCZ2waQUnilVjvMmkdNdqJFA9YYXQDyr7CCs0v2i0AiJPcXau4mXO&#10;9dM6OaTsswW5jnYuNEJZdJanKYUzK1Aji6W0dxXStcST06GYFvDArzqVtkjkNQwZOp6r7OhGQX1Q&#10;YPA8FsePacbemXz+VBxVVFziHfv8sqz7HM612m0RIP8ytmzrZLHWUljLII4ImbWly8N4qfSgKpWM&#10;ExoUwRMrIVJitevyhRjVx6BtIsTcSRgZtMGvqkI7tMHBKjFgyKAMw7OSMpkLA0PItDfRqds9sPGf&#10;FUwmHo8haVinbv0uSdkH0NahU3ZEt6TsiwtJ+N+DHlLJWo+yxdO+HGZ4ZyWUNszRXhp3h6ygeE+j&#10;Dl4+5wAJJZCjp0LcqYmjYSSuB/mluFsTR51JnGNcq3avJq4C75zdq1Xcr4mrCDXXKOLKqK+Vrc6R&#10;ojSTk3xkITm5V6HwkBzJWGwQvLVOCHjszOvrEfsWPdlln9N5xjLHMyM5XqK089PtXkoh2lLbtYdC&#10;Uj/XrwfWpsojSTgO1eoZkoB4l6Dq06bMYpsVqfoaNZsLqtpPZhOBqsi2m+Vss91Sq4v84f5mm1uf&#10;E+R578MPs9s77oZke1gn6q8T21EZA/SU4qy/pmfLQ2ufkV5dfdIPKpd9QHzmxO4/sYNs44MbX82C&#10;KLzyZ/7kKg7t6ArlfIgD24/929l/qRaOP11vlst0/2mzT3WS6fjP40yZ7qr0kNNMGgHxxJ1wA2u1&#10;r1mBHLrqhJoYssr9Eq1Lpus0Wd6V74/JZqvej+s1Ziuh2fqVDYFsSiGJ8qdiep8tvwBPeaYSbEwI&#10;8Gad5f8eWSck19ej4pfHJE9H1vavewA2dnxK1I78wZ+ELj7k8sm9fJLsF1B1PTqOEB/o7c1RZfCP&#10;h3zzsEZJKgDss/fINVcbwhfXT9Wq/ADGq7q+OuypNQ3Yc7ggQyEl6A32oYOMiBz4nADR6KQ82vMD&#10;BCpKonXahFGvE3DpRb8K96yVB84Z5RI4kyAGCXWJkkt12JysNk0SM27sEVTbVEnGkBrwvk2b5D2p&#10;MWiTvO/QJnlvUtWkfVutJO3N1hp4j4E78H5K6KNozyPJAu/ZHyhwn4muCK3iAEZUCd3z8zrJlRx5&#10;VyedVYH16KEV6VdVcCXZrbBZP62kH+DferezuwH4A/B/L+BXa2fV7J7T5L6B79iBo+Yfl8R3JjFq&#10;0TfxWWsH8U0sbPK+TY/kfQehJe9JDXjfpk3y3oV5nsH7Dm2S96EXGpQ1id9WL0l8k7UG3g+8J6pr&#10;3vM4egbvNXO7aa+TaOOkXRWHLiC/6cwLKkn4RKeg4r2uX7+0H6b3tMjBsNcGHqb3tITPE/3yB6hv&#10;NdUH6BpTfU7B+yZ/ZIegO1zUt1WOz0tSPNX3HVpvIPC7saMXPV801SfEstYO8LsTB1DUJXZN9ds0&#10;SfS7QeAaVEn0kxpDvWrohw0M2uRUv0ObRD8Bu62NEvwma0nwm601oH9Av0Q/ewuhn4dd21RfxQGM&#10;qOdN9eFdnaRWBdajh+a1flVT/UpSU0c/1q9KrFk//bSnqX50i//LFtWwNyzd07L3sHT/zL017b/T&#10;uyBTg+eI0DBs30D3HRt0g9udt3BUa/dxBKIR0H1X/cLby9o9ae0AOqFOl9eFc69Fj8Q56TCokjgn&#10;NbRy36JN4tzzfPpJoa1iEucd2iTOY5eSljZlEuiUZrTVSwLdZK0B5wPOJc55HBHOedC14bw+U+6e&#10;yeuRa5zJq+I4qvj6pwDNX/1artuT41H8gU905gf1+mkl/cD8w4z+H2A+/A7/KpvuXACnCXMe7H3D&#10;vNx1d4ly346AKYXyxlbM+maWZ/8MTxppGkyKv0pzVaSJ5tDhG1TVgT6hGbXeSyq1SaDz5LylVjWa&#10;OzHtu2tTJWluUiVR7tghrRq0qZIs7zDXJc4vzTXgfMC5xDm7ncI5BksbzpUErKYnySaik/epFb3z&#10;Jm1NV/2qUK0I7MF3ngFq8otOsYsK6sL6QTrNzof5+bC1Doh93v5GOr/TdvbFMD8HTppI5/HeO9IB&#10;G8qjg+aJBNcOS6R7UbUG96LldsIda+3guZq56hIlg+Uv7a4dmJRJovPP0GXlpSqJc6qQoV41okMN&#10;MNxWsSbR25ooie7GkUmVJLqpgRLnZmsNQB+ALoGuvJl21pE/tAFd0fc8SzbxnHyPQ4YGv+aqflUw&#10;VwVSZDlHDy2hXyX2ySs6ed6sn1bSE85bd9aFw1b68tzBsJW+OpT6OrwHRZq859+4++Y9/NJE/MCm&#10;U1W8sy7y9DGhFxOftXYQX0FalSchLXnPR+faFEnae6g0I/pSlwQ+qQHw27RJ4LuBy3v8S0vImkng&#10;d2iTzHdcz6Styfy2iknmm+z1xyC+tLMj+4PSoTbT0D7R2rlCGgYXK0ayLzq6jNa3KmWN8YS16OFU&#10;H51IhCFwuq9xqm9OnYUDSnPqDxxamtORO5ztm8Ok7PzV6bbz7j/uTt79R11mzkl0omHKSMrTfbrj&#10;jT8aqPKQkpBvd+YalST5badkeyrUT07Svv9vyEn0WchXyEmOT/dP5SURGLXE3uHAnzjd78Kpm1lK&#10;eXFEvyf+IjtCKObZg47metcANhQgNeAsxcdRf3QTHP7FWQpr7chSHNujFX2vLFJiSiYqRKk2VTJP&#10;cX0kIO2qZJ5CagzaJBepRgZtkowd2iQbObloaaPkoqmNMknpMNcfI08ZsgHOAgzZAKiozkcjE8i/&#10;csaf3YWzABp35iyAhlTp7aZEQMGY/KuT2apECi7lSDdmDJWkTkH0ooN+lSsYooL6cT95QPupvyEP&#10;eMU84Huh/vmup291DgAkUBnAP3GfB24x2aY4pUbu1r5QYe2zmzXE0vd5np3oGgYsnyj3rH2BPjzr&#10;4h8vIPzDec/3YunMAFfnoHaUGbg2bl2oZwaHXF39Y9EbRCXUnoON3pCAGKBFKAZVN2PQVSG1P3Cw&#10;oL+g2MurMuz4LrqL/CvfDe6ufPv29ur97Ma/CmZOOIEf39zcOvWrMmgQv/yqDKpPbZNw7YaMGf9X&#10;GkSIiU20ypfQNrSqbNz3fvvHbnPEjXvbze56FFUnhnu8CqSaK1S/y30vUYOc7fUvB0E+eBEpeC9P&#10;zfExbtVdYL1HCjr7z4HCmeir9XSkcOwJTgtwqJiEtp7h60mEjgNDqDjfPDSEipfcGlSFimpJ//8i&#10;VBQHukdo9rvfI0SOehEqOm4S6j1UOAAExwrXjXk943zqENuHMd2mpCJ01e2LgOQQKa5HQ1LxqklF&#10;taz2TSLF/ctvHOOpCC7v5SWB8qJhuh1YfsZ7eR3yu/8BAAD//wMAUEsDBBQABgAIAAAAIQDvQK8m&#10;3gAAAAcBAAAPAAAAZHJzL2Rvd25yZXYueG1sTI9BS8NAEIXvgv9hGcGb3SRarTGbUop6KgVbofQ2&#10;zU6T0OxsyG6T9N+79aKXYR5vePO9bD6aRvTUudqygngSgSAurK65VPC9/XiYgXAeWWNjmRRcyME8&#10;v73JMNV24C/qN74UIYRdigoq79tUSldUZNBNbEscvKPtDPogu1LqDocQbhqZRNGzNFhz+FBhS8uK&#10;itPmbBR8DjgsHuP3fnU6Li/77XS9W8Wk1P3duHgD4Wn0f8dwxQ/okAemgz2zdqJREIr433n1kuQp&#10;6EPYprOXV5B5Jv/z5z8AAAD//wMAUEsBAi0AFAAGAAgAAAAhALaDOJL+AAAA4QEAABMAAAAAAAAA&#10;AAAAAAAAAAAAAFtDb250ZW50X1R5cGVzXS54bWxQSwECLQAUAAYACAAAACEAOP0h/9YAAACUAQAA&#10;CwAAAAAAAAAAAAAAAAAvAQAAX3JlbHMvLnJlbHNQSwECLQAUAAYACAAAACEAxGGlv5sLAABWWQAA&#10;DgAAAAAAAAAAAAAAAAAuAgAAZHJzL2Uyb0RvYy54bWxQSwECLQAUAAYACAAAACEA70CvJt4AAAAH&#10;AQAADwAAAAAAAAAAAAAAAAD1DQAAZHJzL2Rvd25yZXYueG1sUEsFBgAAAAAEAAQA8wAAAAAPAAAA&#10;AA==&#10;" o:allowincell="f">
    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c7sAA&#10;AADbAAAADwAAAGRycy9kb3ducmV2LnhtbERPzWoCMRC+F3yHMEJvNbuFil2NiwhCiz1U6wMMm3F3&#10;MZksyajbt28Khd7m4/udVT16p24UUx/YQDkrQBE3wfbcGjh97Z4WoJIgW3SBycA3JajXk4cVVjbc&#10;+UC3o7Qqh3Cq0EAnMlRap6Yjj2kWBuLMnUP0KBnGVtuI9xzunX4uirn22HNu6HCgbUfN5Xj1BsTt&#10;+dAs3l/216J0H5/R9vOtGPM4HTdLUEKj/Iv/3G82z3+F31/y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lc7sAAAADb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D88IA&#10;AADbAAAADwAAAGRycy9kb3ducmV2LnhtbERPy2oCMRTdC/5DuIVuSs1oxZbRKCIt1pVP6PYyuU6m&#10;Tm6mSdSpX98sCi4P5z2ZtbYWF/Khcqyg38tAEBdOV1wqOOw/nt9AhIissXZMCn4pwGza7Uww1+7K&#10;W7rsYilSCIccFZgYm1zKUBiyGHquIU7c0XmLMUFfSu3xmsJtLQdZNpIWK04NBhtaGCpOu7NVsLlt&#10;/fyl+fE3NMNy/b36enp9Xyr1+NDOxyAitfEu/nd/agWDtD59ST9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QPzwgAAANsAAAAPAAAAAAAAAAAAAAAAAJgCAABkcnMvZG93&#10;bnJldi54bWxQSwUGAAAAAAQABAD1AAAAhwMAAAAA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UMsIA&#10;AADbAAAADwAAAGRycy9kb3ducmV2LnhtbESPT4vCMBTE7wt+h/AEb2tqEFeqUXRFFNmL/+6P5tlW&#10;m5fSZLV+eyMs7HGYmd8w03lrK3GnxpeONQz6CQjizJmScw2n4/pzDMIHZIOVY9LwJA/zWedjiqlx&#10;D97T/RByESHsU9RQhFCnUvqsIIu+72ri6F1cYzFE2eTSNPiIcFtJlSQjabHkuFBgTd8FZbfDr9Xw&#10;dVwNVwuzU8sNh6vKzup6/lFa97rtYgIiUBv+w3/trdGgBvD+En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FQywgAAANsAAAAPAAAAAAAAAAAAAAAAAJgCAABkcnMvZG93&#10;bnJldi54bWxQSwUGAAAAAAQABAD1AAAAhwM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moMMA&#10;AADbAAAADwAAAGRycy9kb3ducmV2LnhtbESPwWrDMBBE74X8g9hCbo1UF5rgRjbFkDaHXGIn98Xa&#10;2qbWyliq4+Tro0Khx2Fm3jDbfLa9mGj0nWMNzysFgrh2puNGw6naPW1A+IBssHdMGq7kIc8WD1tM&#10;jbvwkaYyNCJC2KeooQ1hSKX0dUsW/coNxNH7cqPFEOXYSDPiJcJtLxOlXqXFjuNCiwMVLdXf5Y/V&#10;cJyKl/NHpehamXX/uT6U6nYrtF4+zu9vIALN4T/8194bDUkCv1/i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moMMAAADbAAAADwAAAAAAAAAAAAAAAACYAgAAZHJzL2Rv&#10;d25yZXYueG1sUEsFBgAAAAAEAAQA9QAAAIgDAAAAAA==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y8MUA&#10;AADbAAAADwAAAGRycy9kb3ducmV2LnhtbESPQWsCMRSE74X+h/CE3mpWi0VWo0hpSy+Fuoro7e3m&#10;mV3cvCxJqmt/fVMQehxm5htmvuxtK87kQ+NYwWiYgSCunG7YKNhu3h6nIEJE1tg6JgVXCrBc3N/N&#10;Mdfuwms6F9GIBOGQo4I6xi6XMlQ1WQxD1xEn7+i8xZikN1J7vCS4beU4y56lxYbTQo0dvdRUnYpv&#10;q2AnvybFfm0+XXkos9K/7lrz867Uw6BfzUBE6uN/+Nb+0ArGT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vLwxQAAANsAAAAPAAAAAAAAAAAAAAAAAJgCAABkcnMv&#10;ZG93bnJldi54bWxQSwUGAAAAAAQABAD1AAAAigMAAAAA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9qzsUA&#10;AADbAAAADwAAAGRycy9kb3ducmV2LnhtbESPQWvCQBSE74X+h+UVvBTdVEoJ0VWKoeJB0EbB6zP7&#10;TILZt2F3a+K/7wqFHoeZ+YaZLwfTihs531hW8DZJQBCXVjdcKTgevsYpCB+QNbaWScGdPCwXz09z&#10;zLTt+ZtuRahEhLDPUEEdQpdJ6cuaDPqJ7Yijd7HOYIjSVVI77CPctHKaJB/SYMNxocaOVjWV1+LH&#10;KCjyU/F69/tdnqf7bn1225XpU6VGL8PnDESgIfyH/9obrWD6Do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2rOxQAAANsAAAAPAAAAAAAAAAAAAAAAAJgCAABkcnMv&#10;ZG93bnJldi54bWxQSwUGAAAAAAQABAD1AAAAigMAAAAA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jGsIA&#10;AADbAAAADwAAAGRycy9kb3ducmV2LnhtbESPT4vCMBTE7wt+h/CEva2plV2kGkUFcfdo/XN+NM+m&#10;2LzUJtrut98Iwh6HmfkNM1/2thYPan3lWMF4lIAgLpyuuFRwPGw/piB8QNZYOyYFv+RhuRi8zTHT&#10;ruM9PfJQighhn6ECE0KTSekLQxb9yDXE0bu41mKIsi2lbrGLcFvLNEm+pMWK44LBhjaGimt+twpO&#10;3V7qUN9+zrt8nE6q8zotbkap92G/moEI1If/8Kv9rRWkn/D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MawgAAANsAAAAPAAAAAAAAAAAAAAAAAJgCAABkcnMvZG93&#10;bnJldi54bWxQSwUGAAAAAAQABAD1AAAAhwMAAAAA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7" style="position:absolute;left:2077;top:3617;width:6011;height:3835;visibility:visible;mso-wrap-style:square;v-text-anchor:top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wUcUA&#10;AADbAAAADwAAAGRycy9kb3ducmV2LnhtbESPQWvCQBSE70L/w/IKvenGHNIaXaVVijkotNpDj8/s&#10;axKafRuyaxL7692C4HGYmW+YxWowteiodZVlBdNJBII4t7riQsHX8X38AsJ5ZI21ZVJwIQer5cNo&#10;gam2PX9Sd/CFCBB2KSoovW9SKV1ekkE3sQ1x8H5sa9AH2RZSt9gHuKllHEWJNFhxWCixoXVJ+e/h&#10;bBS8XVzz0e++s81sysPz32m/461X6ulxeJ2D8DT4e/jWzrSCOIH/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DBRxQAAANsAAAAPAAAAAAAAAAAAAAAAAJgCAABkcnMv&#10;ZG93bnJldi54bWxQSwUGAAAAAAQABAD1AAAAigMAAAAA&#10;" adj="-11796480,,5400" path="m,l17,3835,6011,2629r,-1390l,xe" fillcolor="#a7bfde" stroked="f">
                        <v:fill opacity="46003f"/>
                        <v:stroke joinstyle="round"/>
                        <v:formulas/>
                        <v:path arrowok="t" o:connecttype="custom" o:connectlocs="0,0;17,3835;6011,2629;6011,1239;0,0" o:connectangles="0,0,0,0,0" textboxrect="0,0,6011,3835"/>
                        <v:textbox>
                          <w:txbxContent>
                            <w:p w:rsidR="00EE023F" w:rsidRDefault="00EE023F" w:rsidP="00B65ECD">
                              <w:pPr>
                                <w:jc w:val="center"/>
                                <w:rPr>
                                  <w:rFonts w:ascii="Sylfaen" w:hAnsi="Sylfaen"/>
                                </w:rPr>
                              </w:pPr>
                            </w:p>
                            <w:p w:rsidR="00EE023F" w:rsidRDefault="00EE023F"/>
                          </w:txbxContent>
                        </v:textbox>
                      </v:shape>
    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H/cUA&#10;AADbAAAADwAAAGRycy9kb3ducmV2LnhtbESPzWrDMBCE74G+g9hCbonchDbBjRKKaUsgPeSXXLfW&#10;VjK1VsZSHffto0Ihx2FmvmEWq97VoqM2VJ4VPIwzEMSl1xUbBcfD22gOIkRkjbVnUvBLAVbLu8EC&#10;c+0vvKNuH41IEA45KrAxNrmUobTkMIx9Q5y8L986jEm2RuoWLwnuajnJsifpsOK0YLGhwlL5vf9x&#10;Ct63j8XUdOd1s/GVPX3MjuazeFVqeN+/PIOI1Mdb+L+91gomM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wf9xQAAANsAAAAPAAAAAAAAAAAAAAAAAJgCAABkcnMv&#10;ZG93bnJldi54bWxQSwUGAAAAAAQABAD1AAAAigMAAAAA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9" style="position:absolute;left:3602;top:1395;width:8638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    <v:textbox>
                        <w:txbxContent>
                          <w:p w:rsidR="000E5DBE" w:rsidRDefault="000E5DBE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4334E" w:rsidRDefault="00EE023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ՀԱՅԱՍՏԱՆԻ ՀԱՆՐԱՊԵՏՈՒԹՅԱՆ </w:t>
                            </w:r>
                          </w:p>
                          <w:p w:rsidR="00EE023F" w:rsidRPr="006340D5" w:rsidRDefault="00EE023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ԷԿՈՆՈՄԻԿԱՅԻ</w:t>
                            </w: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ՆԱԽԱՐԱՐՈՒԹՅՈՒՆ</w:t>
                            </w:r>
                          </w:p>
                          <w:p w:rsidR="00EE023F" w:rsidRPr="006340D5" w:rsidRDefault="00EE023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340D5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«ՀԱՎԱՏԱՐՄԱԳՐՄԱՆ ԱԶԳԱՅԻՆ ՄԱՐՄԻՆ»</w:t>
                            </w:r>
                          </w:p>
                          <w:p w:rsidR="00EE023F" w:rsidRPr="00E06D91" w:rsidRDefault="00EE023F" w:rsidP="006340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06D91"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ՊԵՏԱԿԱՆ ՈՉ ԱՌԵՎՏՐԱՅԻՆ ԿԱԶՄԱԿԵՐՊՈՒԹՅՈՒՆ</w:t>
                            </w:r>
                          </w:p>
                          <w:p w:rsidR="00EE023F" w:rsidRDefault="00EE023F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40" style="position:absolute;left:930;top:11565;width:1056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<v:textbox style="mso-fit-shape-to-text:t">
                        <w:txbxContent>
                          <w:p w:rsidR="00EE023F" w:rsidRDefault="00EE023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E023F" w:rsidRDefault="00EE023F" w:rsidP="00E222AA">
                            <w:pPr>
                              <w:jc w:val="center"/>
                              <w:rPr>
                                <w:rFonts w:ascii="Sylfaen" w:hAnsi="Sylfaen"/>
                              </w:rPr>
                            </w:pPr>
                          </w:p>
                          <w:p w:rsidR="00EE023F" w:rsidRPr="00B65ECD" w:rsidRDefault="00EE023F" w:rsidP="00E222AA">
                            <w:pPr>
                              <w:rPr>
                                <w:rFonts w:ascii="Sylfaen" w:hAnsi="Sylfaen"/>
                                <w:b/>
                              </w:rPr>
                            </w:pPr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ՏՆՕՐԵՆ</w:t>
                            </w:r>
                            <w:proofErr w:type="gramStart"/>
                            <w:r w:rsidRPr="00B65ECD">
                              <w:rPr>
                                <w:rFonts w:ascii="Sylfaen" w:hAnsi="Sylfaen"/>
                                <w:b/>
                              </w:rPr>
                              <w:t>՝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 Ա</w:t>
                            </w:r>
                            <w:proofErr w:type="gramEnd"/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Sylfaen" w:hAnsi="Sylfaen"/>
                                <w:b/>
                              </w:rPr>
                              <w:t>ՕԲՈՍ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ru-RU"/>
                              </w:rPr>
                              <w:t>ՅԱՆ</w:t>
                            </w: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E023F" w:rsidRPr="00BB7F23" w:rsidRDefault="00EE023F" w:rsidP="00BB7F23">
                            <w:pPr>
                              <w:jc w:val="center"/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7F23">
                              <w:rPr>
                                <w:rFonts w:ascii="GHEAGrapalat-Bold" w:eastAsia="Franklin Gothic Book" w:hAnsi="GHEAGrapalat-Bold" w:cs="GHEAGrapalat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ԵՐԵՎԱՆ</w:t>
                            </w:r>
                          </w:p>
                        </w:txbxContent>
                      </v:textbox>
                    </v:rect>
                    <v:rect id="Rectangle 17" o:spid="_x0000_s1041" style="position:absolute;left:1800;top:2294;width:9855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XKb8A&#10;AADbAAAADwAAAGRycy9kb3ducmV2LnhtbERPzWoCMRC+F3yHMEJvNasFka1RRBErVEHrA4ybcXdx&#10;M1mSVNe37xwEjx/f/3TeuUbdKMTas4HhIANFXHhbc2ng9Lv+mICKCdli45kMPCjCfNZ7m2Ju/Z0P&#10;dDumUkkIxxwNVCm1udaxqMhhHPiWWLiLDw6TwFBqG/Au4a7Roywba4c1S0OFLS0rKq7HP2fg82e/&#10;D7vVdT3OVqct+9AtN+eDMe/9bvEFKlGXXuKn+9uKT9bLF/kBe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ctcpvwAAANsAAAAPAAAAAAAAAAAAAAAAAJgCAABkcnMvZG93bnJl&#10;di54bWxQSwUGAAAAAAQABAD1AAAAhAMAAAAA&#10;" filled="f" stroked="f">
                      <v:textbox>
                        <w:txbxContent>
                          <w:p w:rsidR="00EE023F" w:rsidRPr="00E06D91" w:rsidRDefault="00EE023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2"/>
                                <w:szCs w:val="40"/>
                              </w:rPr>
                            </w:pPr>
                          </w:p>
                          <w:p w:rsidR="00EE023F" w:rsidRDefault="00EE023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E023F" w:rsidRDefault="00EE023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E023F" w:rsidRDefault="00EE023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E023F" w:rsidRDefault="00EE023F" w:rsidP="00BB7F2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GHEAGrapalat-Bold" w:hAnsi="GHEAGrapalat-Bold" w:cs="GHEAGrapalat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E023F" w:rsidRDefault="00EE023F" w:rsidP="006340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34342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EE023F" w:rsidRDefault="00EE023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023F" w:rsidRDefault="00EE023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6340D5">
            <w:rPr>
              <w:rFonts w:ascii="GHEAGrapalat-Bold" w:hAnsi="GHEAGrapalat-Bold" w:cs="GHEAGrapalat-Bold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p w:rsidR="00B941ED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  <w:r>
        <w:rPr>
          <w:rFonts w:ascii="GHEAGrapalat-Bold" w:hAnsi="GHEAGrapalat-Bold" w:cs="GHEAGrapalat-Bold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</w:p>
    <w:p w:rsidR="00B941ED" w:rsidRPr="00316D45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316D45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Ներածություն</w:t>
      </w:r>
    </w:p>
    <w:p w:rsidR="00E65BCD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F67F01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մասին</w:t>
      </w:r>
      <w:r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համաձայն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 w:rsidRPr="00CC092D">
        <w:rPr>
          <w:rFonts w:ascii="GHEA Grapalat" w:eastAsia="Times New Roman" w:hAnsi="GHEA Grapalat"/>
          <w:sz w:val="24"/>
          <w:szCs w:val="24"/>
        </w:rPr>
        <w:t>Հավատարմագրման ազգային մարմինը Հայաստանի Հանրապետությունում համապատասխանության գնահատման մարմիններ հավատարմագրող միակ մարմինն 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որը</w:t>
      </w:r>
      <w:r w:rsidR="00163BFE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ստեղծվելով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հուլիսի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5B53F6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սկսել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դեկտեմբերից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Իրեն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ազգային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գործընթացի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մասնավորապես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ընդունում</w:t>
      </w:r>
      <w:r w:rsidR="00163BFE">
        <w:rPr>
          <w:rFonts w:ascii="GHEA Grapalat" w:eastAsia="Times New Roman" w:hAnsi="GHEA Grapalat"/>
          <w:sz w:val="24"/>
          <w:szCs w:val="24"/>
        </w:rPr>
        <w:t xml:space="preserve"> և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գրանցում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հայտը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հավակնող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անձանց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(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)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կողմից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փաստաթղթերի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փորձաքննություն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ըստ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C61D8F">
        <w:rPr>
          <w:rFonts w:ascii="GHEA Grapalat" w:eastAsia="Times New Roman" w:hAnsi="GHEA Grapalat" w:cs="Sylfaen"/>
          <w:sz w:val="24"/>
          <w:szCs w:val="24"/>
        </w:rPr>
        <w:t>գործունեության իրականացման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վայրի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կազմակերպում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5B5063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խորհրդի</w:t>
      </w:r>
      <w:r w:rsidR="00D4380E">
        <w:rPr>
          <w:rFonts w:ascii="GHEA Grapalat" w:eastAsia="Times New Roman" w:hAnsi="GHEA Grapalat" w:cs="Sylfaen"/>
          <w:sz w:val="24"/>
          <w:szCs w:val="24"/>
        </w:rPr>
        <w:t>,</w:t>
      </w:r>
      <w:r w:rsidR="005B5063">
        <w:rPr>
          <w:rFonts w:ascii="GHEA Grapalat" w:eastAsia="Times New Roman" w:hAnsi="GHEA Grapalat"/>
          <w:sz w:val="24"/>
          <w:szCs w:val="24"/>
        </w:rPr>
        <w:t xml:space="preserve"> հավատարմագրման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տեխնիկական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կոմիտեների</w:t>
      </w:r>
      <w:r w:rsidR="005B506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նիստ</w:t>
      </w:r>
      <w:r w:rsidR="005B5063">
        <w:rPr>
          <w:rFonts w:ascii="GHEA Grapalat" w:eastAsia="Times New Roman" w:hAnsi="GHEA Grapalat" w:cs="Sylfaen"/>
          <w:sz w:val="24"/>
          <w:szCs w:val="24"/>
        </w:rPr>
        <w:t>եր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մերժելու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ոլորտը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ընդլայնելու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կրճատելու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վկայագրի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գործողությունը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կասեցնելու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վերականգնելու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դադարեցնելու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367AD1">
        <w:rPr>
          <w:rFonts w:ascii="GHEA Grapalat" w:eastAsia="Times New Roman" w:hAnsi="GHEA Grapalat"/>
          <w:sz w:val="24"/>
          <w:szCs w:val="24"/>
        </w:rPr>
        <w:t>Կ</w:t>
      </w:r>
      <w:r w:rsidR="00D4380E" w:rsidRPr="00D4380E">
        <w:rPr>
          <w:rFonts w:ascii="GHEA Grapalat" w:eastAsia="Times New Roman" w:hAnsi="GHEA Grapalat"/>
          <w:sz w:val="24"/>
          <w:szCs w:val="24"/>
        </w:rPr>
        <w:t>ազմակերպում է հավատարմագրման վերաբերյալ գիտաժողովներ, վերապատրաստման դասընթացներ և շնորհում համապատասխ</w:t>
      </w:r>
      <w:r w:rsidR="00367AD1">
        <w:rPr>
          <w:rFonts w:ascii="GHEA Grapalat" w:eastAsia="Times New Roman" w:hAnsi="GHEA Grapalat"/>
          <w:sz w:val="24"/>
          <w:szCs w:val="24"/>
        </w:rPr>
        <w:t xml:space="preserve">ան վկայագրեր, </w:t>
      </w:r>
      <w:r w:rsidR="00D4380E" w:rsidRPr="00D4380E">
        <w:rPr>
          <w:rFonts w:ascii="GHEA Grapalat" w:eastAsia="Times New Roman" w:hAnsi="GHEA Grapalat"/>
          <w:sz w:val="24"/>
          <w:szCs w:val="24"/>
        </w:rPr>
        <w:lastRenderedPageBreak/>
        <w:t>տրամադրում է համապատասխանության գնահատման մարմիններին հավատարմագրման վկայագրեր, ինչպես նաև վերաձևակերպված հավատարմագրման վկայագրեր</w:t>
      </w:r>
      <w:r w:rsidR="00367AD1">
        <w:rPr>
          <w:rFonts w:ascii="GHEA Grapalat" w:eastAsia="Times New Roman" w:hAnsi="GHEA Grapalat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պարբերական</w:t>
      </w:r>
      <w:r w:rsidR="005D3472">
        <w:rPr>
          <w:rFonts w:ascii="GHEA Grapalat" w:eastAsia="Times New Roman" w:hAnsi="GHEA Grapalat" w:cs="Sylfaen"/>
          <w:sz w:val="24"/>
          <w:szCs w:val="24"/>
        </w:rPr>
        <w:t>, արտահերթ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ապահովում է ՀՀ կառավարության կողմից սահմանված կարգով հավատարմագրված համապատասխանության գնահատման մարմինների, հավատարմագրման փորձագետների (գնահատողների) ու տեխնիկական փորձագետների, ինչպես նաև տրված համապատասխանության սերտիֆիկատների և գրանցված համապատասխանության հայտարարագրերի ռեեստրների ձևավորումը և վարումը, նշված ռեեստրներից </w:t>
      </w:r>
      <w:r w:rsidR="005D3472" w:rsidRPr="00455C8A">
        <w:rPr>
          <w:rFonts w:ascii="GHEA Grapalat" w:eastAsia="Times New Roman" w:hAnsi="GHEA Grapalat"/>
          <w:sz w:val="24"/>
          <w:szCs w:val="24"/>
        </w:rPr>
        <w:t>տեղեկատվության տրամադրումը,</w:t>
      </w:r>
      <w:r w:rsidR="005D3472" w:rsidRPr="00455C8A">
        <w:rPr>
          <w:rFonts w:ascii="Sylfaen" w:hAnsi="Sylfaen" w:cs="Sylfaen"/>
        </w:rPr>
        <w:t xml:space="preserve"> </w:t>
      </w:r>
      <w:r w:rsidR="005D3472" w:rsidRPr="00455C8A">
        <w:rPr>
          <w:rFonts w:ascii="GHEA Grapalat" w:eastAsia="Times New Roman" w:hAnsi="GHEA Grapalat"/>
          <w:sz w:val="24"/>
          <w:szCs w:val="24"/>
        </w:rPr>
        <w:t>կնքում է համագործակցության և համապատասխանության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 գնահատման մարմինների հավատարմագրման երկկողմանի և բազմակողմ փոխադարձ ճանաչման համաձայնագրեր</w:t>
      </w:r>
      <w:r w:rsidR="005D3472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հավատարմագրման բնագավառում իրականացնում է նաև այլ գործառույթներ` </w:t>
      </w:r>
      <w:r w:rsidR="00D3567B">
        <w:rPr>
          <w:rFonts w:ascii="GHEA Grapalat" w:eastAsia="Times New Roman" w:hAnsi="GHEA Grapalat"/>
          <w:sz w:val="24"/>
          <w:szCs w:val="24"/>
        </w:rPr>
        <w:t xml:space="preserve">«Հավատարմագրման մասին» ՀՀ </w:t>
      </w:r>
      <w:r w:rsidR="005D3472" w:rsidRPr="005D3472">
        <w:rPr>
          <w:rFonts w:ascii="GHEA Grapalat" w:eastAsia="Times New Roman" w:hAnsi="GHEA Grapalat"/>
          <w:sz w:val="24"/>
          <w:szCs w:val="24"/>
        </w:rPr>
        <w:t>օրենքին և այլ իրավական ակտերին համապատասխան, ինչպես նաև ՀՀ</w:t>
      </w:r>
      <w:r w:rsidR="00C61D8F">
        <w:rPr>
          <w:rFonts w:ascii="GHEA Grapalat" w:eastAsia="Times New Roman" w:hAnsi="GHEA Grapalat"/>
          <w:sz w:val="24"/>
          <w:szCs w:val="24"/>
        </w:rPr>
        <w:t xml:space="preserve"> </w:t>
      </w:r>
      <w:r w:rsidR="005D3472" w:rsidRPr="005D3472">
        <w:rPr>
          <w:rFonts w:ascii="GHEA Grapalat" w:eastAsia="Times New Roman" w:hAnsi="GHEA Grapalat"/>
          <w:sz w:val="24"/>
          <w:szCs w:val="24"/>
        </w:rPr>
        <w:t>օրենսդրությամբ սահմանված կարգով վավերացված ՀՀ</w:t>
      </w:r>
      <w:r w:rsidR="00C61D8F">
        <w:rPr>
          <w:rFonts w:ascii="GHEA Grapalat" w:eastAsia="Times New Roman" w:hAnsi="GHEA Grapalat"/>
          <w:sz w:val="24"/>
          <w:szCs w:val="24"/>
        </w:rPr>
        <w:t xml:space="preserve"> </w:t>
      </w:r>
      <w:r w:rsidR="005D3472" w:rsidRPr="005D3472">
        <w:rPr>
          <w:rFonts w:ascii="GHEA Grapalat" w:eastAsia="Times New Roman" w:hAnsi="GHEA Grapalat"/>
          <w:sz w:val="24"/>
          <w:szCs w:val="24"/>
        </w:rPr>
        <w:t>միջազգային պայմանագրերին համապատասխան ընդունված փաստաթղթերով սահմանված իրավունքներ և պարտականություններ: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5D3472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B7058A" w:rsidRDefault="00B7058A" w:rsidP="00E22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 xml:space="preserve">Հավատարմագրումը </w:t>
      </w:r>
      <w:r w:rsidR="00DA3AB7"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>տարածվում է հետևյալ ոլորտների/ գործունեությունների վրա</w:t>
      </w:r>
    </w:p>
    <w:tbl>
      <w:tblPr>
        <w:tblStyle w:val="MediumGrid3-Accent6"/>
        <w:tblW w:w="10218" w:type="dxa"/>
        <w:tblLook w:val="04A0" w:firstRow="1" w:lastRow="0" w:firstColumn="1" w:lastColumn="0" w:noHBand="0" w:noVBand="1"/>
      </w:tblPr>
      <w:tblGrid>
        <w:gridCol w:w="3265"/>
        <w:gridCol w:w="3931"/>
        <w:gridCol w:w="3022"/>
      </w:tblGrid>
      <w:tr w:rsidR="001818EC" w:rsidTr="00BB4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Հավատարմագրում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ը</w:t>
            </w:r>
          </w:p>
        </w:tc>
        <w:tc>
          <w:tcPr>
            <w:tcW w:w="3931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Ոլորտը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/գործունեությունը</w:t>
            </w:r>
          </w:p>
        </w:tc>
        <w:tc>
          <w:tcPr>
            <w:tcW w:w="302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Ստանդարտը</w:t>
            </w:r>
          </w:p>
        </w:tc>
      </w:tr>
      <w:tr w:rsidR="00132318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33CCFF"/>
            <w:vAlign w:val="center"/>
          </w:tcPr>
          <w:p w:rsidR="00132318" w:rsidRPr="002F7DBA" w:rsidRDefault="00132318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Լաբորատորիաների</w:t>
            </w:r>
          </w:p>
        </w:tc>
        <w:tc>
          <w:tcPr>
            <w:tcW w:w="3931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Փորձարկման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535201" w:rsidTr="0053520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33CCFF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Տրամաչափարկման</w:t>
            </w:r>
          </w:p>
        </w:tc>
        <w:tc>
          <w:tcPr>
            <w:tcW w:w="3022" w:type="dxa"/>
            <w:shd w:val="clear" w:color="auto" w:fill="C4C5F4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B7058A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 w:val="restart"/>
            <w:shd w:val="clear" w:color="auto" w:fill="FCC3A3" w:themeFill="accent2" w:themeFillTint="66"/>
            <w:vAlign w:val="center"/>
          </w:tcPr>
          <w:p w:rsidR="00B7058A" w:rsidRPr="002F7DBA" w:rsidRDefault="00B3195B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Սերտիֆիկացման մարմինների</w:t>
            </w:r>
          </w:p>
        </w:tc>
        <w:tc>
          <w:tcPr>
            <w:tcW w:w="3931" w:type="dxa"/>
            <w:shd w:val="clear" w:color="auto" w:fill="F6CBC2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Արտադրանքի </w:t>
            </w:r>
          </w:p>
        </w:tc>
        <w:tc>
          <w:tcPr>
            <w:tcW w:w="3022" w:type="dxa"/>
            <w:shd w:val="clear" w:color="auto" w:fill="F6CBC2"/>
          </w:tcPr>
          <w:p w:rsidR="00B7058A" w:rsidRPr="002F7DBA" w:rsidRDefault="002F7DBA" w:rsidP="00631A3B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ԻՍՕ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/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ԻԷԿ 17065</w:t>
            </w:r>
          </w:p>
        </w:tc>
      </w:tr>
      <w:tr w:rsidR="00B7058A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Անձանց</w:t>
            </w:r>
          </w:p>
        </w:tc>
        <w:tc>
          <w:tcPr>
            <w:tcW w:w="3022" w:type="dxa"/>
            <w:shd w:val="clear" w:color="auto" w:fill="E2B4E6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17024</w:t>
            </w:r>
          </w:p>
        </w:tc>
      </w:tr>
      <w:tr w:rsidR="00B7058A" w:rsidTr="00BB4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Կառավարման համակարգերի</w:t>
            </w:r>
          </w:p>
        </w:tc>
        <w:tc>
          <w:tcPr>
            <w:tcW w:w="3022" w:type="dxa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17021</w:t>
            </w:r>
          </w:p>
        </w:tc>
      </w:tr>
      <w:tr w:rsidR="00B7058A" w:rsidTr="00BB4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shd w:val="clear" w:color="auto" w:fill="C4C5F4"/>
            <w:vAlign w:val="center"/>
          </w:tcPr>
          <w:p w:rsidR="00B7058A" w:rsidRPr="002F7DBA" w:rsidRDefault="008032FC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Տեխնիկական հսկողու</w:t>
            </w:r>
            <w:r w:rsidR="006156B2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softHyphen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թյուն իրականացնող մարմնինների</w:t>
            </w:r>
          </w:p>
        </w:tc>
        <w:tc>
          <w:tcPr>
            <w:tcW w:w="3931" w:type="dxa"/>
            <w:shd w:val="clear" w:color="auto" w:fill="B1C78C" w:themeFill="accent4" w:themeFillTint="99"/>
          </w:tcPr>
          <w:p w:rsidR="00B7058A" w:rsidRPr="002F7DBA" w:rsidRDefault="006F5B2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EB6D37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Տեխնիկական հսկողություն</w:t>
            </w:r>
          </w:p>
        </w:tc>
        <w:tc>
          <w:tcPr>
            <w:tcW w:w="3022" w:type="dxa"/>
            <w:shd w:val="clear" w:color="auto" w:fill="B1C78C" w:themeFill="accent4" w:themeFillTint="99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17020</w:t>
            </w:r>
          </w:p>
        </w:tc>
      </w:tr>
    </w:tbl>
    <w:p w:rsidR="004B3CDD" w:rsidRPr="007E6F03" w:rsidRDefault="004B3CDD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lastRenderedPageBreak/>
        <w:t>ԻՆՍՏԻՏՈՒՑԻՈՆԱԼ ԵՎ ՎԱՐՉԱԿԱԶՄԱԿԵՐՊՉԱԿԱՆ ԿԱՌՈՒՑՎԱԾՔԸ</w:t>
      </w:r>
    </w:p>
    <w:p w:rsidR="00262D75" w:rsidRPr="007E6F03" w:rsidRDefault="00D26981" w:rsidP="00FA1889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kern w:val="16"/>
          <w:sz w:val="24"/>
          <w:szCs w:val="24"/>
        </w:rPr>
        <w:t>ՀՀ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էկոնոմիկայի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նախարարի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201</w:t>
      </w:r>
      <w:r w:rsidR="00FA1889" w:rsidRPr="00FA1889">
        <w:rPr>
          <w:rFonts w:ascii="GHEA Grapalat" w:hAnsi="GHEA Grapalat" w:cs="Sylfaen"/>
          <w:kern w:val="16"/>
          <w:sz w:val="24"/>
          <w:szCs w:val="24"/>
          <w:lang w:val="fr-FR"/>
        </w:rPr>
        <w:t>9</w:t>
      </w:r>
      <w:r>
        <w:rPr>
          <w:rFonts w:ascii="GHEA Grapalat" w:hAnsi="GHEA Grapalat" w:cs="Sylfaen"/>
          <w:kern w:val="16"/>
          <w:sz w:val="24"/>
          <w:szCs w:val="24"/>
        </w:rPr>
        <w:t>թ</w:t>
      </w:r>
      <w:r w:rsidR="00C61D8F">
        <w:rPr>
          <w:rFonts w:ascii="GHEA Grapalat" w:hAnsi="GHEA Grapalat" w:cs="Sylfaen"/>
          <w:kern w:val="16"/>
          <w:sz w:val="24"/>
          <w:szCs w:val="24"/>
        </w:rPr>
        <w:t xml:space="preserve">. </w:t>
      </w:r>
      <w:r w:rsidR="00DF7528">
        <w:rPr>
          <w:rFonts w:ascii="GHEA Grapalat" w:hAnsi="GHEA Grapalat" w:cs="Sylfaen"/>
          <w:kern w:val="16"/>
          <w:sz w:val="24"/>
          <w:szCs w:val="24"/>
          <w:lang w:val="ru-RU"/>
        </w:rPr>
        <w:t>մարտի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2</w:t>
      </w:r>
      <w:r w:rsidR="00DF7528" w:rsidRPr="00DF7528">
        <w:rPr>
          <w:rFonts w:ascii="GHEA Grapalat" w:hAnsi="GHEA Grapalat" w:cs="Sylfaen"/>
          <w:kern w:val="16"/>
          <w:sz w:val="24"/>
          <w:szCs w:val="24"/>
          <w:lang w:val="fr-FR"/>
        </w:rPr>
        <w:t>9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303EEC">
        <w:rPr>
          <w:rFonts w:ascii="GHEA Grapalat" w:hAnsi="GHEA Grapalat" w:cs="Sylfaen"/>
          <w:kern w:val="16"/>
          <w:sz w:val="24"/>
          <w:szCs w:val="24"/>
          <w:lang w:val="fr-FR"/>
        </w:rPr>
        <w:t>1</w:t>
      </w:r>
      <w:r w:rsidR="00DF7528" w:rsidRPr="00DF7528">
        <w:rPr>
          <w:rFonts w:ascii="GHEA Grapalat" w:hAnsi="GHEA Grapalat" w:cs="Sylfaen"/>
          <w:kern w:val="16"/>
          <w:sz w:val="24"/>
          <w:szCs w:val="24"/>
          <w:lang w:val="fr-FR"/>
        </w:rPr>
        <w:t>96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Ա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հրամանով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>
        <w:rPr>
          <w:rFonts w:ascii="GHEA Grapalat" w:hAnsi="GHEA Grapalat" w:cs="Sylfaen"/>
          <w:kern w:val="16"/>
          <w:sz w:val="24"/>
          <w:szCs w:val="24"/>
        </w:rPr>
        <w:t>լ</w:t>
      </w:r>
      <w:r w:rsidR="00B729F8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>
        <w:rPr>
          <w:rFonts w:ascii="GHEA Grapalat" w:hAnsi="GHEA Grapalat" w:cs="Sylfaen"/>
          <w:kern w:val="16"/>
          <w:sz w:val="24"/>
          <w:szCs w:val="24"/>
        </w:rPr>
        <w:t>է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ՀԱՄ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r>
        <w:rPr>
          <w:rFonts w:ascii="GHEA Grapalat" w:hAnsi="GHEA Grapalat" w:cs="Sylfaen"/>
          <w:kern w:val="16"/>
          <w:sz w:val="24"/>
          <w:szCs w:val="24"/>
        </w:rPr>
        <w:t>իսկ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«</w:t>
      </w:r>
      <w:r w:rsidR="00163BFE">
        <w:rPr>
          <w:rFonts w:ascii="GHEA Grapalat" w:hAnsi="GHEA Grapalat" w:cs="Sylfaen"/>
          <w:kern w:val="16"/>
          <w:sz w:val="24"/>
          <w:szCs w:val="24"/>
        </w:rPr>
        <w:t>Հավատարմագրման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>
        <w:rPr>
          <w:rFonts w:ascii="GHEA Grapalat" w:hAnsi="GHEA Grapalat" w:cs="Sylfaen"/>
          <w:kern w:val="16"/>
          <w:sz w:val="24"/>
          <w:szCs w:val="24"/>
        </w:rPr>
        <w:t>ազգային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>
        <w:rPr>
          <w:rFonts w:ascii="GHEA Grapalat" w:hAnsi="GHEA Grapalat" w:cs="Sylfaen"/>
          <w:kern w:val="16"/>
          <w:sz w:val="24"/>
          <w:szCs w:val="24"/>
        </w:rPr>
        <w:t>մարմին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» </w:t>
      </w:r>
      <w:r w:rsidR="00163BFE">
        <w:rPr>
          <w:rFonts w:ascii="GHEA Grapalat" w:hAnsi="GHEA Grapalat" w:cs="Sylfaen"/>
          <w:kern w:val="16"/>
          <w:sz w:val="24"/>
          <w:szCs w:val="24"/>
        </w:rPr>
        <w:t>ՊՈԱԿ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163BFE">
        <w:rPr>
          <w:rFonts w:ascii="GHEA Grapalat" w:hAnsi="GHEA Grapalat" w:cs="Sylfaen"/>
          <w:kern w:val="16"/>
          <w:sz w:val="24"/>
          <w:szCs w:val="24"/>
        </w:rPr>
        <w:t>ի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(</w:t>
      </w:r>
      <w:r w:rsidR="00163BFE">
        <w:rPr>
          <w:rFonts w:ascii="GHEA Grapalat" w:hAnsi="GHEA Grapalat" w:cs="Sylfaen"/>
          <w:kern w:val="16"/>
          <w:sz w:val="24"/>
          <w:szCs w:val="24"/>
        </w:rPr>
        <w:t>այսուհետև՝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>
        <w:rPr>
          <w:rFonts w:ascii="GHEA Grapalat" w:hAnsi="GHEA Grapalat" w:cs="Sylfaen"/>
          <w:kern w:val="16"/>
          <w:sz w:val="24"/>
          <w:szCs w:val="24"/>
        </w:rPr>
        <w:t>ՀԱՄ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r w:rsidR="00163BFE" w:rsidRPr="00FE7859">
        <w:rPr>
          <w:rFonts w:ascii="GHEA Grapalat" w:hAnsi="GHEA Grapalat" w:cs="Sylfaen"/>
          <w:kern w:val="16"/>
          <w:sz w:val="24"/>
          <w:szCs w:val="24"/>
        </w:rPr>
        <w:t>տնօրենի</w:t>
      </w:r>
      <w:r w:rsidR="00163BFE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 w:rsidRPr="00FA1889">
        <w:rPr>
          <w:rFonts w:ascii="GHEA Grapalat" w:hAnsi="GHEA Grapalat" w:cs="Sylfaen"/>
          <w:kern w:val="16"/>
          <w:sz w:val="24"/>
          <w:szCs w:val="24"/>
          <w:lang w:val="fr-FR"/>
        </w:rPr>
        <w:t>2019թ.</w:t>
      </w:r>
      <w:r w:rsidR="00163BFE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163BFE">
        <w:rPr>
          <w:rFonts w:ascii="GHEA Grapalat" w:hAnsi="GHEA Grapalat" w:cs="Sylfaen"/>
          <w:kern w:val="16"/>
          <w:sz w:val="24"/>
          <w:szCs w:val="24"/>
          <w:lang w:val="ru-RU"/>
        </w:rPr>
        <w:t>ի</w:t>
      </w:r>
      <w:r w:rsidR="00163BFE" w:rsidRPr="00FA1889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163BFE">
        <w:rPr>
          <w:rFonts w:ascii="GHEA Grapalat" w:hAnsi="GHEA Grapalat" w:cs="Sylfaen"/>
          <w:kern w:val="16"/>
          <w:sz w:val="24"/>
          <w:szCs w:val="24"/>
          <w:lang w:val="ru-RU"/>
        </w:rPr>
        <w:t>ապրիլի</w:t>
      </w:r>
      <w:r w:rsidR="00163BFE" w:rsidRPr="00FA1889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15-</w:t>
      </w:r>
      <w:r w:rsidR="00163BFE">
        <w:rPr>
          <w:rFonts w:ascii="GHEA Grapalat" w:hAnsi="GHEA Grapalat" w:cs="Sylfaen"/>
          <w:kern w:val="16"/>
          <w:sz w:val="24"/>
          <w:szCs w:val="24"/>
          <w:lang w:val="ru-RU"/>
        </w:rPr>
        <w:t>ի</w:t>
      </w:r>
      <w:r w:rsidR="00163BFE" w:rsidRPr="00FA1889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 15-Ա  հրաման</w:t>
      </w:r>
      <w:r w:rsidR="00163BFE">
        <w:rPr>
          <w:rFonts w:ascii="GHEA Grapalat" w:hAnsi="GHEA Grapalat" w:cs="Sylfaen"/>
          <w:kern w:val="16"/>
          <w:sz w:val="24"/>
          <w:szCs w:val="24"/>
        </w:rPr>
        <w:t>ով՝  կառուցվածքը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6B1758" w:rsidRPr="007E6F03" w:rsidRDefault="00E12211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668020</wp:posOffset>
                </wp:positionV>
                <wp:extent cx="1910080" cy="428625"/>
                <wp:effectExtent l="0" t="0" r="52070" b="666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Pr="00B25FB9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</w:pPr>
                            <w:r w:rsidRPr="00B25FB9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Քարտուղարություն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E023F" w:rsidRDefault="00EE023F" w:rsidP="00AD7C0E">
                            <w:pPr>
                              <w:spacing w:after="0" w:line="240" w:lineRule="auto"/>
                              <w:ind w:left="270"/>
                              <w:rPr>
                                <w:rFonts w:ascii="GHEA Grapalat" w:hAnsi="GHEA Grapal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21.85pt;margin-top:52.6pt;width:150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VltwIAAIsFAAAOAAAAZHJzL2Uyb0RvYy54bWysVE1v2zAMvQ/YfxB0Xx27TpsYdYo2bYYB&#10;3QfQDjsrsmwLkyVNUuJ0v34U7aTuttMwHwxJpMjH90hdXR86RfbCeWl0SdOzGSVCc1NJ3ZT069Pm&#10;3YISH5iumDJalPRZeHq9evvmqreFyExrVCUcgSDaF70taRuCLZLE81Z0zJ8ZKzQYa+M6FmDrmqRy&#10;rIfonUqy2ewi6Y2rrDNceA+nd4ORrjB+XQsePte1F4GokgK2gH+H/238J6srVjSO2VbyEQb7BxQd&#10;kxqSnkLdscDIzsk/QnWSO+NNHc646RJT15ILrAGqSWe/VfPYMiuwFiDH2xNN/v+F5Z/2XxyRVUmX&#10;lGjWgURP4hDIrTmQFOnprS/A69GCXzjAOciMpXr7YPh3T7RZt0w34sY507eCVQAvjcQmk6tREF/4&#10;GGTbfzQV5GG7YDDQoXZd5A7YIBAdZHo+SROx8Jhymc5mCzBxsOXZ4iKbYwpWHG9b58N7YToSFyV1&#10;ID1GZ/sHHyIaVhxdRqGqjVSKOBO+ydAi1zEtGj3cGRbEGqhnOPau2a6VI3sG3bTBbwTR+Kk3QIVv&#10;IGl65XaxXt/nkyuAqTmmUlIToLGk83y4TjxnSoAyA5nYWwg5plKa9GDJLo95jJIn4yucy/nt+d3l&#10;mNRP3ToZYPaU7Eq6GFLiNEQJ73WF68CkGtYAVemYWeBUjfyYHYR4bKueVDKyfj5fZimFDYxYxAYf&#10;JUw18Dbw4OhfyX6FNsvPNxcDdUzZlg1czzHQIOLojoKe0uNuggxbL3bb0HfhsD1gk2PTxE7cmuoZ&#10;ehHEj+LGFwwWrXE/KenhNSip/7FjTlCiPmjQf5nmObgF3OTzyww2bmrZTi1McwhV0gC143Idhidn&#10;Z51sWsg0TJA2NzADtcT2fEE1Tg5MPJY1vk7xSZnu0evlDV39AgAA//8DAFBLAwQUAAYACAAAACEA&#10;Le1JN98AAAALAQAADwAAAGRycy9kb3ducmV2LnhtbEyPwU7DMAyG70i8Q2Qkblu6wOhUmk4wwQUJ&#10;CTbQrlnjtRWJUzVZV94ec4Kj/X/6/blcT96JEYfYBdKwmGcgkOpgO2o0fOyeZysQMRmyxgVCDd8Y&#10;YV1dXpSmsOFM7zhuUyO4hGJhNLQp9YWUsW7RmzgPPRJnxzB4k3gcGmkHc+Zy76TKsjvpTUd8oTU9&#10;blqsv7Ynr2E8Nub1ra0fP90Lxc2TSrt9slpfX00P9yASTukPhl99VoeKnQ7hRDYKp2F2e5MzykG2&#10;VCCYUMt8AeLAm1zlIKtS/v+h+gEAAP//AwBQSwECLQAUAAYACAAAACEAtoM4kv4AAADhAQAAEwAA&#10;AAAAAAAAAAAAAAAAAAAAW0NvbnRlbnRfVHlwZXNdLnhtbFBLAQItABQABgAIAAAAIQA4/SH/1gAA&#10;AJQBAAALAAAAAAAAAAAAAAAAAC8BAABfcmVscy8ucmVsc1BLAQItABQABgAIAAAAIQAmYDVltwIA&#10;AIsFAAAOAAAAAAAAAAAAAAAAAC4CAABkcnMvZTJvRG9jLnhtbFBLAQItABQABgAIAAAAIQAt7Uk3&#10;3wAAAAsBAAAPAAAAAAAAAAAAAAAAABEFAABkcnMvZG93bnJldi54bWxQSwUGAAAAAAQABADzAAAA&#10;HQYAAAAA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Pr="00B25FB9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</w:pPr>
                      <w:r w:rsidRPr="00B25FB9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Քարտուղարություն</w:t>
                      </w:r>
                      <w:r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EE023F" w:rsidRDefault="00EE023F" w:rsidP="00AD7C0E">
                      <w:pPr>
                        <w:spacing w:after="0" w:line="240" w:lineRule="auto"/>
                        <w:ind w:left="270"/>
                        <w:rPr>
                          <w:rFonts w:ascii="GHEA Grapalat" w:hAnsi="GHEA Grapal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363855</wp:posOffset>
                </wp:positionV>
                <wp:extent cx="1583690" cy="840740"/>
                <wp:effectExtent l="0" t="0" r="54610" b="546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40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Default="00EE023F" w:rsidP="00DF7528">
                            <w:pPr>
                              <w:jc w:val="center"/>
                            </w:pPr>
                            <w:r w:rsidRPr="00DF7528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</w:rPr>
                              <w:t>Կառավարման համակարգի մենեջեր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346.6pt;margin-top:28.65pt;width:124.7pt;height:6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O6tAIAAIoFAAAOAAAAZHJzL2Uyb0RvYy54bWysVMlu2zAQvRfoPxC8N/K+CJGDxImLAukC&#10;OEXPNEVJRCmSJWnL6dd3OLQdpe2pqA4Cydnfm5nrm2OryEE4L40u6PBqQInQ3JRS1wX9+rR5t6DE&#10;B6ZLpowWBX0Wnt6s3r657mwuRqYxqhSOgBPt884WtAnB5lnmeSNa5q+MFRqElXEtC3B1dVY61oH3&#10;VmWjwWCWdcaV1hkuvIfX+ySkK/RfVYKHz1XlRSCqoJBbwL/D/y7+s9U1y2vHbCP5KQ32D1m0TGoI&#10;enF1zwIjeyf/cNVK7ow3Vbjips1MVUkusAaoZjj4rZptw6zAWgAcby8w+f/nln86fHFElgUFojRr&#10;gaIncQzkzhzJMqLTWZ+D0taCWjjCM7CMlXr7aPh3T7RZN0zX4tY50zWClZDdMFpmPdPkx0cnu+6j&#10;KSEM2weDjo6VayN0AAYB78DS84WZmAqPIaeL8WwJIg6yxWQwnyB1GcvP1tb58F6YlsRDQR0wj97Z&#10;4dGHmA3LzyonnsqNVIo4E77J0CDUMSwKPdikA7EG6knP3tW7tXLkwKCZNvhhncC672sPB/FLIPVN&#10;7hbr9cOkZwI51edQSmoCMBZ0OknmxHOmBBCTwMTWwpRjKKVJB5LR/BzHKHkRvspzOb0b389PQX1f&#10;rZUBRk/JFhBNIXEYIoUPusRzYFKlM6SqdIwscKhO+Jg9uNg2ZUdKGVEfT5ejIYULTFjMDT5KmKph&#10;NfDg6F/BfpXtaDLezBJ0TNmGJayn6CiReFJHQi/h8dbLDFsvdlvqu3DcHbHHZxGH2JY7Uz5DLwL5&#10;kdy4wODQGPeTkg6WQUH9jz1zghL1QQP/y+EEGo4EvEym8xFcXF+y60uY5uCqoAFqx+M6pI2zt07W&#10;DURKE6TNLcxAJbE9X7I6TQ4MPJZ1Wk5xo/TvqPWyQle/AAAA//8DAFBLAwQUAAYACAAAACEASAKd&#10;q+AAAAAKAQAADwAAAGRycy9kb3ducmV2LnhtbEyPwU7DMBBE70j8g7VI3KhDCmmTxqmgggsSErSg&#10;Xrexm0TY6yh20/D3LCc4ruZp5m25npwVoxlC50nB7SwBYaj2uqNGwcfu+WYJIkQkjdaTUfBtAqyr&#10;y4sSC+3P9G7GbWwEl1AoUEEbY19IGerWOAwz3xvi7OgHh5HPoZF6wDOXOyvTJMmkw454ocXebFpT&#10;f21PTsF4bPD1ra0fP+0Lhc1TGnf7qJW6vpoeViCimeIfDL/6rA4VOx38iXQQVkGWz1NGFdwv5iAY&#10;yO/SDMSByWW+AFmV8v8L1Q8AAAD//wMAUEsBAi0AFAAGAAgAAAAhALaDOJL+AAAA4QEAABMAAAAA&#10;AAAAAAAAAAAAAAAAAFtDb250ZW50X1R5cGVzXS54bWxQSwECLQAUAAYACAAAACEAOP0h/9YAAACU&#10;AQAACwAAAAAAAAAAAAAAAAAvAQAAX3JlbHMvLnJlbHNQSwECLQAUAAYACAAAACEAxg1jurQCAACK&#10;BQAADgAAAAAAAAAAAAAAAAAuAgAAZHJzL2Uyb0RvYy54bWxQSwECLQAUAAYACAAAACEASAKdq+AA&#10;AAAKAQAADwAAAAAAAAAAAAAAAAAOBQAAZHJzL2Rvd25yZXYueG1sUEsFBgAAAAAEAAQA8wAAABsG&#10;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Default="00EE023F" w:rsidP="00DF7528">
                      <w:pPr>
                        <w:jc w:val="center"/>
                      </w:pPr>
                      <w:r w:rsidRPr="00DF7528">
                        <w:rPr>
                          <w:rFonts w:ascii="GHEA Grapalat" w:hAnsi="GHEA Grapalat"/>
                          <w:b/>
                          <w:sz w:val="26"/>
                          <w:szCs w:val="26"/>
                        </w:rPr>
                        <w:t>Կառավարման համակարգի մենեջեր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363855</wp:posOffset>
                </wp:positionV>
                <wp:extent cx="1931035" cy="429260"/>
                <wp:effectExtent l="0" t="0" r="50165" b="660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429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Pr="0070160D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ՏՆՕՐԵՆ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161.75pt;margin-top:28.65pt;width:152.0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xuAIAAIoFAAAOAAAAZHJzL2Uyb0RvYy54bWysVEtv2zAMvg/YfxB0Xx07TpMYdYo2bYYB&#10;3QNoh50VWbaFyZImKbG7Xz9KclJ322mYD4Ykkh8fH8mr66ET6MiM5UqWOL2YYcQkVRWXTYm/Pu3e&#10;rTCyjsiKCCVZiZ+Zxdebt2+uel2wTLVKVMwgAJG26HWJW+d0kSSWtqwj9kJpJkFYK9MRB1fTJJUh&#10;PaB3Islms8ukV6bSRlFmLbzeRSHeBPy6ZtR9rmvLHBIlhthc+Jvw3/t/srkiRWOIbjkdwyD/EEVH&#10;uASnZ6g74gg6GP4HVMepUVbV7oKqLlF1zSkLOUA26ey3bB5bolnIBYpj9blM9v/B0k/HLwbxqsRL&#10;jCTpgKInNjh0qwa08tXptS1A6VGDmhvgGVgOmVr9oOh3i6TatkQ27MYY1beMVBBd6i2TiWnEsR5k&#10;339UFbghB6cC0FCbzpcOioEAHVh6PjPjQ6He5XqezuYLjCjI8mydXQbqElKcrLWx7j1THfKHEhtg&#10;PqCT44N1PhpSnFRGnqodFwIZ5b5x14ZSe7dBaMEmHpBWkE98tqbZb4VBRwLNtAtfyBNYt1PtdOa/&#10;WKSpye1qu73PJyYQU3NyJbhEUMYSL/JojiwlggExsZihtULI3pWQqAdJtjz5UYKfha/iXC9u53fL&#10;0amdqnXcwegJ3pV4FV2GYfAU3ssqnB3hIp4hVCG9ZxaGaqyPOgDEY1v1qOK+6vPFOksxXGDCfGzw&#10;YUREA6uBOoP/WuxX0Wb5fAfUekdE6JbEWi8CUCRxVA+Ent2H2ySy0Hq+22LfuWE/jD0OIL4t96p6&#10;hl4E8j25foHBoVXmJ0Y9LIMS2x8HYhhG4oME/tdpnvvtES75YpnBxUwl+6mESApQJXaQezhuXdw4&#10;B21404KnOEFS3cAM1Dy050tU4+TAwIe0xuXkN8r0HrReVujmFwAAAP//AwBQSwMEFAAGAAgAAAAh&#10;AM338/vfAAAACgEAAA8AAABkcnMvZG93bnJldi54bWxMj8FOwzAQRO9I/IO1SNyog0PTEuJUUMEF&#10;qRK0VFzd2I0j7HUUu2n4e5YTHFfzNPO2Wk3esdEMsQso4XaWATPYBN1hK+Fj93KzBBaTQq1cQCPh&#10;20RY1ZcXlSp1OOO7GbepZVSCsVQSbEp9yXlsrPEqzkJvkLJjGLxKdA4t14M6U7l3XGRZwb3qkBas&#10;6s3amuZre/ISxmOrNm+2edq7V4zrZ5F2n0lLeX01PT4AS2ZKfzD86pM61OR0CCfUkTkJucjnhEqY&#10;L3JgBBRiUQA7ECnu7oHXFf//Qv0DAAD//wMAUEsBAi0AFAAGAAgAAAAhALaDOJL+AAAA4QEAABMA&#10;AAAAAAAAAAAAAAAAAAAAAFtDb250ZW50X1R5cGVzXS54bWxQSwECLQAUAAYACAAAACEAOP0h/9YA&#10;AACUAQAACwAAAAAAAAAAAAAAAAAvAQAAX3JlbHMvLnJlbHNQSwECLQAUAAYACAAAACEAi9fp8bgC&#10;AACKBQAADgAAAAAAAAAAAAAAAAAuAgAAZHJzL2Uyb0RvYy54bWxQSwECLQAUAAYACAAAACEAzffz&#10;+98AAAAKAQAADwAAAAAAAAAAAAAAAAASBQAAZHJzL2Rvd25yZXYueG1sUEsFBgAAAAAEAAQA8wAA&#10;AB4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Pr="0070160D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ՏՆՕՐԵՆ</w:t>
                      </w:r>
                    </w:p>
                  </w:txbxContent>
                </v:textbox>
              </v:shape>
            </w:pict>
          </mc:Fallback>
        </mc:AlternateConten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«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Հավատարմագրման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ազգային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մարմին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ի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կազմակերպական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կառուցվածքը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7E6F03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121920</wp:posOffset>
                </wp:positionV>
                <wp:extent cx="643890" cy="635"/>
                <wp:effectExtent l="0" t="0" r="22860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3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6.45pt;margin-top:9.6pt;width:50.7pt;height: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W/JwIAAEY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U4x0iR&#10;Dkb0uPc63owmoT29cQVEVWpjQ4H0qF7Mk6bfHFK6aona8Rj8ejKQm4WM5E1K2DgDl2z7z5pBDAH8&#10;2KtjYzvUSGE+hcQADv1Axzic0204/OgRhcNpPp7NYYQUXNNxpJaQImCETGOd/8h1h4JRYuctEbvW&#10;V1op0IC2Z3xyeHI+MPyVEJKVXgspoxSkQn2J55PRJBJyWgoWnCHM2d22khYdSBBT/GK54LkPs3qv&#10;WARrOWGri+2JkGcbLpcq4EFlQOdindXyfZ7OV7PVLB/ko+lqkKd1PXhcV/lgus4+TOpxXVV19iNQ&#10;y/KiFYxxFdhdlZvlf6eMyxs6a+6m3VsbkrfosV9A9vqPpOOQw1zPCtlqdtrY6/BBrDH48rDCa7jf&#10;g33//Jc/AQAA//8DAFBLAwQUAAYACAAAACEAZauS7t0AAAAJAQAADwAAAGRycy9kb3ducmV2Lnht&#10;bEyPwU6DQBCG7ya+w2ZMvNkF2tAWWRpjovFgSFr1vmVHQNlZZLdA397pSY8z/5d/vsl3s+3EiINv&#10;HSmIFxEIpMqZlmoF729PdxsQPmgyunOECs7oYVdcX+U6M26iPY6HUAsuIZ9pBU0IfSalrxq02i9c&#10;j8TZpxusDjwOtTSDnrjcdjKJolRa3RJfaHSPjw1W34eTVfBD6/PHSo6br7IM6fPLa01YTkrd3swP&#10;9yACzuEPhos+q0PBTkd3IuNFpyCNky2jHGwTEAys49USxPGyWIIscvn/g+IXAAD//wMAUEsBAi0A&#10;FAAGAAgAAAAhALaDOJL+AAAA4QEAABMAAAAAAAAAAAAAAAAAAAAAAFtDb250ZW50X1R5cGVzXS54&#10;bWxQSwECLQAUAAYACAAAACEAOP0h/9YAAACUAQAACwAAAAAAAAAAAAAAAAAvAQAAX3JlbHMvLnJl&#10;bHNQSwECLQAUAAYACAAAACEAvXEVvycCAABGBAAADgAAAAAAAAAAAAAAAAAuAgAAZHJzL2Uyb0Rv&#10;Yy54bWxQSwECLQAUAAYACAAAACEAZauS7t0AAAAJAQAADwAAAAAAAAAAAAAAAACBBAAAZHJzL2Rv&#10;d25yZXYueG1sUEsFBgAAAAAEAAQA8wAAAIsFAAAAAA==&#10;"/>
            </w:pict>
          </mc:Fallback>
        </mc:AlternateContent>
      </w: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361950</wp:posOffset>
                </wp:positionV>
                <wp:extent cx="635" cy="610235"/>
                <wp:effectExtent l="0" t="0" r="37465" b="184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3.8pt;margin-top:28.5pt;width:.05pt;height:48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V7JwIAAEYEAAAOAAAAZHJzL2Uyb0RvYy54bWysU8GO2jAQvVfqP1i+QxIWUogIq1UC7WHb&#10;Iu32A4ztEKuObdmGgKr+e8cO0NJeqqo5OGN75vnNzJvl46mT6MitE1qVOBunGHFFNRNqX+Ivr5vR&#10;HCPniWJEasVLfOYOP67evln2puAT3WrJuEUAolzRmxK33psiSRxteUfcWBuu4LLRtiMetnafMEt6&#10;QO9kMknTPOm1ZcZqyp2D03q4xKuI3zSc+s9N47hHssTAzcfVxnUX1mS1JMXeEtMKeqFB/oFFR4SC&#10;R29QNfEEHaz4A6oT1GqnGz+mukt00wjKYw6QTZb+ls1LSwyPuUBxnLmVyf0/WPrpuLVIsBLPMFKk&#10;gxY9HbyOL6M8lKc3rgCvSm1tSJCe1It51vSrQ0pXLVF7Hp1fzwZisxCR3IWEjTPwyK7/qBn4EMCP&#10;tTo1tkONFOZDCAzgUA90is0535rDTx5ROMwfgCGF8zxLJ2CHh0gRMEKksc6/57pDwSix85aIfesr&#10;rRRoQNsBnxyfnR8CrwEhWOmNkBLOSSEV6ku8mE1mkZDTUrBwGe6c3e8qadGRBDHF78Lizs3qg2IR&#10;rOWErS+2J0IONrCWKuBBZkDnYg1q+bZIF+v5ej4dTSf5ejRN63r0tKmmo3yTvZvVD3VV1dn3QC2b&#10;Fq1gjKvA7qrcbPp3yrjM0KC5m3ZvZUju0WOhgez1H0nHJoe+DgrZaXbe2lDa0G8Qa3S+DFaYhl/3&#10;0evn+K9+AAAA//8DAFBLAwQUAAYACAAAACEAZxUl8t4AAAAKAQAADwAAAGRycy9kb3ducmV2Lnht&#10;bEyPwU7DMAyG75N4h8hI3LZ0sLVT13RCk4Y4oEoMds8a0xYapzRZ27095gRH259+f3+2m2wrBux9&#10;40jBchGBQCqdaahS8P52mG9A+KDJ6NYRKriih11+M8t0atxIrzgcQyU4hHyqFdQhdKmUvqzRar9w&#10;HRLfPlxvdeCxr6Tp9cjhtpX3URRLqxviD7XucF9j+XW8WAXflFxPKzlsPosixE/PLxVhMSp1dzs9&#10;bkEEnMIfDL/6rA45O53dhYwXrYJVnMSMKlgn3IkBXiQgzkyuH5Yg80z+r5D/AAAA//8DAFBLAQIt&#10;ABQABgAIAAAAIQC2gziS/gAAAOEBAAATAAAAAAAAAAAAAAAAAAAAAABbQ29udGVudF9UeXBlc10u&#10;eG1sUEsBAi0AFAAGAAgAAAAhADj9If/WAAAAlAEAAAsAAAAAAAAAAAAAAAAALwEAAF9yZWxzLy5y&#10;ZWxzUEsBAi0AFAAGAAgAAAAhABq/JXsnAgAARgQAAA4AAAAAAAAAAAAAAAAALgIAAGRycy9lMm9E&#10;b2MueG1sUEsBAi0AFAAGAAgAAAAhAGcVJfLeAAAACgEAAA8AAAAAAAAAAAAAAAAAgQQAAGRycy9k&#10;b3ducmV2LnhtbFBLBQYAAAAABAAEAPMAAACMBQAAAAA=&#10;"/>
            </w:pict>
          </mc:Fallback>
        </mc:AlternateContent>
      </w: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121919</wp:posOffset>
                </wp:positionV>
                <wp:extent cx="398780" cy="0"/>
                <wp:effectExtent l="0" t="0" r="20320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0.3pt;margin-top:9.6pt;width:31.4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v+lQIAAHUFAAAOAAAAZHJzL2Uyb0RvYy54bWysVMGOmzAQvVfqP1jcWSAhgaAlqywhvWzb&#10;lXarnh1swCrYyHZCoqr/3rEJNNleqmoTCXlsz5s382Z8/3BqG3SkUjHBUye48x1EeSEI41XqfHvd&#10;ubGDlMac4EZwmjpnqpyH9ccP932X0JmoRUOoRADCVdJ3qVNr3SWep4qatljdiY5yOCyFbLEGU1Ye&#10;kbgH9LbxZr6/9HohSSdFQZWC3e1w6KwtflnSQn8tS0U1alIHuGn7lfa7N19vfY+TSuKuZsWFBv4P&#10;Fi1mHIJOUFusMTpI9hdUywoplCj1XSFaT5QlK6jNAbIJ/DfZvNS4ozYXKI7qpjKp94MtvhyfJWIE&#10;tIscxHELGm0OWtjQCPagQH2nEriX8WdpUixO/KV7EsUPhbjIaswram+/njtwDoyHd+NiDNVBmH3/&#10;WRC4gyGArdaplK2BhDqgkxXlPIlCTxoVsDlfxVEM0hXjkYeT0a+TSn+iokVmkTpKS8yqWmeCc1Be&#10;yMBGwccnpQ0rnIwOJigXO9Y0tgEajvrUWS1mC+ugRMOIOTTXlKz2WSPREZsWsj+bIpxcX5PiwIkF&#10;qykm+WWtMWuGNQRvuMGjtisHRmCdNCztPuRrO+bnyl/lcR6Hbjhb5m7ob7fuZpeF7nIXRIvtfJtl&#10;2+CXIRqESc0IodxwHbs3CP+tOy5zNPTd1L9TUbxbdFs9IHvLdLNb+FE4j90oWszdcJ777mO8y9xN&#10;FiyXUf6YPeZvmOY2e/U+ZKdSGlbioKl8qUmPCDPNMF+sZoEDBkz7LBp0Q7ip4JkqtHSQFPo707Vt&#10;XdN0BuNG69g3/4vWE/pQiFFDY00qXHL7UyrQfNTXToQZgmGc9oKcn+U4KTDb1unyDpnH49qG9fVr&#10;uf4NAAD//wMAUEsDBBQABgAIAAAAIQAJ5Qtu3QAAAAkBAAAPAAAAZHJzL2Rvd25yZXYueG1sTI/B&#10;TsMwDIbvSLxDZCQuiCXLoGKl6TQhceDINolr1pi20DhVk65lT48RBzja/6ffn4vN7DtxwiG2gQws&#10;FwoEUhVcS7WBw/759gFETJac7QKhgS+MsCkvLwqbuzDRK552qRZcQjG3BpqU+lzKWDXobVyEHomz&#10;9zB4m3gcaukGO3G576RWKpPetsQXGtvjU4PV5270BjCO90u1Xfv68HKebt70+WPq98ZcX83bRxAJ&#10;5/QHw48+q0PJTscwkouiM6AzlTHKwVqDYGClV3cgjr8LWRby/wflNwAAAP//AwBQSwECLQAUAAYA&#10;CAAAACEAtoM4kv4AAADhAQAAEwAAAAAAAAAAAAAAAAAAAAAAW0NvbnRlbnRfVHlwZXNdLnhtbFBL&#10;AQItABQABgAIAAAAIQA4/SH/1gAAAJQBAAALAAAAAAAAAAAAAAAAAC8BAABfcmVscy8ucmVsc1BL&#10;AQItABQABgAIAAAAIQDRbYv+lQIAAHUFAAAOAAAAAAAAAAAAAAAAAC4CAABkcnMvZTJvRG9jLnht&#10;bFBLAQItABQABgAIAAAAIQAJ5Qtu3QAAAAkBAAAPAAAAAAAAAAAAAAAAAO8EAABkcnMvZG93bnJl&#10;di54bWxQSwUGAAAAAAQABADzAAAA+QUAAAAA&#10;"/>
            </w:pict>
          </mc:Fallback>
        </mc:AlternateContent>
      </w:r>
    </w:p>
    <w:p w:rsidR="006B1758" w:rsidRPr="007E6F03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276225</wp:posOffset>
                </wp:positionV>
                <wp:extent cx="1830705" cy="393065"/>
                <wp:effectExtent l="0" t="0" r="55245" b="641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93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Pr="0070160D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Տ</w:t>
                            </w:r>
                            <w:r w:rsidRPr="0070160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</w:rPr>
                              <w:t>նօրենի տեղակալ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162.25pt;margin-top:21.75pt;width:144.1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gOtgIAAIwFAAAOAAAAZHJzL2Uyb0RvYy54bWysVE2P2yAQvVfqf0Dcu7aTePOhdVabZFNV&#10;2n5Iu1XPBGMbFQMFEnv76zuAk/W2PVX1wQJm5s2bNwM3t30r0IkZy5UscHaVYsQkVSWXdYG/Pu3f&#10;LTCyjsiSCCVZgZ+Zxbfrt29uOr1iE9UoUTKDAETaVacL3DinV0liacNaYq+UZhKMlTItcbA1dVIa&#10;0gF6K5JJml4nnTKlNooya+F0F414HfCrilH3uaosc0gUGLi58Dfhf/D/ZH1DVrUhuuF0oEH+gUVL&#10;uISkF6gdcQQdDf8DquXUKKsqd0VVm6iq4pSFGqCaLP2tmseGaBZqAXGsvshk/x8s/XT6YhAvoXcg&#10;jyQt9OiJ9Q5tVI+yzOvTabsCt0cNjq6Hc/ANtVr9oOh3i6TaNkTW7M4Y1TWMlMAvRCaj0IhjPcih&#10;+6hKyEOOTgWgvjKtFw/kQIAORJ4vvfFcqE+5mKbzNMeIgm26nKbXuSeXkNU5Whvr3jPVIr8osIHe&#10;B3RyerAuup5dhk6Vey4EMsp9464JYvu0wWghJi6QVlBPPLamPmyFQScC47QP30CitmPvLPVfFGkc&#10;sllst/ezUQjQr8+pBJcIZCxwPovhyFIimG/NOcKQQNmnEhJ1YJnMz3mU4BfjK57LfDPdzQcIO3Zr&#10;uYPLJ3hb4EVMGa6Db+G9LMPaES7iGqgK6TOzcK0GfdQRIB6bskMl96pP8+Ukw7CBO+a5wYcRETU8&#10;DtQZ/FexX7GdzKb76ygdEbohUes8AMUmDu6h95f0YTdiFkbPT1ucO9cf+jDlC6+DH8uDKp9hFqH5&#10;vrn+CYNFo8xPjDp4DgpsfxyJYRiJDxL6v8xmM3BzYTPL5xPYmLHlMLYQSQGqwA5qD8uti2/OURte&#10;N5Ap3iCp7uAOVDyM5wsrKMZv4MqHsobnyb8p433wenlE178AAAD//wMAUEsDBBQABgAIAAAAIQAY&#10;aVYw3wAAAAoBAAAPAAAAZHJzL2Rvd25yZXYueG1sTI/BTsMwDIbvSLxDZCRuLF3XTag0nWCCC9Ik&#10;2EBcs8ZrKhKnarKuvD3eCU6W5U+/v79aT96JEYfYBVIwn2UgkJpgOmoVfOxf7u5BxKTJaBcIFfxg&#10;hHV9fVXp0oQzveO4S63gEIqlVmBT6kspY2PR6zgLPRLfjmHwOvE6tNIM+szh3sk8y1bS6474g9U9&#10;biw237uTVzAeW719s83Tp3uluHnO0/4rGaVub6bHBxAJp/QHw0Wf1aFmp0M4kYnCKVjkxZJRBcWC&#10;JwOrec5dDkxmywJkXcn/FepfAAAA//8DAFBLAQItABQABgAIAAAAIQC2gziS/gAAAOEBAAATAAAA&#10;AAAAAAAAAAAAAAAAAABbQ29udGVudF9UeXBlc10ueG1sUEsBAi0AFAAGAAgAAAAhADj9If/WAAAA&#10;lAEAAAsAAAAAAAAAAAAAAAAALwEAAF9yZWxzLy5yZWxzUEsBAi0AFAAGAAgAAAAhAL4C2A62AgAA&#10;jAUAAA4AAAAAAAAAAAAAAAAALgIAAGRycy9lMm9Eb2MueG1sUEsBAi0AFAAGAAgAAAAhABhpVjDf&#10;AAAACgEAAA8AAAAAAAAAAAAAAAAAEAUAAGRycy9kb3ducmV2LnhtbFBLBQYAAAAABAAEAPMAAAAc&#10;BgAAAAA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Pr="0070160D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Տ</w:t>
                      </w:r>
                      <w:r w:rsidRPr="0070160D">
                        <w:rPr>
                          <w:rFonts w:ascii="GHEA Grapalat" w:hAnsi="GHEA Grapalat"/>
                          <w:b/>
                          <w:sz w:val="28"/>
                          <w:szCs w:val="28"/>
                        </w:rPr>
                        <w:t>նօրենի տեղակալ</w:t>
                      </w:r>
                    </w:p>
                  </w:txbxContent>
                </v:textbox>
              </v:shape>
            </w:pict>
          </mc:Fallback>
        </mc:AlternateContent>
      </w:r>
    </w:p>
    <w:p w:rsidR="006B1758" w:rsidRPr="007E6F03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235585</wp:posOffset>
                </wp:positionV>
                <wp:extent cx="635" cy="531495"/>
                <wp:effectExtent l="0" t="0" r="37465" b="209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3.6pt;margin-top:18.55pt;width:.05pt;height:41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pDJgIAAEY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hV4hpEi&#10;LYzo6eB1zIweQns643LwKtXWhgLpSb2YZ02/OaR02RC159H59WwgNg0RyV1I2DgDSXbdJ83AhwB+&#10;7NWpti2qpTAfQ2AAh36gUxzO+TYcfvKIwuFsMsWIwvl0kmaLaUxE8oARIo11/gPXLQpGgZ23ROwb&#10;X2qlQAPa9vjk+Ox8YPgrIAQrvRFSRilIhboCL6bjaSTktBQsXAY3Z/e7Ulp0JEFM8buwuHOz+qBY&#10;BGs4YeuL7YmQvQ3JpQp4UBnQuVi9Wr4vRov1fD3PBtl4th5ko6oaPG3KbDDbpA/TalKVZZX+CNTS&#10;LG8EY1wFdlflptnfKePyhnrN3bR7a0Nyjx77BWSv/0g6DjnMtVfITrPz1l6HD2KNzpeHFV7D2z3Y&#10;b5//6icAAAD//wMAUEsDBBQABgAIAAAAIQAHNIPz3gAAAAoBAAAPAAAAZHJzL2Rvd25yZXYueG1s&#10;TI/BToNAEIbvJr7DZky82aW0AYIsjTHReDAkrXrfsiOg7CyyW6Bv73iqx5n58s/3F7vF9mLC0XeO&#10;FKxXEQik2pmOGgXvb093GQgfNBndO0IFZ/SwK6+vCp0bN9Mep0NoBIeQz7WCNoQhl9LXLVrtV25A&#10;4tunG60OPI6NNKOeOdz2Mo6iRFrdEX9o9YCPLdbfh5NV8EPp+WMrp+yrqkLy/PLaEFazUrc3y8M9&#10;iIBLuMDwp8/qULLT0Z3IeNEr2CZpzKiCTboGwQAvNiCOTMZRBrIs5P8K5S8AAAD//wMAUEsBAi0A&#10;FAAGAAgAAAAhALaDOJL+AAAA4QEAABMAAAAAAAAAAAAAAAAAAAAAAFtDb250ZW50X1R5cGVzXS54&#10;bWxQSwECLQAUAAYACAAAACEAOP0h/9YAAACUAQAACwAAAAAAAAAAAAAAAAAvAQAAX3JlbHMvLnJl&#10;bHNQSwECLQAUAAYACAAAACEADnRKQyYCAABGBAAADgAAAAAAAAAAAAAAAAAuAgAAZHJzL2Uyb0Rv&#10;Yy54bWxQSwECLQAUAAYACAAAACEABzSD894AAAAKAQAADwAAAAAAAAAAAAAAAACABAAAZHJzL2Rv&#10;d25yZXYueG1sUEsFBgAAAAAEAAQA8wAAAIsFAAAAAA==&#10;"/>
            </w:pict>
          </mc:Fallback>
        </mc:AlternateContent>
      </w:r>
    </w:p>
    <w:p w:rsidR="006B1758" w:rsidRPr="007E6F03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1632584</wp:posOffset>
                </wp:positionH>
                <wp:positionV relativeFrom="paragraph">
                  <wp:posOffset>332740</wp:posOffset>
                </wp:positionV>
                <wp:extent cx="0" cy="311150"/>
                <wp:effectExtent l="0" t="0" r="19050" b="1270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8.55pt;margin-top:26.2pt;width:0;height:24.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V2lQIAAHUFAAAOAAAAZHJzL2Uyb0RvYy54bWysVE2PmzAQvVfqf7C4s0CAfKAlqyyQXrbt&#10;SrtVzw42YBVsZDshUdX/3rFJaLK9VNUmEvLYnjdv5s34/uHYtehApWKCp05w5zuI8lIQxuvU+fa6&#10;dZcOUhpzglvBaeqcqHIe1h8/3A99QmeiES2hEgEIV8nQp06jdZ94niob2mF1J3rK4bASssMaTFl7&#10;ROIB0LvWm/n+3BuEJL0UJVUKdvPx0Flb/Kqipf5aVYpq1KYOcNP2K+13Z77e+h4ntcR9w8ozDfwf&#10;LDrMOASdoHKsMdpL9hdUx0oplKj0XSk6T1QVK6nNAbIJ/DfZvDS4pzYXKI7qpzKp94MtvxyeJWIE&#10;tAsdxHEHGm32WtjQKIhMgYZeJXAv48/SpFge+Uv/JMofCnGRNZjX1N5+PfXgHBgP78bFGKqHMLvh&#10;syBwB0MAW61jJTsDCXVARyvKaRKFHjUqx80SdsMgCGKrl4eTi18vlf5ERYfMInWUlpjVjc4E56C8&#10;kIGNgg9PShtWOLk4mKBcbFnb2gZoORpSZxXPYuugRMuIOTTXlKx3WSvRAZsWsj+bIpxcX5Niz4kF&#10;aygmxXmtMWvHNQRvucGjtitHRmAdNSztPuRrO+bnyl8Vy2IZudFsXriRn+fuZptF7nwbLOI8zLMs&#10;D34ZokGUNIwQyg3XS/cG0b91x3mOxr6b+ncqineLbqsHZG+Zbraxv4jCpbtYxKEbhYXvPi63mbvJ&#10;gvl8UTxmj8UbpoXNXr0P2amUhpXYaypfGjIgwkwzhPFqFjhgwLTPFqNuCLc1PFOllg6SQn9nurGt&#10;a5rOYNxovfTN/6z1hD4W4qKhsSYVzrn9KRVoftHXToQZgnGcdoKcnuVlUmC2rdP5HTKPx7UN6+vX&#10;cv0bAAD//wMAUEsDBBQABgAIAAAAIQD3AVUa3QAAAAoBAAAPAAAAZHJzL2Rvd25yZXYueG1sTI/B&#10;TsMwDIbvSLxDZCQuiCWtVthK02lC4sCRbRLXrDFtoXGqJl3Lnh4jDuxo+9Pv7y82s+vECYfQetKQ&#10;LBQIpMrblmoNh/3L/QpEiIas6Tyhhm8MsCmvrwqTWz/RG552sRYcQiE3GpoY+1zKUDXoTFj4Holv&#10;H35wJvI41NIOZuJw18lUqQfpTEv8oTE9PjdYfe1GpwHDmCVqu3b14fU83b2n58+p32t9ezNvn0BE&#10;nOM/DL/6rA4lOx39SDaITkOaPSaMasjSJQgG/hZHJlWyBFkW8rJC+QMAAP//AwBQSwECLQAUAAYA&#10;CAAAACEAtoM4kv4AAADhAQAAEwAAAAAAAAAAAAAAAAAAAAAAW0NvbnRlbnRfVHlwZXNdLnhtbFBL&#10;AQItABQABgAIAAAAIQA4/SH/1gAAAJQBAAALAAAAAAAAAAAAAAAAAC8BAABfcmVscy8ucmVsc1BL&#10;AQItABQABgAIAAAAIQBb+sV2lQIAAHUFAAAOAAAAAAAAAAAAAAAAAC4CAABkcnMvZTJvRG9jLnht&#10;bFBLAQItABQABgAIAAAAIQD3AVUa3QAAAAoBAAAPAAAAAAAAAAAAAAAAAO8EAABkcnMvZG93bnJl&#10;di54bWxQSwUGAAAAAAQABADzAAAA+QUAAAAA&#10;"/>
            </w:pict>
          </mc:Fallback>
        </mc:AlternateContent>
      </w: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column">
                  <wp:posOffset>4167504</wp:posOffset>
                </wp:positionH>
                <wp:positionV relativeFrom="paragraph">
                  <wp:posOffset>332740</wp:posOffset>
                </wp:positionV>
                <wp:extent cx="0" cy="311150"/>
                <wp:effectExtent l="0" t="0" r="1905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28.15pt;margin-top:26.2pt;width:0;height:24.5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KdlgIAAHUFAAAOAAAAZHJzL2Uyb0RvYy54bWysVE2PmzAQvVfqf7B8Z4EE8oGWrLKE9LJt&#10;V9qtenawAatgI9sJiar+945NQpPtpao2kZDH9rx5M2/G9w/HtkEHpjSXIsXhXYARE4WkXFQp/va6&#10;9RYYaUMEJY0ULMUnpvHD6uOH+75L2ETWsqFMIQAROum7FNfGdInv66JmLdF3smMCDkupWmLAVJVP&#10;FekBvW38SRDM/F4q2ilZMK1hdzMc4pXDL0tWmK9lqZlBTYqBm3Ff5b47+/VX9ySpFOlqXpxpkP9g&#10;0RIuIOgItSGGoL3if0G1vFBSy9LcFbL1ZVnygrkcIJsweJPNS0065nKB4uhuLJN+P9jiy+FZIU5B&#10;uxgjQVrQaL030oVGsAcF6judwL1MPCubYnEUL92TLH5oJGRWE1Exd/v11IFzaD38Gxdr6A7C7PrP&#10;ksIdAgFctY6lai0k1AEdnSinURR2NKgYNgvYnYZhGDu9fJJc/DqlzScmW2QXKdZGEV7VJpNCgPJS&#10;hS4KOTxpY1mR5OJggwq55U3jGqARqE/xMp7EzkHLhlN7aK9pVe2yRqEDsS3kfi5FOLm+puReUAdW&#10;M0Lz89oQ3gxrCN4Ii8dcVw6MwDoaWLp9yNd1zM9lsMwX+SLyosks96Jgs/HW2yzyZttwHm+mmyzb&#10;hL8s0TBKak4pE5brpXvD6N+64zxHQ9+N/TsWxb9Fd9UDsrdM19s4mEfThTefx1MvmuaB97jYZt46&#10;C2ezef6YPeZvmOYue/0+ZMdSWlZyb5h6qWmPKLfNMI2XkxCDAdM+mQ+6IdJU8EwVRmGkpPnOTe1a&#10;1zadxbjRehHY/1nrEX0oxEVDa40qnHP7UyrQ/KKvmwg7BMM47SQ9PavLpMBsO6fzO2Qfj2sb1tev&#10;5eo3AAAA//8DAFBLAwQUAAYACAAAACEAl//1VN0AAAAKAQAADwAAAGRycy9kb3ducmV2LnhtbEyP&#10;wU7DMAyG70i8Q2QkLoglLWsFpek0IXHgyDaJa9aYttA4VZOuZU+PEQc42v70+/vLzeJ6ccIxdJ40&#10;JCsFAqn2tqNGw2H/fHsPIkRD1vSeUMMXBthUlxelKayf6RVPu9gIDqFQGA1tjEMhZahbdCas/IDE&#10;t3c/OhN5HBtpRzNzuOtlqlQunemIP7RmwKcW68/d5DRgmLJEbR9cc3g5zzdv6fljHvZaX18t20cQ&#10;EZf4B8OPPqtDxU5HP5ENoteQZ/kdoxqydA2Cgd/FkUmVrEFWpfxfofoGAAD//wMAUEsBAi0AFAAG&#10;AAgAAAAhALaDOJL+AAAA4QEAABMAAAAAAAAAAAAAAAAAAAAAAFtDb250ZW50X1R5cGVzXS54bWxQ&#10;SwECLQAUAAYACAAAACEAOP0h/9YAAACUAQAACwAAAAAAAAAAAAAAAAAvAQAAX3JlbHMvLnJlbHNQ&#10;SwECLQAUAAYACAAAACEAMJDSnZYCAAB1BQAADgAAAAAAAAAAAAAAAAAuAgAAZHJzL2Uyb0RvYy54&#10;bWxQSwECLQAUAAYACAAAACEAl//1VN0AAAAKAQAADwAAAAAAAAAAAAAAAADwBAAAZHJzL2Rvd25y&#10;ZXYueG1sUEsFBgAAAAAEAAQA8wAAAPoFAAAAAA==&#10;"/>
            </w:pict>
          </mc:Fallback>
        </mc:AlternateContent>
      </w: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332739</wp:posOffset>
                </wp:positionV>
                <wp:extent cx="2543175" cy="0"/>
                <wp:effectExtent l="0" t="0" r="9525" b="190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8.9pt;margin-top:26.2pt;width:200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9lwIAAHYFAAAOAAAAZHJzL2Uyb0RvYy54bWysVE2P2jAQvVfqf7B8zyaBhI9oYcUmoZdt&#10;u9Ju1bOxHWI1sSPbEFDV/96xgRS2l6pakCKP7XnzZt6M7x8ObYP2XBuh5ALHdxFGXFLFhNwu8LfX&#10;dTDDyFgiGWmU5At85AY/LD9+uO+7jI9UrRrGNQIQabK+W+Da2i4LQ0Nr3hJzpzou4bBSuiUWTL0N&#10;mSY9oLdNOIqiSdgrzTqtKDcGdovTIV56/Kri1H6tKsMtahYYuFn/1f67cd9weU+yrSZdLeiZBvkP&#10;Fi0REoIOUAWxBO20+AuqFVQroyp7R1UbqqoSlPscIJs4epPNS0067nOB4phuKJN5P1j6Zf+skWCg&#10;3QQjSVrQaLWzyodGsAcF6juTwb1cPmuXIj3Il+5J0R8GSZXXRG65v/167MA5dh7hjYszTAdhNv1n&#10;xeAOgQC+WodKtw4S6oAOXpTjIAo/WERhc5Qm43iaYkQvZyHJLo6dNvYTVy1yiwU2VhOxrW2upATp&#10;lY59GLJ/MtbRItnFwUWVai2axndAI1G/wPN0lHoHoxrB3KG7ZvR2kzca7YnrIf/zOcLJ9TWtdpJ5&#10;sJoTVp7XlojmtIbgjXR43LfliRFYBwtLvw8J+5b5OY/m5aycJUEympRBEhVFsFrnSTBZQyGKcZHn&#10;RfzLEY2TrBaMcem4Xto3Tv6tPc6DdGq8oYGHooS36L56QPaW6WqdRtNkPAum03QcJOMyCh5n6zxY&#10;5fFkMi0f88fyDdPSZ2/eh+xQSsdK7SzXLzXrEROuGcbpfBRjMGDcR9OTbog0W3inqNUYaWW/C1v7&#10;3nVd5zButJ5F7n/WekA/FeKiobMGFc65/SkVaH7R14+Em4LTPG0UOz7ry6jAcHun80PkXo9rG9bX&#10;z+XyNwAAAP//AwBQSwMEFAAGAAgAAAAhAGILUA/fAAAACQEAAA8AAABkcnMvZG93bnJldi54bWxM&#10;j0FPwkAQhe8m/IfNmHAxsqVahNItISYePAokXpfu0Ba7s013Syu/3jEe8DhvXt77XrYZbSMu2Pna&#10;kYL5LAKBVDhTU6ngsH97XILwQZPRjSNU8I0eNvnkLtOpcQN94GUXSsEh5FOtoAqhTaX0RYVW+5lr&#10;kfh3cp3Vgc+ulKbTA4fbRsZRtJBW18QNlW7xtcLia9dbBej7ZB5tV7Y8vF+Hh8/4eh7avVLT+3G7&#10;BhFwDDcz/OIzOuTMdHQ9GS8aBXHywuhBQRI/g2DDIlk+gTj+CTLP5P8F+Q8AAAD//wMAUEsBAi0A&#10;FAAGAAgAAAAhALaDOJL+AAAA4QEAABMAAAAAAAAAAAAAAAAAAAAAAFtDb250ZW50X1R5cGVzXS54&#10;bWxQSwECLQAUAAYACAAAACEAOP0h/9YAAACUAQAACwAAAAAAAAAAAAAAAAAvAQAAX3JlbHMvLnJl&#10;bHNQSwECLQAUAAYACAAAACEAmqs9vZcCAAB2BQAADgAAAAAAAAAAAAAAAAAuAgAAZHJzL2Uyb0Rv&#10;Yy54bWxQSwECLQAUAAYACAAAACEAYgtQD98AAAAJAQAADwAAAAAAAAAAAAAAAADxBAAAZHJzL2Rv&#10;d25yZXYueG1sUEsFBgAAAAAEAAQA8wAAAP0FAAAAAA==&#10;"/>
            </w:pict>
          </mc:Fallback>
        </mc:AlternateContent>
      </w:r>
    </w:p>
    <w:p w:rsidR="006B1758" w:rsidRPr="007E6F03" w:rsidRDefault="00E12211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228600</wp:posOffset>
                </wp:positionV>
                <wp:extent cx="2349500" cy="925195"/>
                <wp:effectExtent l="0" t="0" r="50800" b="654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25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>Սերտիֆիկացման մարմինների հավատարմագրման բաժին</w:t>
                            </w:r>
                          </w:p>
                          <w:p w:rsidR="00EE023F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E023F" w:rsidRPr="00B25FB9" w:rsidRDefault="00EE023F" w:rsidP="00AD7C0E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241.1pt;margin-top:18pt;width:18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W7tgIAAIwFAAAOAAAAZHJzL2Uyb0RvYy54bWysVEtv3CAQvlfqf0DcG6+9dhJb8UbJJltV&#10;Sh9SUvXMYmyjYqDArjf99R3Au3Hanqr6YAEz8803z6vrwyDQnhnLlaxxerbAiEmqGi67Gn992ry7&#10;xMg6IhsilGQ1fmYWX6/evrkadcUy1SvRMIMARNpq1DXundNVkljas4HYM6WZBGGrzEAcXE2XNIaM&#10;gD6IJFsszpNRmUYbRZm18HoXhXgV8NuWUfe5bS1zSNQYuLnwN+G/9f9kdUWqzhDdczrRIP/AYiBc&#10;gtMT1B1xBO0M/wNq4NQoq1p3RtWQqLbllIUYIJp08Vs0jz3RLMQCybH6lCb7/2Dpp/0Xg3gDtcsw&#10;kmSAGj2xg0O36oDSpc/PqG0Fao8aFN0B3kE3xGr1g6LfLZJq3RPZsRtj1Ngz0gC/1FsmM9OIYz3I&#10;dvyoGvBDdk4FoENrBp88SAcCdKjT86k2nguFx2yZl8UCRBRkZVakZRFckOporY1175kakD/U2EDt&#10;AzrZP1jn2ZDqqDJVqtlwIZBR7ht3fUi2dxuEFmziAWkF8cRna7rtWhi0J9BOm/BNJDo7104X/otJ&#10;mpvcXq7X9/nMBDh1R1eCSwRprHGRR3NkKRHMl+ZoYUig7F0JiUZftIujHyX4SfiKZ1ncLu8uJgg7&#10;Vxu4g+ETfKjxZXQZxsGX8F424ewIF/EMVIX0nlkYqyk/agcQj30zoob7rC+LMksxXGDGPDf4MCKi&#10;g+VAncF/TfYrtlm+3JzH1BGhexJzDZUHoFjEST0U9OQ+3GbMQuv5bot95w7bQ+jy0oP4ttyq5hl6&#10;EYrvi+tXGBx6ZX5iNMI6qLH9sSOGYSQ+SKh/meY5qLlwyYuLDC5mLtnOJURSgKqxg9jDce3iztlp&#10;w7sePMUJkuoGZqDloT1fWE2TAyMfwprWk98p83vQelmiq18AAAD//wMAUEsDBBQABgAIAAAAIQAs&#10;n2vE3gAAAAoBAAAPAAAAZHJzL2Rvd25yZXYueG1sTI/BTsMwDIbvSLxDZCRuLF2BUXVNJ5jggoQE&#10;G2jXrPGaisSpmqwrb493gqPtT7+/v1pN3okRh9gFUjCfZSCQmmA6ahV8bl9uChAxaTLaBUIFPxhh&#10;VV9eVLo04UQfOG5SKziEYqkV2JT6UsrYWPQ6zkKPxLdDGLxOPA6tNIM+cbh3Ms+yhfS6I/5gdY9r&#10;i8335ugVjIdWv73b5unLvVJcP+dpu0tGqeur6XEJIuGU/mA467M61Oy0D0cyUTgFd0WeM6rgdsGd&#10;GCjuz4s9k8X8AWRdyf8V6l8AAAD//wMAUEsBAi0AFAAGAAgAAAAhALaDOJL+AAAA4QEAABMAAAAA&#10;AAAAAAAAAAAAAAAAAFtDb250ZW50X1R5cGVzXS54bWxQSwECLQAUAAYACAAAACEAOP0h/9YAAACU&#10;AQAACwAAAAAAAAAAAAAAAAAvAQAAX3JlbHMvLnJlbHNQSwECLQAUAAYACAAAACEA1mG1u7YCAACM&#10;BQAADgAAAAAAAAAAAAAAAAAuAgAAZHJzL2Uyb0RvYy54bWxQSwECLQAUAAYACAAAACEALJ9rxN4A&#10;AAAKAQAADwAAAAAAAAAAAAAAAAAQBQAAZHJzL2Rvd25yZXYueG1sUEsFBgAAAAAEAAQA8wAAABsG&#10;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>Սերտիֆիկացման մարմինների հավատարմագրման բաժին</w:t>
                      </w:r>
                    </w:p>
                    <w:p w:rsidR="00EE023F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E023F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E023F" w:rsidRPr="00B25FB9" w:rsidRDefault="00EE023F" w:rsidP="00AD7C0E">
                      <w:pPr>
                        <w:spacing w:after="0" w:line="240" w:lineRule="auto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 w:cs="Sylfaen"/>
          <w:noProof/>
          <w:kern w:val="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208915</wp:posOffset>
                </wp:positionV>
                <wp:extent cx="2519680" cy="946150"/>
                <wp:effectExtent l="0" t="0" r="52070" b="635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946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023F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  <w:r w:rsidRPr="00B25FB9"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  <w:t xml:space="preserve">Lաբորատորիաների, տեխնիկական հսկողություն իրականացնող մարմինների հավատարմագրման բաժին </w:t>
                            </w:r>
                          </w:p>
                          <w:p w:rsidR="00EE023F" w:rsidRDefault="00EE023F" w:rsidP="00AD7C0E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E023F" w:rsidRDefault="00EE023F" w:rsidP="00AD7C0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GHEA Grapalat" w:eastAsia="Times New Roman" w:hAnsi="GHEA Grapalat"/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25.9pt;margin-top:16.45pt;width:198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0vuAIAAI0FAAAOAAAAZHJzL2Uyb0RvYy54bWysVEtv2zAMvg/YfxB0Xx27dpoYdYo2bYYB&#10;3QNIh50VWbaFyZImKXG6Xz9KclJ322mYD4Ykkh8fH8nrm2Mv0IEZy5WscHoxw4hJqmou2wp/fdq8&#10;W2BkHZE1EUqyCj8zi29Wb99cD7pkmeqUqJlBACJtOegKd87pMkks7VhP7IXSTIKwUaYnDq6mTWpD&#10;BkDvRZLNZvNkUKbWRlFmLbzeRyFeBfymYdR9bhrLHBIVhthc+Jvw3/l/sromZWuI7jgdwyD/EEVP&#10;uASnZ6h74gjaG/4HVM+pUVY17oKqPlFNwykLOUA26ey3bLYd0SzkAsWx+lwm+/9g6afDF4N4Ddyl&#10;GEnSA0dP7OjQnTqiNPP1GbQtQW2rQdEd4R10Q65WPyr63SKp1h2RLbs1Rg0dIzXEl3rLZGIacawH&#10;2Q0fVQ1+yN6pAHRsTO+LB+VAgA48PZ+58bFQeMyKdDlfgIiCbJnP0yKQl5DyZK2Nde+Z6pE/VNgA&#10;9wGdHB6t89GQ8qQyMlVvuBDIKPeNuy4U27sNQgs28YC0gnziszXtbi0MOhBop034Qp7Au51qpzP/&#10;xSJNTe4W6/VDPjGBmNqTK8ElgjJWuMijObKUCOapOVkYEkL2roREA0iyq5MfJfhZ+CrOZXF3eX81&#10;QtipWs8dDJ/gfYUX0WUYB0/hg6zD2REu4hlCFdJ7ZmGsxvqoPUBsu3pANfdVvyyWGTRSzWHGfGzw&#10;YUREC8uBOoP/WuxX0Wb55WYeS0eE7kisdRGAIomjeiD07D7cJpGF1vPdFvvOHXfH2OWha3xf7lT9&#10;DM0I7Ht2/Q6DQ6fMT4wG2AcVtj/2xDCMxAcJDbBM8xzUXLjkxVUGFzOV7KYSIilAVdhB8uG4dnHp&#10;7LXhbQee4ghJdQtD0PDQny9RjaMDMx/yGveTXyrTe9B62aKrXwAAAP//AwBQSwMEFAAGAAgAAAAh&#10;APZqaA3fAAAACQEAAA8AAABkcnMvZG93bnJldi54bWxMj8FOwzAQRO9I/IO1SNyok1CqNI1TQQUX&#10;JKTSgnrdxm4SYa+jeJuGv8ec4Dia0cybcj05K0YzhM6TgnSWgDBUe91Ro+Bj/3KXgwiMpNF6Mgq+&#10;TYB1dX1VYqH9hd7NuONGxBIKBSpomftCylC3xmGY+d5Q9E5+cMhRDo3UA15iubMyS5KFdNhRXGix&#10;N5vW1F+7s1Mwnhp827b106d9pbB5znh/YK3U7c30uALBZuK/MPziR3SoItPRn0kHYRU8pJGcFdxn&#10;SxDRn8/zBYhjDObpEmRVyv8Pqh8AAAD//wMAUEsBAi0AFAAGAAgAAAAhALaDOJL+AAAA4QEAABMA&#10;AAAAAAAAAAAAAAAAAAAAAFtDb250ZW50X1R5cGVzXS54bWxQSwECLQAUAAYACAAAACEAOP0h/9YA&#10;AACUAQAACwAAAAAAAAAAAAAAAAAvAQAAX3JlbHMvLnJlbHNQSwECLQAUAAYACAAAACEAp85NL7gC&#10;AACNBQAADgAAAAAAAAAAAAAAAAAuAgAAZHJzL2Uyb0RvYy54bWxQSwECLQAUAAYACAAAACEA9mpo&#10;Dd8AAAAJAQAADwAAAAAAAAAAAAAAAAASBQAAZHJzL2Rvd25yZXYueG1sUEsFBgAAAAAEAAQA8wAA&#10;AB4GAAAAAA==&#10;" strokecolor="#95b3d7" strokeweight="1pt">
                <v:fill color2="#b8cce4" focus="100%" type="gradient"/>
                <v:shadow on="t" color="#243f60" opacity=".5"/>
                <v:textbox>
                  <w:txbxContent>
                    <w:p w:rsidR="00EE023F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  <w:r w:rsidRPr="00B25FB9"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  <w:t xml:space="preserve">Lաբորատորիաների, տեխնիկական հսկողություն իրականացնող մարմինների հավատարմագրման բաժին </w:t>
                      </w:r>
                    </w:p>
                    <w:p w:rsidR="00EE023F" w:rsidRDefault="00EE023F" w:rsidP="00AD7C0E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:rsidR="00EE023F" w:rsidRDefault="00EE023F" w:rsidP="00AD7C0E">
                      <w:pPr>
                        <w:spacing w:after="0" w:line="240" w:lineRule="auto"/>
                      </w:pPr>
                      <w:r>
                        <w:rPr>
                          <w:rFonts w:ascii="GHEA Grapalat" w:eastAsia="Times New Roman" w:hAnsi="GHEA Grapalat"/>
                          <w:color w:val="00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B1758" w:rsidRPr="007E6F03" w:rsidRDefault="006B1758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6B1758" w:rsidRPr="007E6F03" w:rsidRDefault="006B1758" w:rsidP="006B175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HEA Grapalat" w:hAnsi="GHEA Grapalat" w:cs="Sylfaen"/>
          <w:b/>
          <w:kern w:val="16"/>
          <w:sz w:val="32"/>
          <w:szCs w:val="32"/>
          <w:lang w:val="fr-FR"/>
        </w:rPr>
      </w:pP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   </w:t>
      </w: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</w:t>
      </w:r>
    </w:p>
    <w:p w:rsidR="00B729F8" w:rsidRPr="007E6F03" w:rsidRDefault="00B729F8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3. ՀԱՄ-ի կառավարման համակարգի մոնիթորինգ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ը,</w:t>
      </w: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արդիականացում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 և գնահատումը</w:t>
      </w:r>
    </w:p>
    <w:p w:rsidR="008023FE" w:rsidRDefault="006E0DEC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8023FE">
        <w:rPr>
          <w:rFonts w:ascii="GHEA Grapalat" w:hAnsi="GHEA Grapalat"/>
          <w:sz w:val="24"/>
          <w:lang w:val="fr-FR"/>
        </w:rPr>
        <w:t xml:space="preserve"> «Աջակցություն որակի ենթակառուցվածքի ոլորտում Արևելյան գործընկերության պետությունների տարածաշրջանային համագործակցությանը» </w:t>
      </w:r>
      <w:r w:rsidRPr="008023FE">
        <w:rPr>
          <w:rFonts w:ascii="GHEA Grapalat" w:hAnsi="GHEA Grapalat"/>
          <w:sz w:val="24"/>
          <w:lang w:val="ru-RU"/>
        </w:rPr>
        <w:t>ծրագրի</w:t>
      </w:r>
      <w:r w:rsidRPr="008023FE">
        <w:rPr>
          <w:rFonts w:ascii="GHEA Grapalat" w:hAnsi="GHEA Grapalat"/>
          <w:sz w:val="24"/>
          <w:lang w:val="fr-FR"/>
        </w:rPr>
        <w:t xml:space="preserve"> </w:t>
      </w:r>
      <w:r w:rsidR="00303EEC" w:rsidRPr="008023FE">
        <w:rPr>
          <w:rFonts w:ascii="GHEA Grapalat" w:hAnsi="GHEA Grapalat"/>
          <w:sz w:val="24"/>
          <w:lang w:val="fr-FR"/>
        </w:rPr>
        <w:t>շր</w:t>
      </w:r>
      <w:r w:rsidRPr="008023FE">
        <w:rPr>
          <w:rFonts w:ascii="GHEA Grapalat" w:hAnsi="GHEA Grapalat"/>
          <w:sz w:val="24"/>
          <w:lang w:val="ru-RU"/>
        </w:rPr>
        <w:t>ջանակում</w:t>
      </w:r>
      <w:r w:rsidRPr="008023FE">
        <w:rPr>
          <w:rFonts w:ascii="GHEA Grapalat" w:hAnsi="GHEA Grapalat"/>
          <w:sz w:val="24"/>
          <w:lang w:val="fr-FR"/>
        </w:rPr>
        <w:t xml:space="preserve"> </w:t>
      </w:r>
      <w:r w:rsidR="00F931E0" w:rsidRPr="008023FE">
        <w:rPr>
          <w:rFonts w:ascii="GHEA Grapalat" w:hAnsi="GHEA Grapalat"/>
          <w:sz w:val="24"/>
          <w:lang w:val="fr-FR"/>
        </w:rPr>
        <w:t xml:space="preserve">PTB </w:t>
      </w:r>
      <w:r w:rsidR="000261C6" w:rsidRPr="008023FE">
        <w:rPr>
          <w:rFonts w:ascii="GHEA Grapalat" w:hAnsi="GHEA Grapalat"/>
          <w:sz w:val="24"/>
          <w:lang w:val="fr-FR"/>
        </w:rPr>
        <w:t xml:space="preserve">գերմանական </w:t>
      </w:r>
      <w:r w:rsidR="00F931E0" w:rsidRPr="008023FE">
        <w:rPr>
          <w:rFonts w:ascii="GHEA Grapalat" w:hAnsi="GHEA Grapalat"/>
          <w:sz w:val="24"/>
          <w:lang w:val="ru-RU"/>
        </w:rPr>
        <w:t>չափագիտության</w:t>
      </w:r>
      <w:r w:rsidR="00F931E0" w:rsidRPr="008023FE">
        <w:rPr>
          <w:rFonts w:ascii="GHEA Grapalat" w:hAnsi="GHEA Grapalat"/>
          <w:sz w:val="24"/>
          <w:lang w:val="fr-FR"/>
        </w:rPr>
        <w:t xml:space="preserve"> </w:t>
      </w:r>
      <w:r w:rsidR="00F931E0" w:rsidRPr="008023FE">
        <w:rPr>
          <w:rFonts w:ascii="GHEA Grapalat" w:hAnsi="GHEA Grapalat"/>
          <w:sz w:val="24"/>
          <w:lang w:val="ru-RU"/>
        </w:rPr>
        <w:t>ինստիտուտի</w:t>
      </w:r>
      <w:r w:rsidR="00F931E0" w:rsidRPr="008023FE">
        <w:rPr>
          <w:rFonts w:ascii="GHEA Grapalat" w:hAnsi="GHEA Grapalat"/>
          <w:sz w:val="24"/>
          <w:lang w:val="fr-FR"/>
        </w:rPr>
        <w:t xml:space="preserve"> </w:t>
      </w:r>
      <w:r w:rsidR="00F931E0" w:rsidRPr="008023FE">
        <w:rPr>
          <w:rFonts w:ascii="GHEA Grapalat" w:hAnsi="GHEA Grapalat"/>
          <w:sz w:val="24"/>
          <w:lang w:val="ru-RU"/>
        </w:rPr>
        <w:t>կողմից</w:t>
      </w:r>
      <w:r w:rsidR="00F931E0" w:rsidRPr="008023FE">
        <w:rPr>
          <w:rFonts w:ascii="GHEA Grapalat" w:hAnsi="GHEA Grapalat"/>
          <w:sz w:val="24"/>
          <w:lang w:val="fr-FR"/>
        </w:rPr>
        <w:t xml:space="preserve"> </w:t>
      </w:r>
      <w:r w:rsidR="00F931E0" w:rsidRPr="008023FE">
        <w:rPr>
          <w:rFonts w:ascii="GHEA Grapalat" w:hAnsi="GHEA Grapalat"/>
          <w:sz w:val="24"/>
          <w:lang w:val="ru-RU"/>
        </w:rPr>
        <w:t>կազմակերպվ</w:t>
      </w:r>
      <w:r w:rsidRPr="008023FE">
        <w:rPr>
          <w:rFonts w:ascii="GHEA Grapalat" w:hAnsi="GHEA Grapalat"/>
          <w:sz w:val="24"/>
          <w:lang w:val="ru-RU"/>
        </w:rPr>
        <w:t>ել</w:t>
      </w:r>
      <w:r w:rsidRPr="008023FE">
        <w:rPr>
          <w:rFonts w:ascii="GHEA Grapalat" w:hAnsi="GHEA Grapalat"/>
          <w:sz w:val="24"/>
          <w:lang w:val="fr-FR"/>
        </w:rPr>
        <w:t xml:space="preserve"> </w:t>
      </w:r>
      <w:r w:rsidR="00701B46">
        <w:rPr>
          <w:rFonts w:ascii="GHEA Grapalat" w:hAnsi="GHEA Grapalat"/>
          <w:sz w:val="24"/>
        </w:rPr>
        <w:t>են</w:t>
      </w:r>
      <w:r w:rsidRPr="008023FE">
        <w:rPr>
          <w:rFonts w:ascii="GHEA Grapalat" w:hAnsi="GHEA Grapalat"/>
          <w:sz w:val="24"/>
          <w:lang w:val="fr-FR"/>
        </w:rPr>
        <w:t xml:space="preserve"> </w:t>
      </w:r>
      <w:r w:rsidR="008023FE" w:rsidRPr="008023FE">
        <w:rPr>
          <w:rFonts w:ascii="GHEA Grapalat" w:hAnsi="GHEA Grapalat"/>
          <w:sz w:val="24"/>
          <w:lang w:val="fr-FR"/>
        </w:rPr>
        <w:t>ԻՍՕ/ԻԷԿ 17065¸ ԻՍՕ/ԻԷԿ 17020¸ ԻՍՕ/ԻԷԿ 17025  միջազգային ստանդարտների վերաբերյալ  դասընթացներ:</w:t>
      </w:r>
    </w:p>
    <w:p w:rsidR="00402639" w:rsidRPr="00073705" w:rsidRDefault="00402639" w:rsidP="00402639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  <w:lang w:val="ru-RU"/>
        </w:rPr>
        <w:lastRenderedPageBreak/>
        <w:t>Դասընթացներից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հետ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կազմակերպվել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է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ներքին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ուսուցում՝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քննարկելով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 w:rsidRPr="008023FE">
        <w:rPr>
          <w:rFonts w:ascii="GHEA Grapalat" w:hAnsi="GHEA Grapalat"/>
          <w:sz w:val="24"/>
          <w:lang w:val="fr-FR"/>
        </w:rPr>
        <w:t>ԻՍՕ/ԻԷԿ</w:t>
      </w:r>
      <w:r>
        <w:rPr>
          <w:rFonts w:ascii="GHEA Grapalat" w:hAnsi="GHEA Grapalat"/>
          <w:sz w:val="24"/>
          <w:lang w:val="fr-FR"/>
        </w:rPr>
        <w:t xml:space="preserve"> 17025 ստանդարտի նոր խմբագրությունը և դրան համապատասխան ՀԱՄ-ի կառավարման համակարգի փաստաթղթերում փոփոխությունների կատարելը:</w:t>
      </w:r>
    </w:p>
    <w:p w:rsidR="00930096" w:rsidRPr="008023FE" w:rsidRDefault="00930096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  <w:lang w:val="fr-FR"/>
        </w:rPr>
        <w:t xml:space="preserve">Վերը նշված ծրագրի </w:t>
      </w:r>
      <w:r w:rsidRPr="00930096">
        <w:rPr>
          <w:rFonts w:ascii="GHEA Grapalat" w:hAnsi="GHEA Grapalat"/>
          <w:sz w:val="24"/>
          <w:lang w:val="fr-FR"/>
        </w:rPr>
        <w:t>շրջանակում փորձի փոխանակման նպատակով</w:t>
      </w:r>
      <w:r w:rsidR="00402639">
        <w:rPr>
          <w:rFonts w:ascii="GHEA Grapalat" w:hAnsi="GHEA Grapalat"/>
          <w:sz w:val="24"/>
          <w:lang w:val="fr-FR"/>
        </w:rPr>
        <w:t xml:space="preserve"> </w:t>
      </w:r>
      <w:r w:rsidRPr="00930096">
        <w:rPr>
          <w:rFonts w:ascii="GHEA Grapalat" w:hAnsi="GHEA Grapalat"/>
          <w:sz w:val="24"/>
          <w:lang w:val="fr-FR"/>
        </w:rPr>
        <w:t xml:space="preserve">ՊՈԱԿ է ժամանել Վրաստանի Հանրապետության Հավատարմագրման ազգային կենտրոնի տնօրենի պաշտոնակատարը, ով ուսումնասիրել և առաջարկություններ է ներկայացրել կառավարման համակարգի փաստաթղթերի, հավատարմագրման ընթացակարգի վերաբերյալ:  </w:t>
      </w:r>
    </w:p>
    <w:p w:rsidR="00930096" w:rsidRPr="00930096" w:rsidRDefault="00073705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</w:rPr>
        <w:t>Հաշվետու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ժամանակաշրջանում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</w:rPr>
        <w:t>իրականացվել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 w:rsidR="00701B46">
        <w:rPr>
          <w:rFonts w:ascii="GHEA Grapalat" w:hAnsi="GHEA Grapalat"/>
          <w:sz w:val="24"/>
        </w:rPr>
        <w:t>են</w:t>
      </w:r>
      <w:r w:rsidRPr="0007370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fr-FR"/>
        </w:rPr>
        <w:t xml:space="preserve">ԳՕՍՏ </w:t>
      </w:r>
      <w:r w:rsidRPr="00D960C4">
        <w:rPr>
          <w:rFonts w:ascii="GHEA Grapalat" w:hAnsi="GHEA Grapalat"/>
          <w:sz w:val="24"/>
          <w:lang w:val="fr-FR"/>
        </w:rPr>
        <w:t>ԻՍՕ/ԻԷԿ 17011</w:t>
      </w:r>
      <w:r w:rsidRPr="006E0DEC">
        <w:rPr>
          <w:rFonts w:ascii="GHEA Grapalat" w:hAnsi="GHEA Grapalat"/>
          <w:sz w:val="24"/>
          <w:lang w:val="fr-FR"/>
        </w:rPr>
        <w:t xml:space="preserve">-2018 </w:t>
      </w:r>
      <w:r w:rsidR="006E0DEC">
        <w:rPr>
          <w:rFonts w:ascii="GHEA Grapalat" w:hAnsi="GHEA Grapalat"/>
          <w:sz w:val="24"/>
          <w:lang w:val="ru-RU"/>
        </w:rPr>
        <w:t>նոր</w:t>
      </w:r>
      <w:r w:rsidR="006E0DEC" w:rsidRPr="006E0DEC">
        <w:rPr>
          <w:rFonts w:ascii="GHEA Grapalat" w:hAnsi="GHEA Grapalat"/>
          <w:sz w:val="24"/>
          <w:lang w:val="fr-FR"/>
        </w:rPr>
        <w:t xml:space="preserve"> </w:t>
      </w:r>
      <w:r w:rsidR="006E0DEC">
        <w:rPr>
          <w:rFonts w:ascii="GHEA Grapalat" w:hAnsi="GHEA Grapalat"/>
          <w:sz w:val="24"/>
          <w:lang w:val="ru-RU"/>
        </w:rPr>
        <w:t>ստանդարտին</w:t>
      </w:r>
      <w:r w:rsidR="006E0DEC" w:rsidRPr="006E0DEC">
        <w:rPr>
          <w:rFonts w:ascii="GHEA Grapalat" w:hAnsi="GHEA Grapalat"/>
          <w:sz w:val="24"/>
          <w:lang w:val="fr-FR"/>
        </w:rPr>
        <w:t xml:space="preserve"> </w:t>
      </w:r>
      <w:r w:rsidR="006E0DEC">
        <w:rPr>
          <w:rFonts w:ascii="GHEA Grapalat" w:hAnsi="GHEA Grapalat"/>
          <w:sz w:val="24"/>
          <w:lang w:val="ru-RU"/>
        </w:rPr>
        <w:t>անցում</w:t>
      </w:r>
      <w:r w:rsidR="006E0DEC" w:rsidRPr="006E0DEC">
        <w:rPr>
          <w:rFonts w:ascii="GHEA Grapalat" w:hAnsi="GHEA Grapalat"/>
          <w:sz w:val="24"/>
          <w:lang w:val="fr-FR"/>
        </w:rPr>
        <w:t xml:space="preserve"> </w:t>
      </w:r>
      <w:r w:rsidR="006E0DEC">
        <w:rPr>
          <w:rFonts w:ascii="GHEA Grapalat" w:hAnsi="GHEA Grapalat"/>
          <w:sz w:val="24"/>
          <w:lang w:val="ru-RU"/>
        </w:rPr>
        <w:t>կատարելու</w:t>
      </w:r>
      <w:r w:rsidR="006E0DEC" w:rsidRPr="006E0DEC">
        <w:rPr>
          <w:rFonts w:ascii="GHEA Grapalat" w:hAnsi="GHEA Grapalat"/>
          <w:sz w:val="24"/>
          <w:lang w:val="fr-FR"/>
        </w:rPr>
        <w:t xml:space="preserve"> </w:t>
      </w:r>
      <w:r w:rsidR="006E0DEC">
        <w:rPr>
          <w:rFonts w:ascii="GHEA Grapalat" w:hAnsi="GHEA Grapalat"/>
          <w:sz w:val="24"/>
          <w:lang w:val="ru-RU"/>
        </w:rPr>
        <w:t>վերաբերյալ</w:t>
      </w:r>
      <w:r w:rsidR="006E0DEC" w:rsidRPr="006E0DEC">
        <w:rPr>
          <w:rFonts w:ascii="GHEA Grapalat" w:hAnsi="GHEA Grapalat"/>
          <w:sz w:val="24"/>
          <w:lang w:val="fr-FR"/>
        </w:rPr>
        <w:t xml:space="preserve"> </w:t>
      </w:r>
      <w:r w:rsidR="006E0DEC">
        <w:rPr>
          <w:rFonts w:ascii="GHEA Grapalat" w:hAnsi="GHEA Grapalat"/>
          <w:sz w:val="24"/>
          <w:lang w:val="ru-RU"/>
        </w:rPr>
        <w:t>պլան</w:t>
      </w:r>
      <w:r w:rsidR="00930096">
        <w:rPr>
          <w:rFonts w:ascii="GHEA Grapalat" w:hAnsi="GHEA Grapalat"/>
          <w:sz w:val="24"/>
        </w:rPr>
        <w:t>ով</w:t>
      </w:r>
      <w:r w:rsidR="00930096" w:rsidRPr="00930096">
        <w:rPr>
          <w:rFonts w:ascii="GHEA Grapalat" w:hAnsi="GHEA Grapalat"/>
          <w:sz w:val="24"/>
          <w:lang w:val="fr-FR"/>
        </w:rPr>
        <w:t xml:space="preserve"> </w:t>
      </w:r>
      <w:r w:rsidR="00930096">
        <w:rPr>
          <w:rFonts w:ascii="GHEA Grapalat" w:hAnsi="GHEA Grapalat"/>
          <w:sz w:val="24"/>
        </w:rPr>
        <w:t>նախատեսված</w:t>
      </w:r>
      <w:r w:rsidR="00930096" w:rsidRPr="00930096">
        <w:rPr>
          <w:rFonts w:ascii="GHEA Grapalat" w:hAnsi="GHEA Grapalat"/>
          <w:sz w:val="24"/>
          <w:lang w:val="fr-FR"/>
        </w:rPr>
        <w:t xml:space="preserve"> </w:t>
      </w:r>
      <w:r w:rsidR="00930096">
        <w:rPr>
          <w:rFonts w:ascii="GHEA Grapalat" w:hAnsi="GHEA Grapalat"/>
          <w:sz w:val="24"/>
        </w:rPr>
        <w:t>միջոցառումները</w:t>
      </w:r>
      <w:r w:rsidR="00930096" w:rsidRPr="00930096">
        <w:rPr>
          <w:rFonts w:ascii="GHEA Grapalat" w:hAnsi="GHEA Grapalat"/>
          <w:sz w:val="24"/>
          <w:lang w:val="fr-FR"/>
        </w:rPr>
        <w:t xml:space="preserve">, </w:t>
      </w:r>
      <w:r w:rsidR="00930096">
        <w:rPr>
          <w:rFonts w:ascii="GHEA Grapalat" w:hAnsi="GHEA Grapalat"/>
          <w:sz w:val="24"/>
        </w:rPr>
        <w:t>մասնավորապես՝</w:t>
      </w:r>
    </w:p>
    <w:p w:rsidR="00930096" w:rsidRDefault="00402639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  <w:lang w:val="ru-RU"/>
        </w:rPr>
        <w:t>մ</w:t>
      </w:r>
      <w:r w:rsidRPr="00402639">
        <w:rPr>
          <w:rFonts w:ascii="GHEA Grapalat" w:hAnsi="GHEA Grapalat"/>
          <w:sz w:val="24"/>
          <w:lang w:val="fr-FR"/>
        </w:rPr>
        <w:t xml:space="preserve">շակվել և հաստատվել են «Հաշվառման ենթակա բլանկներով ապահովման», «Խիստ հաշվառման ենթակա ձևաթղթերի (բլանկների) տրամադրման և հաշվառման» ընթացակարգերի փոփոխությունները, ԳՕՍՏ ԻՍՕ/ԻԷԿ 17011-2018 ստանդարտի ներդրման պլանը, մշակվել են «Անկողմնակալության ապահովման մասին», «ԳՕՍՏ ԻՍՕ/ԻԷԿ 17025-2019 ստանդարտի անցումային շրջան սահմանելու վերաբերյալ», «Որակավորման ստուգմանը (PT), միջլաբորատոր համեմատություններին (ILC) մասնակցելու վերաբերյալ»   քաղաքականությունների, «Բողոքարկման հանձնաժողովի գործունեության և բողոքարկումների քննարկման»¸ «Փորձարկման, տրամաչափարկման լաբորատորիաների¸ սերտիֆիկացման մարմինների, տեխնիկական հսկողություն իրականացնող մարմինների հավատարմագրման ընդհանուր պահանջներ» ընթացակարգերը, հավատարմագրման հայտերի և կից փաստաթղթերի ձևաչափերը, Անկողմնակալության վերաբերյալ քաղաքականությունը, որակի քաղաքականությունը,  վերանայվել են «Որակավորման հանձնաժողովի գործունեության կարգը», «Փաստաթղթերի կառավարման», «Գրառումների կառավարման», «Անհամապատասխանությունների կառավարման, ուղղիչ և բարելավման գործողությունների», Ներքին աուդիտի անցկացման», «Ղեկավարության կողմից վերլուծության», «Գանգատների վերլուծության», «Հավատարմագրման գործընթացում ընդգրկված անձնակազմի ընտրության, ուսուցման և որակավորման»,  </w:t>
      </w:r>
      <w:r w:rsidRPr="00402639">
        <w:rPr>
          <w:rFonts w:ascii="GHEA Grapalat" w:hAnsi="GHEA Grapalat"/>
          <w:sz w:val="24"/>
          <w:lang w:val="fr-FR"/>
        </w:rPr>
        <w:lastRenderedPageBreak/>
        <w:t>«Հավատարմագրման», «Հավատարմագրման ընդլայնման կամ կրճատման», «Հավատարմագրման գործընթացում ընդգրկված անձնակազմի մոնիթորինգի», «Ռիսկերի կառավարման», «Հավատարմագրման վկայագրի բովանդակությանը և ձևակերպմանը, ինչպես նաև վերաձևակերպմանը ներկայացվող պահանջները»,  «Հավատարմագրման ընդհանուր չափանիշները», «Հավատարմագրված համապատասխանության գնահատման մարմինների հավատարմագրման ոլորտի արդիականացման» ընթացակարգերը:</w:t>
      </w:r>
    </w:p>
    <w:p w:rsidR="00ED04C5" w:rsidRDefault="00ED04C5" w:rsidP="0036716D">
      <w:pPr>
        <w:tabs>
          <w:tab w:val="left" w:pos="1080"/>
        </w:tabs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fr-FR"/>
        </w:rPr>
      </w:pPr>
    </w:p>
    <w:p w:rsidR="008F2CAB" w:rsidRPr="008F2CAB" w:rsidRDefault="008F2CAB" w:rsidP="00E3710B">
      <w:pPr>
        <w:spacing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4.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Միջազգային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տարածաշրջանային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հավատար</w:t>
      </w:r>
      <w:r w:rsidR="00C61D8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softHyphen/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մագրման կազմակերպությունների հետ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համագոր</w:t>
      </w:r>
      <w:r w:rsidR="00C61D8F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softHyphen/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ծակցություն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ը</w:t>
      </w:r>
    </w:p>
    <w:p w:rsidR="00F93D7D" w:rsidRPr="00F93D7D" w:rsidRDefault="00236E8E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4</w:t>
      </w:r>
      <w:r w:rsidR="009832BE">
        <w:rPr>
          <w:rFonts w:ascii="GHEA Grapalat" w:hAnsi="GHEA Grapalat"/>
          <w:sz w:val="24"/>
          <w:szCs w:val="24"/>
          <w:lang w:val="fr-FR"/>
        </w:rPr>
        <w:t xml:space="preserve">.1 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«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մարմին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»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ՊՈԱԿ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-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ի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են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`</w:t>
      </w:r>
    </w:p>
    <w:p w:rsidR="00C606C7" w:rsidRP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C606C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(EA)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</w:t>
      </w:r>
      <w:r w:rsidRPr="00C606C7">
        <w:rPr>
          <w:rFonts w:ascii="GHEA Grapalat" w:hAnsi="GHEA Grapalat"/>
          <w:sz w:val="24"/>
          <w:szCs w:val="24"/>
          <w:lang w:val="fr-FR"/>
        </w:rPr>
        <w:t>.</w:t>
      </w:r>
      <w:r w:rsidRPr="00C606C7">
        <w:rPr>
          <w:rFonts w:ascii="GHEA Grapalat" w:hAnsi="GHEA Grapalat" w:cs="Sylfaen"/>
          <w:sz w:val="24"/>
          <w:szCs w:val="24"/>
          <w:lang w:val="ru-RU"/>
        </w:rPr>
        <w:t>Օսլոյում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Նորվեգիա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հսկողություն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իրականացնող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սերտիֆիկացման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կոմիտեների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աշխատաժողովներին</w:t>
      </w:r>
      <w:r w:rsidRPr="00C606C7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C606C7" w:rsidRP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C606C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Մոսկվայում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ղեկավարների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2-</w:t>
      </w:r>
      <w:r w:rsidRPr="00C606C7">
        <w:rPr>
          <w:rFonts w:ascii="GHEA Grapalat" w:hAnsi="GHEA Grapalat" w:cs="Sylfaen"/>
          <w:sz w:val="24"/>
          <w:szCs w:val="24"/>
          <w:lang w:val="ru-RU"/>
        </w:rPr>
        <w:t>րդ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3-</w:t>
      </w:r>
      <w:r w:rsidRPr="00C606C7">
        <w:rPr>
          <w:rFonts w:ascii="GHEA Grapalat" w:hAnsi="GHEA Grapalat" w:cs="Sylfaen"/>
          <w:sz w:val="24"/>
          <w:szCs w:val="24"/>
          <w:lang w:val="ru-RU"/>
        </w:rPr>
        <w:t>րդ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նիստերի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աշխատանքներին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որի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քննարկվել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="00B000B7">
        <w:rPr>
          <w:rFonts w:ascii="GHEA Grapalat" w:hAnsi="GHEA Grapalat" w:cs="Sylfaen"/>
          <w:sz w:val="24"/>
          <w:szCs w:val="24"/>
        </w:rPr>
        <w:t>են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փոխադարձ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համեմատական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գնահատումների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իրականացման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կարգի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նախագիծը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2018</w:t>
      </w:r>
      <w:r w:rsidRPr="00C606C7">
        <w:rPr>
          <w:rFonts w:ascii="GHEA Grapalat" w:hAnsi="GHEA Grapalat" w:cs="Sylfaen"/>
          <w:sz w:val="24"/>
          <w:szCs w:val="24"/>
          <w:lang w:val="ru-RU"/>
        </w:rPr>
        <w:t>թ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դեկտեմբերի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5-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N 100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պահանջների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իրականացումը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մարմինների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գործունեության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ստացված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գանգատների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քննարկման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արդյունքների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տեղեկատվության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տրամադրման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կարգը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փաստաթղթերի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կասեցման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lastRenderedPageBreak/>
        <w:t>դադարեցման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անդամ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պետությունների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մոտեցումների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ներդաշնակեցումը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այլ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հարցեր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 </w:t>
      </w:r>
    </w:p>
    <w:p w:rsidR="00C606C7" w:rsidRP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C606C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Հռոմում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(EA) 43-</w:t>
      </w:r>
      <w:r w:rsidRPr="00C606C7">
        <w:rPr>
          <w:rFonts w:ascii="GHEA Grapalat" w:hAnsi="GHEA Grapalat" w:cs="Sylfaen"/>
          <w:sz w:val="24"/>
          <w:szCs w:val="24"/>
          <w:lang w:val="ru-RU"/>
        </w:rPr>
        <w:t>րդ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գագաթնաժողովին</w:t>
      </w:r>
      <w:r w:rsidRPr="00C606C7">
        <w:rPr>
          <w:rFonts w:ascii="GHEA Grapalat" w:hAnsi="GHEA Grapalat"/>
          <w:sz w:val="24"/>
          <w:szCs w:val="24"/>
          <w:lang w:val="ru-RU"/>
        </w:rPr>
        <w:t>¸</w:t>
      </w:r>
    </w:p>
    <w:p w:rsidR="00C606C7" w:rsidRP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C606C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.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Վիլնյուսում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Համագործակցության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Բազմակողմ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Ճանաչման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Խորհրդի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42-</w:t>
      </w:r>
      <w:r w:rsidRPr="00C606C7">
        <w:rPr>
          <w:rFonts w:ascii="GHEA Grapalat" w:hAnsi="GHEA Grapalat" w:cs="Sylfaen"/>
          <w:sz w:val="24"/>
          <w:szCs w:val="24"/>
          <w:lang w:val="ru-RU"/>
        </w:rPr>
        <w:t>րդ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նիստին</w:t>
      </w:r>
      <w:r w:rsidRPr="00C606C7">
        <w:rPr>
          <w:rFonts w:ascii="GHEA Grapalat" w:hAnsi="GHEA Grapalat"/>
          <w:sz w:val="24"/>
          <w:szCs w:val="24"/>
          <w:lang w:val="ru-RU"/>
        </w:rPr>
        <w:t>¸</w:t>
      </w:r>
    </w:p>
    <w:p w:rsidR="00C606C7" w:rsidRP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C606C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Արևելյան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գործընկերության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նախաձեռնության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շրջանակներում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Արևելյան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գործընկերության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երկրների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համար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Գերմանիայի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Չափագիտության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ազգային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ինստիտուտի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(PTB)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կողմից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ԻՍՕ</w:t>
      </w:r>
      <w:r w:rsidRPr="00C606C7">
        <w:rPr>
          <w:rFonts w:ascii="GHEA Grapalat" w:hAnsi="GHEA Grapalat"/>
          <w:sz w:val="24"/>
          <w:szCs w:val="24"/>
          <w:lang w:val="ru-RU"/>
        </w:rPr>
        <w:t>/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ԻԷԿ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17065¸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ԻՍՕ</w:t>
      </w:r>
      <w:r w:rsidRPr="00C606C7">
        <w:rPr>
          <w:rFonts w:ascii="GHEA Grapalat" w:hAnsi="GHEA Grapalat"/>
          <w:sz w:val="24"/>
          <w:szCs w:val="24"/>
          <w:lang w:val="ru-RU"/>
        </w:rPr>
        <w:t>/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ԻԷԿ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17020¸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ԻՍՕ</w:t>
      </w:r>
      <w:r w:rsidRPr="00C606C7">
        <w:rPr>
          <w:rFonts w:ascii="GHEA Grapalat" w:hAnsi="GHEA Grapalat"/>
          <w:sz w:val="24"/>
          <w:szCs w:val="24"/>
          <w:lang w:val="ru-RU"/>
        </w:rPr>
        <w:t>/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ԻԷԿ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17025 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միջազգային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ստանդարտների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դասընթացներին</w:t>
      </w:r>
      <w:r w:rsidRPr="00C606C7">
        <w:rPr>
          <w:rFonts w:ascii="GHEA Grapalat" w:hAnsi="GHEA Grapalat"/>
          <w:sz w:val="24"/>
          <w:szCs w:val="24"/>
          <w:lang w:val="ru-RU"/>
        </w:rPr>
        <w:t>¸</w:t>
      </w:r>
    </w:p>
    <w:p w:rsidR="00C606C7" w:rsidRDefault="00C606C7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C606C7">
        <w:rPr>
          <w:rFonts w:ascii="GHEA Grapalat" w:hAnsi="GHEA Grapalat"/>
          <w:sz w:val="24"/>
          <w:szCs w:val="24"/>
          <w:lang w:val="ru-RU"/>
        </w:rPr>
        <w:t xml:space="preserve">-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(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ԵՏՀ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)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կարգավորման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սանիտարական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անասնաբուժական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բուսասանիտարական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միջոցառումների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իրականացման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խորհրդատվական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կոմիտեին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կից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ոլորտի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աշխատանքների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համակարգման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ենթակոմիտեի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աշխատանքներին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ինչպես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նաև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Մաքսային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Հայաստանի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Հանրապետության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անդամակցության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շրջանակներում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կազմակերպված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կլոր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սեղաններին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տեսակոնֆերանսներին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որոնց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ընթացքում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քննարկվել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են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Մաքսային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տեխնիկական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կանոնակարգերը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համապատասխանության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գնահատման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տիպային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սխեմաները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և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Մաքսային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այլ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որոշումների</w:t>
      </w:r>
      <w:r w:rsidRPr="00C606C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606C7">
        <w:rPr>
          <w:rFonts w:ascii="GHEA Grapalat" w:hAnsi="GHEA Grapalat" w:cs="Sylfaen"/>
          <w:sz w:val="24"/>
          <w:szCs w:val="24"/>
          <w:lang w:val="ru-RU"/>
        </w:rPr>
        <w:t>նախագծեր</w:t>
      </w:r>
      <w:r w:rsidRPr="00C606C7">
        <w:rPr>
          <w:rFonts w:ascii="GHEA Grapalat" w:hAnsi="GHEA Grapalat"/>
          <w:sz w:val="24"/>
          <w:szCs w:val="24"/>
          <w:lang w:val="ru-RU"/>
        </w:rPr>
        <w:t>:</w:t>
      </w:r>
    </w:p>
    <w:p w:rsidR="000228FE" w:rsidRPr="00C606C7" w:rsidRDefault="000228FE" w:rsidP="00C606C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 xml:space="preserve">4.2 </w:t>
      </w:r>
      <w:r w:rsidRPr="000228FE">
        <w:rPr>
          <w:rFonts w:ascii="GHEA Grapalat" w:hAnsi="GHEA Grapalat"/>
          <w:sz w:val="24"/>
          <w:szCs w:val="24"/>
          <w:lang w:val="ru-RU"/>
        </w:rPr>
        <w:t xml:space="preserve">Նախապատրաստել և ՀՀ էկոնոմիկայի նախարարություն է ներկայացրել «Աջակցություն ARMNAB-ին` Հավատարմագրման եվրոպական համագործակցության (EA) հետ երկկողմ ճանաչման համաձայնագրի ստորագրող կողմ հանդիսանալու համար» Թվինինգ (Twinning)  Ծրագրի նախագիծը և այդ ծրագրի շրջանակում կազմակերպվել </w:t>
      </w:r>
      <w:r w:rsidR="00B000B7">
        <w:rPr>
          <w:rFonts w:ascii="GHEA Grapalat" w:hAnsi="GHEA Grapalat"/>
          <w:sz w:val="24"/>
          <w:szCs w:val="24"/>
        </w:rPr>
        <w:t>են</w:t>
      </w:r>
      <w:r w:rsidRPr="000228FE">
        <w:rPr>
          <w:rFonts w:ascii="GHEA Grapalat" w:hAnsi="GHEA Grapalat"/>
          <w:sz w:val="24"/>
          <w:szCs w:val="24"/>
          <w:lang w:val="ru-RU"/>
        </w:rPr>
        <w:t xml:space="preserve"> մի շարք հանդիպումներ:</w:t>
      </w:r>
    </w:p>
    <w:p w:rsidR="000228FE" w:rsidRDefault="000228FE" w:rsidP="00BC0379">
      <w:pPr>
        <w:spacing w:after="0" w:line="240" w:lineRule="auto"/>
        <w:ind w:firstLine="720"/>
        <w:jc w:val="both"/>
        <w:rPr>
          <w:rFonts w:cs="GHEAGrapalat-Bold"/>
          <w:b/>
          <w:bCs/>
          <w:color w:val="0070C0"/>
          <w:sz w:val="32"/>
          <w:szCs w:val="32"/>
          <w:lang w:val="ru-RU"/>
        </w:rPr>
      </w:pPr>
    </w:p>
    <w:p w:rsidR="000228FE" w:rsidRDefault="000228FE" w:rsidP="00BC0379">
      <w:pPr>
        <w:spacing w:after="0" w:line="240" w:lineRule="auto"/>
        <w:ind w:firstLine="720"/>
        <w:jc w:val="both"/>
        <w:rPr>
          <w:rFonts w:cs="GHEAGrapalat-Bold"/>
          <w:b/>
          <w:bCs/>
          <w:color w:val="0070C0"/>
          <w:sz w:val="32"/>
          <w:szCs w:val="32"/>
          <w:lang w:val="ru-RU"/>
        </w:rPr>
      </w:pPr>
    </w:p>
    <w:p w:rsidR="008E1725" w:rsidRPr="00952ACC" w:rsidRDefault="00236E8E" w:rsidP="00BC0379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lastRenderedPageBreak/>
        <w:t xml:space="preserve">5.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ոլորտին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առնչվող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օրենսդրական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իրավական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ակտերի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մշակ</w:t>
      </w:r>
      <w:r w:rsidR="00077D00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ում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, ստանդարտացման փաս</w:t>
      </w:r>
      <w:r w:rsidR="00C61D8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softHyphen/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տա</w:t>
      </w:r>
      <w:r w:rsidR="007251F4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թ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ղ</w:t>
      </w:r>
      <w:r w:rsidR="00C61D8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softHyphen/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թերի մշակման աշխատանքների</w:t>
      </w:r>
      <w:r w:rsid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ն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մասնակցություն</w:t>
      </w:r>
    </w:p>
    <w:p w:rsidR="0057426E" w:rsidRPr="00E01BF7" w:rsidRDefault="0057426E" w:rsidP="0057426E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CC2F3B" w:rsidRPr="00CC2F3B" w:rsidRDefault="00CC2F3B" w:rsidP="00CC2F3B">
      <w:pPr>
        <w:pStyle w:val="ListParagraph"/>
        <w:numPr>
          <w:ilvl w:val="0"/>
          <w:numId w:val="35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/>
          <w:sz w:val="24"/>
          <w:szCs w:val="24"/>
          <w:lang w:val="fr-FR"/>
        </w:rPr>
        <w:t>«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CC2F3B">
        <w:rPr>
          <w:rFonts w:ascii="GHEA Grapalat" w:hAnsi="GHEA Grapalat"/>
          <w:sz w:val="24"/>
          <w:szCs w:val="24"/>
          <w:lang w:val="fr-FR"/>
        </w:rPr>
        <w:t>-</w:t>
      </w:r>
      <w:r w:rsidRPr="00CC2F3B">
        <w:rPr>
          <w:rFonts w:ascii="GHEA Grapalat" w:hAnsi="GHEA Grapalat" w:cs="Sylfaen"/>
          <w:sz w:val="24"/>
          <w:szCs w:val="24"/>
          <w:lang w:val="fr-FR"/>
        </w:rPr>
        <w:t>ը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մշակել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և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="00C61D8F">
        <w:rPr>
          <w:rFonts w:ascii="GHEA Grapalat" w:hAnsi="GHEA Grapalat" w:cs="Sylfaen"/>
          <w:sz w:val="24"/>
          <w:szCs w:val="24"/>
          <w:lang w:val="fr-FR"/>
        </w:rPr>
        <w:t>էկոնոմիկայի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նախարարություն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է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ներկայացրել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մասին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օրենքում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լրացումներ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և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փոփոխություններ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կատարելու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մասին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օրենքի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նախագիծը</w:t>
      </w:r>
      <w:r w:rsidRPr="00CC2F3B">
        <w:rPr>
          <w:rFonts w:ascii="GHEA Grapalat" w:hAnsi="GHEA Grapalat"/>
          <w:sz w:val="24"/>
          <w:szCs w:val="24"/>
          <w:lang w:val="fr-FR"/>
        </w:rPr>
        <w:t>,</w:t>
      </w:r>
    </w:p>
    <w:p w:rsidR="00CC2F3B" w:rsidRPr="00CC2F3B" w:rsidRDefault="00CC2F3B" w:rsidP="00CC2F3B">
      <w:pPr>
        <w:pStyle w:val="ListParagraph"/>
        <w:numPr>
          <w:ilvl w:val="0"/>
          <w:numId w:val="35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 w:cs="Sylfaen"/>
          <w:sz w:val="24"/>
          <w:szCs w:val="24"/>
          <w:lang w:val="fr-FR"/>
        </w:rPr>
        <w:t>ՀԱ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Մ-ի ներկայացուցիչները մասնակցել են «Ստանդարտների ազգային ինստիտուտ» ՓԲԸ ՏՀ 21 «Համապատասխանության գնահատում և կառավարման համակարգեր» ստանդարտացման տեխնիկական հանձնաժողովի աշխատանքներին, որի ընթացքում մշակվել և քննարկվել </w:t>
      </w:r>
      <w:r w:rsidR="00F61C02">
        <w:rPr>
          <w:rFonts w:ascii="GHEA Grapalat" w:hAnsi="GHEA Grapalat"/>
          <w:sz w:val="24"/>
          <w:szCs w:val="24"/>
          <w:lang w:val="ru-RU"/>
        </w:rPr>
        <w:t>է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="00F61C02" w:rsidRPr="00F61C02">
        <w:rPr>
          <w:rFonts w:ascii="GHEA Grapalat" w:hAnsi="GHEA Grapalat"/>
          <w:sz w:val="24"/>
          <w:szCs w:val="24"/>
          <w:lang w:val="fr-FR"/>
        </w:rPr>
        <w:t>«</w:t>
      </w:r>
      <w:r w:rsidR="00F61C02">
        <w:rPr>
          <w:rFonts w:ascii="GHEA Grapalat" w:hAnsi="GHEA Grapalat"/>
          <w:sz w:val="24"/>
          <w:szCs w:val="24"/>
          <w:lang w:val="ru-RU"/>
        </w:rPr>
        <w:t>ՀՍՏ</w:t>
      </w:r>
      <w:r w:rsidR="00F61C02" w:rsidRPr="00F61C02">
        <w:rPr>
          <w:rFonts w:ascii="GHEA Grapalat" w:hAnsi="GHEA Grapalat"/>
          <w:sz w:val="24"/>
          <w:szCs w:val="24"/>
          <w:lang w:val="fr-FR"/>
        </w:rPr>
        <w:t xml:space="preserve"> </w:t>
      </w:r>
      <w:r w:rsidR="00F61C02" w:rsidRPr="00CC2F3B">
        <w:rPr>
          <w:rFonts w:ascii="GHEA Grapalat" w:hAnsi="GHEA Grapalat"/>
          <w:sz w:val="24"/>
          <w:szCs w:val="24"/>
          <w:lang w:val="fr-FR"/>
        </w:rPr>
        <w:t>ԻՍՕ/ԻԷԿ 17011 Համապատասխանության գնահատում. Համապատասխանության գնահատման մարմինների հավատարմագրում իրականացնող հավատարմագրման մարմիններին ներկայացվող ընդհանուր պահանջներ</w:t>
      </w:r>
      <w:r w:rsidR="00F61C02" w:rsidRPr="00F61C02">
        <w:rPr>
          <w:rFonts w:ascii="GHEA Grapalat" w:hAnsi="GHEA Grapalat"/>
          <w:sz w:val="24"/>
          <w:szCs w:val="24"/>
          <w:lang w:val="fr-FR"/>
        </w:rPr>
        <w:t>»</w:t>
      </w:r>
      <w:r w:rsidR="00F61C02"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/>
          <w:sz w:val="24"/>
          <w:szCs w:val="24"/>
          <w:lang w:val="fr-FR"/>
        </w:rPr>
        <w:t>ստանդարտի նախագ</w:t>
      </w:r>
      <w:r w:rsidR="00F61C02">
        <w:rPr>
          <w:rFonts w:ascii="GHEA Grapalat" w:hAnsi="GHEA Grapalat"/>
          <w:sz w:val="24"/>
          <w:szCs w:val="24"/>
          <w:lang w:val="ru-RU"/>
        </w:rPr>
        <w:t>ի</w:t>
      </w:r>
      <w:r w:rsidRPr="00CC2F3B">
        <w:rPr>
          <w:rFonts w:ascii="GHEA Grapalat" w:hAnsi="GHEA Grapalat"/>
          <w:sz w:val="24"/>
          <w:szCs w:val="24"/>
          <w:lang w:val="fr-FR"/>
        </w:rPr>
        <w:t>ծը</w:t>
      </w:r>
      <w:r w:rsidR="00F61C02" w:rsidRPr="00F61C02">
        <w:rPr>
          <w:rFonts w:ascii="GHEA Grapalat" w:hAnsi="GHEA Grapalat"/>
          <w:sz w:val="24"/>
          <w:szCs w:val="24"/>
          <w:lang w:val="fr-FR"/>
        </w:rPr>
        <w:t>:</w:t>
      </w:r>
    </w:p>
    <w:p w:rsidR="00951BB4" w:rsidRDefault="00697809" w:rsidP="00B3116E">
      <w:pPr>
        <w:pStyle w:val="ListParagraph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Մ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ասնակցել </w:t>
      </w:r>
      <w:r w:rsidR="00033E35">
        <w:rPr>
          <w:rFonts w:ascii="GHEA Grapalat" w:hAnsi="GHEA Grapalat" w:cs="Sylfaen"/>
          <w:sz w:val="24"/>
          <w:szCs w:val="24"/>
          <w:lang w:val="fr-FR"/>
        </w:rPr>
        <w:t>են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ը Հայաստանի Հանրապետության անդամակցության շրջանակներում կազմակերպված կլոր սեղաններին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, որ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ոնց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ընթացքում քննարկվել են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ԵԱՏՄ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տեխնիկական կանոնակարգեր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ի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նախագծերը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3116E" w:rsidRPr="00B3116E">
        <w:rPr>
          <w:rFonts w:ascii="GHEA Grapalat" w:hAnsi="GHEA Grapalat" w:cs="Sylfaen"/>
          <w:sz w:val="24"/>
          <w:szCs w:val="24"/>
          <w:lang w:val="fr-FR"/>
        </w:rPr>
        <w:t>Եվրասիական տնտեսական հանձնաժողովի կոլեգիայի 2016թ</w:t>
      </w:r>
      <w:r w:rsidR="00C61D8F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="00B3116E" w:rsidRPr="00B3116E">
        <w:rPr>
          <w:rFonts w:ascii="GHEA Grapalat" w:hAnsi="GHEA Grapalat" w:cs="Sylfaen"/>
          <w:sz w:val="24"/>
          <w:szCs w:val="24"/>
          <w:lang w:val="fr-FR"/>
        </w:rPr>
        <w:t xml:space="preserve">մայիսի 10-ի № 38 և № 39 որոշումներով սահմանված ինտեգրման համակարգի </w:t>
      </w:r>
      <w:r w:rsidR="00B3116E">
        <w:rPr>
          <w:rFonts w:ascii="GHEA Grapalat" w:hAnsi="GHEA Grapalat" w:cs="Sylfaen"/>
          <w:sz w:val="24"/>
          <w:szCs w:val="24"/>
          <w:lang w:val="ru-RU"/>
        </w:rPr>
        <w:t>փաստաթղթերը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և այլ որոշումներ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B81108" w:rsidRDefault="00B81108" w:rsidP="00B8110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00438C" w:rsidRPr="000357EF" w:rsidRDefault="0000438C" w:rsidP="00BC0379">
      <w:pPr>
        <w:pStyle w:val="ListParagraph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BC0379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Հավատարմագրման ոլորտի միջազգային և տարածաշրջանային փաստաթղթերի և ուղեցույցների թարգմանություն </w:t>
      </w:r>
    </w:p>
    <w:p w:rsidR="0057426E" w:rsidRPr="000357EF" w:rsidRDefault="0057426E" w:rsidP="0057426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5B7F85" w:rsidRPr="005B7F85" w:rsidRDefault="000A0972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ru-RU"/>
        </w:rPr>
        <w:t>ՀՀ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նախարություն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են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ուղարկվել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միջազգային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(IAF, ILAC) </w:t>
      </w:r>
      <w:r w:rsidR="008368AE">
        <w:rPr>
          <w:rFonts w:ascii="GHEA Grapalat" w:hAnsi="GHEA Grapalat" w:cs="Sylfaen"/>
          <w:sz w:val="24"/>
          <w:szCs w:val="24"/>
          <w:lang w:val="ru-RU"/>
        </w:rPr>
        <w:t>և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կազմակերպությունների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մշակված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Sylfaen"/>
          <w:sz w:val="24"/>
          <w:szCs w:val="24"/>
          <w:lang w:val="ru-RU"/>
        </w:rPr>
        <w:t>՝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հայերեն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թարգմանելու</w:t>
      </w:r>
      <w:r w:rsidRPr="000A097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նպատակով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800FCB" w:rsidRDefault="00800FCB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7868BA" w:rsidRPr="00C7713F" w:rsidRDefault="00C7713F" w:rsidP="005D1B56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pt-BR"/>
        </w:rPr>
      </w:pPr>
      <w:r w:rsidRPr="009A554A">
        <w:rPr>
          <w:rFonts w:ascii="GHEA Grapalat" w:hAnsi="GHEA Grapalat"/>
          <w:b/>
          <w:color w:val="0070C0"/>
          <w:sz w:val="32"/>
          <w:szCs w:val="32"/>
          <w:lang w:val="fr-FR"/>
        </w:rPr>
        <w:lastRenderedPageBreak/>
        <w:t>7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.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ծառայություններին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ոլորտին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առնչվող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հարցերի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լուսաբանման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իրազեկման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միջո</w:t>
      </w:r>
      <w:r w:rsidR="00C61D8F">
        <w:rPr>
          <w:rFonts w:ascii="GHEA Grapalat" w:hAnsi="GHEA Grapalat"/>
          <w:b/>
          <w:color w:val="0070C0"/>
          <w:sz w:val="32"/>
          <w:szCs w:val="32"/>
        </w:rPr>
        <w:softHyphen/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ցա</w:t>
      </w:r>
      <w:r w:rsidR="00C61D8F">
        <w:rPr>
          <w:rFonts w:ascii="GHEA Grapalat" w:hAnsi="GHEA Grapalat"/>
          <w:b/>
          <w:color w:val="0070C0"/>
          <w:sz w:val="32"/>
          <w:szCs w:val="32"/>
        </w:rPr>
        <w:softHyphen/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ռում</w:t>
      </w:r>
      <w:r w:rsidR="00C61D8F">
        <w:rPr>
          <w:rFonts w:ascii="GHEA Grapalat" w:hAnsi="GHEA Grapalat"/>
          <w:b/>
          <w:color w:val="0070C0"/>
          <w:sz w:val="32"/>
          <w:szCs w:val="32"/>
        </w:rPr>
        <w:softHyphen/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վերապատրաստման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դասընթացների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համապատասխան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վկայագրերի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տրամադրում</w:t>
      </w:r>
    </w:p>
    <w:p w:rsidR="005D1B56" w:rsidRPr="00C7713F" w:rsidRDefault="005D1B56" w:rsidP="005D1B56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pt-BR"/>
        </w:rPr>
      </w:pPr>
    </w:p>
    <w:p w:rsidR="00C7713F" w:rsidRPr="00C7713F" w:rsidRDefault="00193C04" w:rsidP="00C7713F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lang w:val="pt-BR"/>
        </w:rPr>
      </w:pPr>
      <w:r w:rsidRPr="00193C04">
        <w:rPr>
          <w:rFonts w:ascii="GHEA Grapalat" w:hAnsi="GHEA Grapalat"/>
          <w:sz w:val="24"/>
          <w:lang w:val="pt-BR"/>
        </w:rPr>
        <w:t xml:space="preserve">7.1 </w:t>
      </w:r>
      <w:r w:rsidR="00C7713F" w:rsidRPr="00C7713F">
        <w:rPr>
          <w:rFonts w:ascii="GHEA Grapalat" w:hAnsi="GHEA Grapalat"/>
          <w:sz w:val="24"/>
          <w:lang w:val="pt-BR"/>
        </w:rPr>
        <w:t>201</w:t>
      </w:r>
      <w:r w:rsidR="000A0972" w:rsidRPr="000A0972">
        <w:rPr>
          <w:rFonts w:ascii="GHEA Grapalat" w:hAnsi="GHEA Grapalat"/>
          <w:sz w:val="24"/>
          <w:lang w:val="pt-BR"/>
        </w:rPr>
        <w:t>9</w:t>
      </w:r>
      <w:r w:rsidR="00C7713F" w:rsidRPr="00C7713F">
        <w:rPr>
          <w:rFonts w:ascii="GHEA Grapalat" w:hAnsi="GHEA Grapalat" w:cs="Sylfaen"/>
          <w:sz w:val="24"/>
          <w:lang w:val="ru-RU"/>
        </w:rPr>
        <w:t>թ</w:t>
      </w:r>
      <w:r w:rsidR="00C61D8F">
        <w:rPr>
          <w:rFonts w:ascii="GHEA Grapalat" w:hAnsi="GHEA Grapalat" w:cs="Sylfaen"/>
          <w:sz w:val="24"/>
        </w:rPr>
        <w:t xml:space="preserve">. </w:t>
      </w:r>
      <w:r w:rsidR="00C7713F" w:rsidRPr="00C7713F">
        <w:rPr>
          <w:rFonts w:ascii="GHEA Grapalat" w:hAnsi="GHEA Grapalat" w:cs="Sylfaen"/>
          <w:sz w:val="24"/>
          <w:lang w:val="ru-RU"/>
        </w:rPr>
        <w:t>ընթացքում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«</w:t>
      </w:r>
      <w:r w:rsidR="00C7713F" w:rsidRPr="00C7713F">
        <w:rPr>
          <w:rFonts w:ascii="GHEA Grapalat" w:hAnsi="GHEA Grapalat" w:cs="Sylfaen"/>
          <w:sz w:val="24"/>
          <w:lang w:val="ru-RU"/>
        </w:rPr>
        <w:t>Հավատարմագրման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ազգային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մարմին</w:t>
      </w:r>
      <w:r w:rsidR="00C7713F" w:rsidRPr="00C7713F">
        <w:rPr>
          <w:rFonts w:ascii="GHEA Grapalat" w:hAnsi="GHEA Grapalat"/>
          <w:sz w:val="24"/>
          <w:lang w:val="pt-BR"/>
        </w:rPr>
        <w:t xml:space="preserve">» </w:t>
      </w:r>
      <w:r w:rsidR="00C7713F" w:rsidRPr="00C7713F">
        <w:rPr>
          <w:rFonts w:ascii="GHEA Grapalat" w:hAnsi="GHEA Grapalat" w:cs="Sylfaen"/>
          <w:sz w:val="24"/>
          <w:lang w:val="ru-RU"/>
        </w:rPr>
        <w:t>ՊՈԱԿ</w:t>
      </w:r>
      <w:r w:rsidR="00C7713F" w:rsidRPr="00C7713F">
        <w:rPr>
          <w:rFonts w:ascii="GHEA Grapalat" w:hAnsi="GHEA Grapalat"/>
          <w:sz w:val="24"/>
          <w:lang w:val="pt-BR"/>
        </w:rPr>
        <w:t>-</w:t>
      </w:r>
      <w:r w:rsidR="00FE69BE">
        <w:rPr>
          <w:rFonts w:ascii="GHEA Grapalat" w:hAnsi="GHEA Grapalat"/>
          <w:sz w:val="24"/>
          <w:lang w:val="ru-RU"/>
        </w:rPr>
        <w:t>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իր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էլեկտրոնային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կայքում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/www.armnab.am/ </w:t>
      </w:r>
      <w:r w:rsidR="00C7713F" w:rsidRPr="00C7713F">
        <w:rPr>
          <w:rFonts w:ascii="GHEA Grapalat" w:hAnsi="GHEA Grapalat" w:cs="Sylfaen"/>
          <w:sz w:val="24"/>
          <w:lang w:val="ru-RU"/>
        </w:rPr>
        <w:t>պարբերաբար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արդիականացրել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հետևյալ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տեղեկատվությունը՝</w:t>
      </w:r>
    </w:p>
    <w:p w:rsidR="00C7713F" w:rsidRPr="007251F4" w:rsidRDefault="00C7713F" w:rsidP="00C7713F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9A554A">
        <w:rPr>
          <w:rFonts w:ascii="GHEA Grapalat" w:hAnsi="GHEA Grapalat"/>
          <w:sz w:val="24"/>
          <w:lang w:val="pt-BR"/>
        </w:rPr>
        <w:t xml:space="preserve">-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ոլորտին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օրենսդրական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իրավական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ակտերը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չափանիշներն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ու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պահանջները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գործընթացին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մասնավորապես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հայտատուների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կողմից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նպատակով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ներկայացվող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ձևերը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ՀՀ</w:t>
      </w:r>
      <w:r w:rsidR="009A554A" w:rsidRPr="009A554A">
        <w:rPr>
          <w:rFonts w:ascii="GHEA Grapalat" w:hAnsi="GHEA Grapalat"/>
          <w:sz w:val="24"/>
          <w:lang w:val="pt-BR"/>
        </w:rPr>
        <w:t>-</w:t>
      </w:r>
      <w:r w:rsidR="009A554A" w:rsidRPr="009A554A">
        <w:rPr>
          <w:rFonts w:ascii="GHEA Grapalat" w:hAnsi="GHEA Grapalat"/>
          <w:sz w:val="24"/>
          <w:lang w:val="ru-RU"/>
        </w:rPr>
        <w:t>ում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հավատարմագրված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փորձարկման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տրամաչափարկման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լաբորատորիաների</w:t>
      </w:r>
      <w:r w:rsidR="00447B26" w:rsidRPr="00447B26">
        <w:rPr>
          <w:rFonts w:ascii="GHEA Grapalat" w:hAnsi="GHEA Grapalat"/>
          <w:sz w:val="24"/>
          <w:lang w:val="pt-BR"/>
        </w:rPr>
        <w:t>,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սերտիֆիկացման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մարմինների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տեխնիկական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հսկողություն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իրականա</w:t>
      </w:r>
      <w:r w:rsidR="00D33FA9">
        <w:rPr>
          <w:rFonts w:ascii="GHEA Grapalat" w:hAnsi="GHEA Grapalat"/>
          <w:sz w:val="24"/>
        </w:rPr>
        <w:t>ց</w:t>
      </w:r>
      <w:r w:rsidR="00447B26">
        <w:rPr>
          <w:rFonts w:ascii="GHEA Grapalat" w:hAnsi="GHEA Grapalat"/>
          <w:sz w:val="24"/>
          <w:lang w:val="ru-RU"/>
        </w:rPr>
        <w:t>նող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մարմինների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ցանկերը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այլն</w:t>
      </w:r>
      <w:r w:rsidRPr="009A554A">
        <w:rPr>
          <w:rFonts w:ascii="GHEA Grapalat" w:hAnsi="GHEA Grapalat"/>
          <w:sz w:val="24"/>
          <w:lang w:val="pt-BR"/>
        </w:rPr>
        <w:t>:</w:t>
      </w:r>
    </w:p>
    <w:p w:rsidR="0031764F" w:rsidRPr="00E3572B" w:rsidRDefault="001F4AF5" w:rsidP="000A0972">
      <w:pPr>
        <w:spacing w:after="0" w:line="360" w:lineRule="auto"/>
        <w:ind w:firstLine="709"/>
        <w:jc w:val="both"/>
        <w:rPr>
          <w:rFonts w:ascii="GHEA Grapalat" w:hAnsi="GHEA Grapalat"/>
          <w:sz w:val="24"/>
          <w:lang w:val="fr-FR"/>
        </w:rPr>
      </w:pPr>
      <w:r w:rsidRPr="004B7EF1">
        <w:rPr>
          <w:rFonts w:ascii="GHEA Grapalat" w:hAnsi="GHEA Grapalat"/>
          <w:sz w:val="24"/>
          <w:lang w:val="pt-BR"/>
        </w:rPr>
        <w:t xml:space="preserve">7.2 </w:t>
      </w:r>
      <w:r w:rsidR="000A0972" w:rsidRPr="000A0972">
        <w:rPr>
          <w:rFonts w:ascii="GHEA Grapalat" w:hAnsi="GHEA Grapalat"/>
          <w:sz w:val="24"/>
          <w:lang w:val="fr-FR"/>
        </w:rPr>
        <w:t xml:space="preserve">Հավատարմագրված և հավատարմագրմանը հավակնող համապատասխանության գնահատման մարմինների մասնագետների համար 2019թ. օգոստոսի 5-8-ը կազմակերպվել </w:t>
      </w:r>
      <w:r w:rsidR="00B000B7">
        <w:rPr>
          <w:rFonts w:ascii="GHEA Grapalat" w:hAnsi="GHEA Grapalat"/>
          <w:sz w:val="24"/>
          <w:lang w:val="fr-FR"/>
        </w:rPr>
        <w:t>են</w:t>
      </w:r>
      <w:r w:rsidR="000A0972" w:rsidRPr="000A0972">
        <w:rPr>
          <w:rFonts w:ascii="GHEA Grapalat" w:hAnsi="GHEA Grapalat"/>
          <w:sz w:val="24"/>
          <w:lang w:val="fr-FR"/>
        </w:rPr>
        <w:t xml:space="preserve"> «ԻՍՕ/ԻԷԿ 17025:2017 ստանդարտի պահանջներ» և «ԻՍՕ/ԻԷԿ 17065:2012 ստանդարտի պահանջներ» թեմաներով վերապատրաստման դասընթացներ: Դասընթացին մասնակցել են 36 կազմակերպություններից ընդհանուր թվով 70 ներկայացուցիչներ և ստացել են վկայագրեր:</w:t>
      </w:r>
    </w:p>
    <w:p w:rsidR="00E3572B" w:rsidRPr="00E3572B" w:rsidRDefault="00E3572B" w:rsidP="004B7EF1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</w:p>
    <w:p w:rsidR="00C6201E" w:rsidRPr="00733C41" w:rsidRDefault="00733C41" w:rsidP="00733C41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fr-FR"/>
        </w:rPr>
      </w:pPr>
      <w:r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8.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Համապատասխանության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գնահատման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մարմին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նե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րի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(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ՀԳՄ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)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գործընթացի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և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հավատարմագրում</w:t>
      </w:r>
    </w:p>
    <w:p w:rsidR="00337DD3" w:rsidRPr="000357EF" w:rsidRDefault="00337DD3" w:rsidP="00337DD3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  <w:lang w:val="pt-BR"/>
        </w:rPr>
      </w:pPr>
    </w:p>
    <w:p w:rsidR="00DE524A" w:rsidRDefault="00C3516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Համաձայն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Հայաստանի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Հանրապետության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կառավարության</w:t>
      </w:r>
      <w:r w:rsidR="00621558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2012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թ</w:t>
      </w:r>
      <w:r w:rsidR="00621558">
        <w:rPr>
          <w:rStyle w:val="Emphasis"/>
          <w:rFonts w:ascii="GHEA Grapalat" w:hAnsi="GHEA Grapalat" w:cs="Sylfaen"/>
          <w:b/>
          <w:sz w:val="24"/>
          <w:szCs w:val="24"/>
        </w:rPr>
        <w:t>.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սեպտեմբերի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6-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N 1201-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որոշման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կետով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հաստատված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համապատասխանության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գնահատման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մարմինների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հավատարմագրման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կարգի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`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րականացվել են ստորև նշված համապատասխանության գնահատման մարմինների հավատարմագրման նպատակով ներկայացված հավատարմագրման գործընթացի կազմակերպման աշխատանքները</w:t>
      </w:r>
      <w:r w:rsidR="00DE524A" w:rsidRPr="000357EF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>:</w:t>
      </w:r>
    </w:p>
    <w:p w:rsidR="006B5333" w:rsidRPr="00E222AA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</w:p>
    <w:p w:rsidR="006B5333" w:rsidRPr="00E222AA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</w:p>
    <w:tbl>
      <w:tblPr>
        <w:tblStyle w:val="MediumGrid3-Accent6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906"/>
        <w:gridCol w:w="2126"/>
        <w:gridCol w:w="1071"/>
      </w:tblGrid>
      <w:tr w:rsidR="00411B2C" w:rsidRPr="00191C1A" w:rsidTr="00411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411B2C" w:rsidRPr="00191C1A" w:rsidRDefault="00411B2C" w:rsidP="00C43667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ԳՈՐԾԸՆԹԱՑԻ ԱՆՎԱՆՈՒՄԸ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ՍԵՐՏԻՖԻԿԱՑ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ՄԱՆ ՄԱՐՄԻՆ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411B2C">
            <w:pPr>
              <w:spacing w:line="360" w:lineRule="auto"/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ՓՈՐՁԱՐԿՄԱՆ ԼԱԲՈՐԱՏՈՐԻԱ</w:t>
            </w:r>
          </w:p>
        </w:tc>
        <w:tc>
          <w:tcPr>
            <w:tcW w:w="1906" w:type="dxa"/>
            <w:vAlign w:val="center"/>
          </w:tcPr>
          <w:p w:rsidR="00411B2C" w:rsidRPr="00191C1A" w:rsidRDefault="00411B2C" w:rsidP="00411B2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ՏՐԱՄԱՉԱ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  <w:t>Փ</w:t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ԱՐԿՄԱՆ ԼԱԲՈՐԱՏՈՐԻԱ</w:t>
            </w:r>
          </w:p>
        </w:tc>
        <w:tc>
          <w:tcPr>
            <w:tcW w:w="2126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ՏԵԽՆԻԿԱԿԱՆ ՀՍԿՈՂՈՒԹՅՈՒՆ ԻՐԱԿԱՆԱՑՆՈՂ ՄԱՐՄԻՆ</w:t>
            </w:r>
          </w:p>
        </w:tc>
        <w:tc>
          <w:tcPr>
            <w:tcW w:w="1071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ԸՆԴԱ</w:t>
            </w: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softHyphen/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ՄԵՆԸ</w:t>
            </w:r>
          </w:p>
        </w:tc>
      </w:tr>
      <w:tr w:rsidR="00A40A80" w:rsidRPr="00191C1A" w:rsidTr="00D3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3975AB"/>
          </w:tcPr>
          <w:p w:rsidR="00A40A80" w:rsidRPr="0054179B" w:rsidRDefault="00A40A80" w:rsidP="000228FE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201</w:t>
            </w:r>
            <w:r w:rsidR="000228FE">
              <w:rPr>
                <w:rStyle w:val="Emphasis"/>
                <w:rFonts w:ascii="GHEA Grapalat" w:hAnsi="GHEA Grapalat" w:cs="Sylfaen"/>
                <w:lang w:val="ru-RU"/>
              </w:rPr>
              <w:t>9</w:t>
            </w:r>
            <w:r w:rsidRPr="0054179B">
              <w:rPr>
                <w:rStyle w:val="Emphasis"/>
                <w:rFonts w:ascii="GHEA Grapalat" w:hAnsi="GHEA Grapalat" w:cs="Sylfaen"/>
              </w:rPr>
              <w:t xml:space="preserve"> թ.</w:t>
            </w:r>
          </w:p>
        </w:tc>
      </w:tr>
      <w:tr w:rsidR="00411B2C" w:rsidRPr="00191C1A" w:rsidTr="007476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Հավատարմագրման հայտեր</w:t>
            </w:r>
          </w:p>
        </w:tc>
        <w:tc>
          <w:tcPr>
            <w:tcW w:w="1843" w:type="dxa"/>
            <w:vAlign w:val="center"/>
          </w:tcPr>
          <w:p w:rsidR="00411B2C" w:rsidRPr="006B5333" w:rsidRDefault="000228FE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411B2C" w:rsidRPr="006B5333" w:rsidRDefault="000228FE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5</w:t>
            </w:r>
          </w:p>
        </w:tc>
        <w:tc>
          <w:tcPr>
            <w:tcW w:w="1906" w:type="dxa"/>
            <w:vAlign w:val="center"/>
          </w:tcPr>
          <w:p w:rsidR="00411B2C" w:rsidRPr="006B5333" w:rsidRDefault="000228FE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411B2C" w:rsidRPr="000228FE" w:rsidRDefault="000228FE" w:rsidP="0074761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411B2C" w:rsidRPr="006B5333" w:rsidRDefault="006B5333" w:rsidP="000228F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  <w:r w:rsidR="000228FE"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</w:tr>
      <w:tr w:rsidR="00411B2C" w:rsidRPr="00191C1A" w:rsidTr="00747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ընդլայնման հայտեր</w:t>
            </w:r>
          </w:p>
        </w:tc>
        <w:tc>
          <w:tcPr>
            <w:tcW w:w="1843" w:type="dxa"/>
            <w:vAlign w:val="center"/>
          </w:tcPr>
          <w:p w:rsidR="00411B2C" w:rsidRPr="00411B2C" w:rsidRDefault="000228FE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411B2C" w:rsidRPr="000228FE" w:rsidRDefault="000228FE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5</w:t>
            </w:r>
          </w:p>
        </w:tc>
        <w:tc>
          <w:tcPr>
            <w:tcW w:w="1906" w:type="dxa"/>
            <w:vAlign w:val="center"/>
          </w:tcPr>
          <w:p w:rsidR="00411B2C" w:rsidRPr="000228FE" w:rsidRDefault="000228FE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411B2C" w:rsidRDefault="000228FE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411B2C" w:rsidRPr="005244BB" w:rsidRDefault="005244BB" w:rsidP="007476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9</w:t>
            </w:r>
          </w:p>
        </w:tc>
      </w:tr>
      <w:tr w:rsidR="00A40A80" w:rsidRPr="00191C1A" w:rsidTr="00D33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3975AB"/>
          </w:tcPr>
          <w:p w:rsidR="00A40A80" w:rsidRPr="0054179B" w:rsidRDefault="00A40A80" w:rsidP="004C66EE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գործընթացը</w:t>
            </w:r>
          </w:p>
        </w:tc>
      </w:tr>
      <w:tr w:rsidR="00897936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7936" w:rsidRPr="00191C1A" w:rsidRDefault="0089793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Գնահատման խմբի ձևավորում</w:t>
            </w:r>
          </w:p>
        </w:tc>
        <w:tc>
          <w:tcPr>
            <w:tcW w:w="1843" w:type="dxa"/>
            <w:vAlign w:val="center"/>
          </w:tcPr>
          <w:p w:rsidR="00897936" w:rsidRPr="006B5333" w:rsidRDefault="005244BB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:rsidR="00897936" w:rsidRPr="006B5333" w:rsidRDefault="005244BB" w:rsidP="005244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10</w:t>
            </w:r>
          </w:p>
        </w:tc>
        <w:tc>
          <w:tcPr>
            <w:tcW w:w="1906" w:type="dxa"/>
            <w:vAlign w:val="center"/>
          </w:tcPr>
          <w:p w:rsidR="00897936" w:rsidRPr="006B5333" w:rsidRDefault="005244BB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897936" w:rsidRPr="006B5333" w:rsidRDefault="005244BB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071" w:type="dxa"/>
            <w:vAlign w:val="center"/>
          </w:tcPr>
          <w:p w:rsidR="00897936" w:rsidRPr="008B40F6" w:rsidRDefault="005244BB" w:rsidP="00D33F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22</w:t>
            </w:r>
          </w:p>
        </w:tc>
      </w:tr>
      <w:tr w:rsidR="005244BB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191C1A" w:rsidRDefault="005244BB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Փաստաթղթերի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փորձաքննություն</w:t>
            </w:r>
          </w:p>
        </w:tc>
        <w:tc>
          <w:tcPr>
            <w:tcW w:w="1843" w:type="dxa"/>
            <w:vAlign w:val="center"/>
          </w:tcPr>
          <w:p w:rsidR="005244BB" w:rsidRPr="006B5333" w:rsidRDefault="005244BB" w:rsidP="00EE02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:rsidR="005244BB" w:rsidRPr="006B5333" w:rsidRDefault="005244BB" w:rsidP="005244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5244BB" w:rsidRPr="006B5333" w:rsidRDefault="005244BB" w:rsidP="00EE02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244BB" w:rsidRPr="006B5333" w:rsidRDefault="005244BB" w:rsidP="00EE023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071" w:type="dxa"/>
            <w:vAlign w:val="center"/>
          </w:tcPr>
          <w:p w:rsidR="005244BB" w:rsidRPr="008B40F6" w:rsidRDefault="005244BB" w:rsidP="005244B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23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191C1A" w:rsidRDefault="005244BB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փաստաթղթերի փորձաքննություն</w:t>
            </w:r>
          </w:p>
        </w:tc>
        <w:tc>
          <w:tcPr>
            <w:tcW w:w="1843" w:type="dxa"/>
            <w:vAlign w:val="center"/>
          </w:tcPr>
          <w:p w:rsidR="005244BB" w:rsidRPr="008B40F6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5244BB" w:rsidRPr="008B40F6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12</w:t>
            </w:r>
          </w:p>
        </w:tc>
        <w:tc>
          <w:tcPr>
            <w:tcW w:w="1906" w:type="dxa"/>
            <w:vAlign w:val="center"/>
          </w:tcPr>
          <w:p w:rsidR="005244BB" w:rsidRPr="008B40F6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8B40F6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5244BB" w:rsidRPr="008B40F6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21</w:t>
            </w:r>
          </w:p>
        </w:tc>
      </w:tr>
      <w:tr w:rsidR="005244BB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ED0BCC" w:rsidRDefault="005244BB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Գնահատում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5244BB" w:rsidRPr="00F7508F" w:rsidRDefault="00D0203A" w:rsidP="00D0203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5244BB" w:rsidRPr="00F7508F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5244BB" w:rsidRPr="00F7508F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244BB" w:rsidRPr="00F7508F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  <w:tc>
          <w:tcPr>
            <w:tcW w:w="1071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23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ED0BCC" w:rsidRDefault="005244BB" w:rsidP="00762D70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գ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>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906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</w:tr>
      <w:tr w:rsidR="005244BB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ED0BCC" w:rsidRDefault="005244BB" w:rsidP="00762D70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Արտահերթ գնահատում</w:t>
            </w:r>
          </w:p>
        </w:tc>
        <w:tc>
          <w:tcPr>
            <w:tcW w:w="1843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906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Default="005244BB" w:rsidP="005C23FC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արտահերթ գնահատում</w:t>
            </w:r>
          </w:p>
        </w:tc>
        <w:tc>
          <w:tcPr>
            <w:tcW w:w="1843" w:type="dxa"/>
            <w:vAlign w:val="center"/>
          </w:tcPr>
          <w:p w:rsidR="005244BB" w:rsidRPr="00D0203A" w:rsidRDefault="00D0203A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Default="005244B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906" w:type="dxa"/>
            <w:vAlign w:val="center"/>
          </w:tcPr>
          <w:p w:rsidR="005244BB" w:rsidRDefault="005244B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Default="005244B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Default="005244BB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</w:tr>
      <w:tr w:rsidR="005244BB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ED0BCC" w:rsidRDefault="005244BB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Պարբերական գնահատում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7</w:t>
            </w:r>
          </w:p>
        </w:tc>
        <w:tc>
          <w:tcPr>
            <w:tcW w:w="190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10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Default="005244BB" w:rsidP="00F7508F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պարբերա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  <w:t>կան գնահատում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13</w:t>
            </w:r>
          </w:p>
        </w:tc>
      </w:tr>
      <w:tr w:rsidR="005D11A2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D11A2" w:rsidRPr="005D11A2" w:rsidRDefault="005D11A2" w:rsidP="00F7508F">
            <w:pPr>
              <w:rPr>
                <w:rStyle w:val="Emphasis"/>
                <w:rFonts w:ascii="GHEA Grapalat" w:hAnsi="GHEA Grapalat" w:cs="Sylfaen"/>
                <w:b w:val="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t>Հավատարմագրման ոլորտի արդիականացում</w:t>
            </w:r>
          </w:p>
        </w:tc>
        <w:tc>
          <w:tcPr>
            <w:tcW w:w="1843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19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Default="005244BB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դադարեցում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244BB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Default="005244BB" w:rsidP="001B7CC5">
            <w:pPr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0623D9">
              <w:rPr>
                <w:rStyle w:val="Emphasis"/>
                <w:rFonts w:ascii="GHEA Grapalat" w:hAnsi="GHEA Grapalat" w:cs="Sylfaen"/>
                <w:b w:val="0"/>
              </w:rPr>
              <w:t>Հավատարմագրման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մերժում</w:t>
            </w:r>
          </w:p>
        </w:tc>
        <w:tc>
          <w:tcPr>
            <w:tcW w:w="1843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:rsidR="005244BB" w:rsidRPr="005A6A74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90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BA5359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5A6A74" w:rsidRDefault="00BA5359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5A6A74" w:rsidRDefault="005244BB" w:rsidP="005A6A74">
            <w:pPr>
              <w:jc w:val="both"/>
              <w:rPr>
                <w:rStyle w:val="Emphasis"/>
                <w:rFonts w:ascii="GHEA Grapalat" w:hAnsi="GHEA Grapalat" w:cs="Sylfaen"/>
                <w:b w:val="0"/>
                <w:lang w:val="ru-RU"/>
              </w:rPr>
            </w:pPr>
            <w:r w:rsidRPr="000623D9">
              <w:rPr>
                <w:rStyle w:val="Emphasis"/>
                <w:rFonts w:ascii="GHEA Grapalat" w:hAnsi="GHEA Grapalat" w:cs="Sylfaen"/>
                <w:b w:val="0"/>
              </w:rPr>
              <w:lastRenderedPageBreak/>
              <w:t>Հավատարմագրման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t>կասեցում</w:t>
            </w:r>
          </w:p>
        </w:tc>
        <w:tc>
          <w:tcPr>
            <w:tcW w:w="1843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D11A2" w:rsidRPr="00191C1A" w:rsidTr="004A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D11A2" w:rsidRPr="005D11A2" w:rsidRDefault="005D11A2" w:rsidP="005A6A74">
            <w:pPr>
              <w:jc w:val="both"/>
              <w:rPr>
                <w:rStyle w:val="Emphasis"/>
                <w:rFonts w:ascii="GHEA Grapalat" w:hAnsi="GHEA Grapalat" w:cs="Sylfaen"/>
                <w:b w:val="0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t>Հավատարմագրման վերականգնում</w:t>
            </w:r>
          </w:p>
        </w:tc>
        <w:tc>
          <w:tcPr>
            <w:tcW w:w="1843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D11A2" w:rsidRDefault="005D11A2" w:rsidP="004A176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244BB" w:rsidRPr="00191C1A" w:rsidTr="004A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0623D9" w:rsidRDefault="005244BB" w:rsidP="005A6A74">
            <w:pPr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/>
                <w:b w:val="0"/>
                <w:lang w:val="ru-RU"/>
              </w:rPr>
              <w:t>Դ</w:t>
            </w:r>
            <w:r w:rsidRPr="005A6A74">
              <w:rPr>
                <w:rStyle w:val="Emphasis"/>
                <w:rFonts w:ascii="GHEA Grapalat" w:hAnsi="GHEA Grapalat"/>
                <w:b w:val="0"/>
              </w:rPr>
              <w:t xml:space="preserve">ադարեցվել է հավատարմագրման գործընթացը </w:t>
            </w:r>
          </w:p>
        </w:tc>
        <w:tc>
          <w:tcPr>
            <w:tcW w:w="1843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244BB" w:rsidRPr="005A6A74" w:rsidRDefault="005D11A2" w:rsidP="004A176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244BB" w:rsidRPr="00191C1A" w:rsidTr="00D33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6"/>
            <w:shd w:val="clear" w:color="auto" w:fill="0DA5E9"/>
          </w:tcPr>
          <w:p w:rsidR="005244BB" w:rsidRPr="0054179B" w:rsidRDefault="005244BB" w:rsidP="003F0A5D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վերաբերյալ որոշումը</w:t>
            </w:r>
          </w:p>
        </w:tc>
      </w:tr>
      <w:tr w:rsidR="005244BB" w:rsidRPr="00191C1A" w:rsidTr="00411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244BB" w:rsidRPr="00ED0BCC" w:rsidRDefault="005244BB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Հավատարմագրման վկայագրի տրամադրում</w:t>
            </w:r>
          </w:p>
        </w:tc>
        <w:tc>
          <w:tcPr>
            <w:tcW w:w="1843" w:type="dxa"/>
            <w:vAlign w:val="center"/>
          </w:tcPr>
          <w:p w:rsidR="005244BB" w:rsidRPr="005D11A2" w:rsidRDefault="005D11A2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5244BB" w:rsidRPr="005D11A2" w:rsidRDefault="005D11A2" w:rsidP="005C23F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6</w:t>
            </w:r>
          </w:p>
        </w:tc>
        <w:tc>
          <w:tcPr>
            <w:tcW w:w="1906" w:type="dxa"/>
          </w:tcPr>
          <w:p w:rsidR="005244BB" w:rsidRPr="005D11A2" w:rsidRDefault="005D11A2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244BB" w:rsidRPr="005D11A2" w:rsidRDefault="005D11A2" w:rsidP="00835E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4</w:t>
            </w:r>
          </w:p>
        </w:tc>
        <w:tc>
          <w:tcPr>
            <w:tcW w:w="1071" w:type="dxa"/>
            <w:vAlign w:val="center"/>
          </w:tcPr>
          <w:p w:rsidR="005244BB" w:rsidRPr="005D11A2" w:rsidRDefault="005D11A2" w:rsidP="008D79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  <w:lang w:val="ru-RU"/>
              </w:rPr>
              <w:t>16</w:t>
            </w:r>
          </w:p>
        </w:tc>
      </w:tr>
    </w:tbl>
    <w:p w:rsidR="00733C41" w:rsidRDefault="008B1FA6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  <w:lang w:val="ru-RU"/>
        </w:rPr>
      </w:pPr>
      <w:r>
        <w:rPr>
          <w:rStyle w:val="Emphasis"/>
          <w:rFonts w:ascii="GHEA Grapalat" w:hAnsi="GHEA Grapalat" w:cs="Sylfaen"/>
          <w:sz w:val="24"/>
          <w:szCs w:val="24"/>
        </w:rPr>
        <w:t xml:space="preserve"> </w:t>
      </w:r>
    </w:p>
    <w:p w:rsidR="00077952" w:rsidRPr="00275EEE" w:rsidRDefault="001E6898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275EE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 մասնագիտացված ծրագրային ապահովում</w:t>
      </w:r>
    </w:p>
    <w:p w:rsidR="001E6898" w:rsidRDefault="001E6898" w:rsidP="001E689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D33FA9" w:rsidRPr="00E8605D" w:rsidRDefault="00724323" w:rsidP="007968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24323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1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="00D33FA9">
        <w:rPr>
          <w:rFonts w:ascii="GHEA Grapalat" w:hAnsi="GHEA Grapalat"/>
          <w:sz w:val="24"/>
          <w:szCs w:val="24"/>
        </w:rPr>
        <w:t xml:space="preserve">Պայմանագիր է կնքվել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Եվրասիական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տնտեսական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հանձնաժողովի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կոլեգիայի</w:t>
      </w:r>
      <w:r w:rsidR="00D33FA9" w:rsidRPr="00724323">
        <w:rPr>
          <w:rFonts w:ascii="GHEA Grapalat" w:hAnsi="GHEA Grapalat"/>
          <w:sz w:val="24"/>
          <w:szCs w:val="24"/>
        </w:rPr>
        <w:t xml:space="preserve"> N 38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և</w:t>
      </w:r>
      <w:r w:rsidR="00D33FA9" w:rsidRPr="00724323">
        <w:rPr>
          <w:rFonts w:ascii="GHEA Grapalat" w:hAnsi="GHEA Grapalat"/>
          <w:sz w:val="24"/>
          <w:szCs w:val="24"/>
        </w:rPr>
        <w:t xml:space="preserve"> N 39 </w:t>
      </w:r>
      <w:r w:rsidR="00D33FA9" w:rsidRPr="000272AC">
        <w:rPr>
          <w:rFonts w:ascii="GHEA Grapalat" w:hAnsi="GHEA Grapalat"/>
          <w:sz w:val="24"/>
          <w:szCs w:val="24"/>
          <w:lang w:val="ru-RU"/>
        </w:rPr>
        <w:t>որոշումների</w:t>
      </w:r>
      <w:r w:rsidR="00D33FA9" w:rsidRPr="000272AC">
        <w:rPr>
          <w:rFonts w:ascii="GHEA Grapalat" w:hAnsi="GHEA Grapalat"/>
          <w:sz w:val="24"/>
          <w:szCs w:val="24"/>
        </w:rPr>
        <w:t xml:space="preserve">ն համապատասխան </w:t>
      </w:r>
      <w:r w:rsidR="000272AC" w:rsidRPr="000272AC">
        <w:rPr>
          <w:rFonts w:ascii="GHEA Grapalat" w:hAnsi="GHEA Grapalat"/>
          <w:sz w:val="24"/>
          <w:szCs w:val="24"/>
        </w:rPr>
        <w:t>ծրագրավորող</w:t>
      </w:r>
      <w:r w:rsidR="00D33FA9" w:rsidRPr="000272AC">
        <w:rPr>
          <w:rFonts w:ascii="GHEA Grapalat" w:hAnsi="GHEA Grapalat"/>
          <w:sz w:val="24"/>
          <w:szCs w:val="24"/>
        </w:rPr>
        <w:t xml:space="preserve"> կազմակերպության հետ, </w:t>
      </w:r>
      <w:r w:rsidR="00B000B7">
        <w:rPr>
          <w:rFonts w:ascii="GHEA Grapalat" w:hAnsi="GHEA Grapalat"/>
          <w:sz w:val="24"/>
          <w:szCs w:val="24"/>
        </w:rPr>
        <w:t xml:space="preserve">որի համաձայն </w:t>
      </w:r>
      <w:r w:rsidR="00D33FA9" w:rsidRPr="000272AC">
        <w:rPr>
          <w:rFonts w:ascii="GHEA Grapalat" w:hAnsi="GHEA Grapalat"/>
          <w:sz w:val="24"/>
          <w:szCs w:val="24"/>
        </w:rPr>
        <w:t>կավտոմատացնի</w:t>
      </w:r>
      <w:r w:rsidR="00D33FA9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միասնական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տեղեկատվական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համակարգ</w:t>
      </w:r>
      <w:r w:rsidR="00D33FA9">
        <w:rPr>
          <w:rFonts w:ascii="GHEA Grapalat" w:hAnsi="GHEA Grapalat"/>
          <w:sz w:val="24"/>
          <w:szCs w:val="24"/>
        </w:rPr>
        <w:t xml:space="preserve">ը: </w:t>
      </w:r>
    </w:p>
    <w:p w:rsidR="00E8605D" w:rsidRPr="00E8605D" w:rsidRDefault="002A66BE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2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Իրականացվել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են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ՊՈԱԿ</w:t>
      </w:r>
      <w:r w:rsidRPr="00E8605D">
        <w:rPr>
          <w:rFonts w:ascii="GHEA Grapalat" w:hAnsi="GHEA Grapalat"/>
          <w:sz w:val="24"/>
          <w:szCs w:val="24"/>
        </w:rPr>
        <w:t>-</w:t>
      </w:r>
      <w:r w:rsidRPr="002A66BE">
        <w:rPr>
          <w:rFonts w:ascii="GHEA Grapalat" w:hAnsi="GHEA Grapalat"/>
          <w:sz w:val="24"/>
          <w:szCs w:val="24"/>
          <w:lang w:val="ru-RU"/>
        </w:rPr>
        <w:t>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պաշտոնական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կայքէջի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հավատարմագրված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գնահատման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մարմինների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գնահատողների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փորձագետների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սերտիֆիկատների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="00B000B7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հայտարարագրերի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ռեեստրների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սպասարկման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արդիականացման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աշխատանքները</w:t>
      </w:r>
      <w:r w:rsidRPr="00E8605D">
        <w:rPr>
          <w:rFonts w:ascii="GHEA Grapalat" w:hAnsi="GHEA Grapalat"/>
          <w:sz w:val="24"/>
          <w:szCs w:val="24"/>
        </w:rPr>
        <w:t>:</w:t>
      </w:r>
      <w:r w:rsidR="00E8605D" w:rsidRPr="00E8605D">
        <w:rPr>
          <w:rFonts w:ascii="GHEA Grapalat" w:hAnsi="GHEA Grapalat"/>
          <w:sz w:val="24"/>
          <w:szCs w:val="24"/>
        </w:rPr>
        <w:t xml:space="preserve"> </w:t>
      </w:r>
    </w:p>
    <w:p w:rsidR="00E8605D" w:rsidRPr="003B7C05" w:rsidRDefault="00E8605D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 xml:space="preserve">9.3 </w:t>
      </w:r>
      <w:r w:rsidRPr="007968D3">
        <w:rPr>
          <w:rFonts w:ascii="GHEA Grapalat" w:hAnsi="GHEA Grapalat"/>
          <w:sz w:val="24"/>
          <w:szCs w:val="24"/>
          <w:lang w:val="fr-FR"/>
        </w:rPr>
        <w:t>ՀԱՄ-ի կողմից մշակվել է «</w:t>
      </w:r>
      <w:r w:rsidR="006E2DD0" w:rsidRPr="006E2DD0">
        <w:rPr>
          <w:rFonts w:ascii="GHEA Grapalat" w:hAnsi="GHEA Grapalat"/>
          <w:sz w:val="24"/>
          <w:szCs w:val="24"/>
          <w:lang w:val="fr-FR"/>
        </w:rPr>
        <w:t>Էլեկտրոնային հավատարմագրման գործընթացի (e-accreditation)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 w:rsidRPr="007968D3">
        <w:rPr>
          <w:rFonts w:ascii="GHEA Grapalat" w:hAnsi="GHEA Grapalat"/>
          <w:sz w:val="24"/>
          <w:szCs w:val="24"/>
          <w:lang w:val="fr-FR"/>
        </w:rPr>
        <w:t>տեխնիկական առաջադրանքը</w:t>
      </w:r>
      <w:r w:rsidR="003B7C05" w:rsidRPr="003B7C05">
        <w:rPr>
          <w:rFonts w:ascii="GHEA Grapalat" w:hAnsi="GHEA Grapalat"/>
          <w:sz w:val="24"/>
          <w:szCs w:val="24"/>
        </w:rPr>
        <w:t>,</w:t>
      </w:r>
      <w:r w:rsidR="003B7C05">
        <w:rPr>
          <w:rFonts w:ascii="GHEA Grapalat" w:hAnsi="GHEA Grapalat"/>
          <w:sz w:val="24"/>
          <w:szCs w:val="24"/>
          <w:lang w:val="fr-FR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իսկ</w:t>
      </w:r>
      <w:r w:rsidR="003B7C05" w:rsidRPr="003B7C05">
        <w:rPr>
          <w:rFonts w:ascii="GHEA Grapalat" w:hAnsi="GHEA Grapalat"/>
          <w:sz w:val="24"/>
          <w:szCs w:val="24"/>
        </w:rPr>
        <w:t xml:space="preserve"> «</w:t>
      </w:r>
      <w:r w:rsidR="006E2DD0" w:rsidRPr="006E2DD0">
        <w:rPr>
          <w:rFonts w:ascii="GHEA Grapalat" w:hAnsi="GHEA Grapalat"/>
          <w:sz w:val="24"/>
          <w:szCs w:val="24"/>
          <w:lang w:val="fr-FR"/>
        </w:rPr>
        <w:t>Համապատասխանության գնահատման գործընթացի ավտոմատացման համակարգերի (on-line) մշակում</w:t>
      </w:r>
      <w:r w:rsidRPr="007968D3">
        <w:rPr>
          <w:rFonts w:ascii="GHEA Grapalat" w:hAnsi="GHEA Grapalat"/>
          <w:sz w:val="24"/>
          <w:szCs w:val="24"/>
          <w:lang w:val="fr-FR"/>
        </w:rPr>
        <w:t xml:space="preserve">»  </w:t>
      </w:r>
      <w:r w:rsidR="003B7C05" w:rsidRPr="007968D3">
        <w:rPr>
          <w:rFonts w:ascii="GHEA Grapalat" w:hAnsi="GHEA Grapalat"/>
          <w:sz w:val="24"/>
          <w:szCs w:val="24"/>
          <w:lang w:val="fr-FR"/>
        </w:rPr>
        <w:t>տեխնիկական առաջադրանքը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մշակվել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է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ԷԿԵՆԳ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ՓԲԸ</w:t>
      </w:r>
      <w:r w:rsidR="003B7C05" w:rsidRPr="003B7C05">
        <w:rPr>
          <w:rFonts w:ascii="GHEA Grapalat" w:hAnsi="GHEA Grapalat"/>
          <w:sz w:val="24"/>
          <w:szCs w:val="24"/>
        </w:rPr>
        <w:t>-</w:t>
      </w:r>
      <w:r w:rsidR="003B7C05">
        <w:rPr>
          <w:rFonts w:ascii="GHEA Grapalat" w:hAnsi="GHEA Grapalat"/>
          <w:sz w:val="24"/>
          <w:szCs w:val="24"/>
          <w:lang w:val="ru-RU"/>
        </w:rPr>
        <w:t>ի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կողմից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ստեղծված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աշխատանքային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խմբի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հետ</w:t>
      </w:r>
      <w:r w:rsidR="003B7C05" w:rsidRPr="003B7C05">
        <w:rPr>
          <w:rFonts w:ascii="GHEA Grapalat" w:hAnsi="GHEA Grapalat"/>
          <w:sz w:val="24"/>
          <w:szCs w:val="24"/>
        </w:rPr>
        <w:t xml:space="preserve"> </w:t>
      </w:r>
      <w:r w:rsidR="003B7C05">
        <w:rPr>
          <w:rFonts w:ascii="GHEA Grapalat" w:hAnsi="GHEA Grapalat"/>
          <w:sz w:val="24"/>
          <w:szCs w:val="24"/>
          <w:lang w:val="ru-RU"/>
        </w:rPr>
        <w:t>համատեղ</w:t>
      </w:r>
      <w:r w:rsidR="003B7C05" w:rsidRPr="003B7C05">
        <w:rPr>
          <w:rFonts w:ascii="GHEA Grapalat" w:hAnsi="GHEA Grapalat"/>
          <w:sz w:val="24"/>
          <w:szCs w:val="24"/>
        </w:rPr>
        <w:t>:</w:t>
      </w:r>
    </w:p>
    <w:p w:rsidR="00B356F7" w:rsidRDefault="00B356F7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E3DF4" w:rsidRDefault="00CE3DF4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Այլ աշխատանքներ</w:t>
      </w:r>
    </w:p>
    <w:p w:rsidR="009029A8" w:rsidRDefault="009029A8" w:rsidP="009029A8">
      <w:pPr>
        <w:pStyle w:val="ListParagraph"/>
        <w:autoSpaceDE w:val="0"/>
        <w:autoSpaceDN w:val="0"/>
        <w:adjustRightInd w:val="0"/>
        <w:spacing w:after="0" w:line="240" w:lineRule="auto"/>
        <w:ind w:left="106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DE026D" w:rsidRPr="002D572F" w:rsidRDefault="00932619" w:rsidP="00DE026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fr-FR"/>
        </w:rPr>
        <w:lastRenderedPageBreak/>
        <w:t>1</w:t>
      </w:r>
      <w:r w:rsidR="00724323" w:rsidRPr="0072432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fr-FR"/>
        </w:rPr>
        <w:t>.1</w:t>
      </w:r>
      <w:r w:rsidR="00993003">
        <w:rPr>
          <w:rFonts w:ascii="GHEA Grapalat" w:hAnsi="GHEA Grapalat"/>
          <w:sz w:val="24"/>
          <w:szCs w:val="24"/>
          <w:lang w:val="fr-FR"/>
        </w:rPr>
        <w:t xml:space="preserve"> 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>Իրականացվել է ՀՀ կառավարության 201</w:t>
      </w:r>
      <w:r w:rsidR="00B37890">
        <w:rPr>
          <w:rFonts w:ascii="GHEA Grapalat" w:hAnsi="GHEA Grapalat"/>
          <w:sz w:val="24"/>
          <w:szCs w:val="24"/>
          <w:lang w:val="fr-FR"/>
        </w:rPr>
        <w:t>7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թ. </w:t>
      </w:r>
      <w:r w:rsidR="00B37890">
        <w:rPr>
          <w:rFonts w:ascii="GHEA Grapalat" w:hAnsi="GHEA Grapalat"/>
          <w:sz w:val="24"/>
          <w:szCs w:val="24"/>
          <w:lang w:val="fr-FR"/>
        </w:rPr>
        <w:t>հոկտեմբերի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 </w:t>
      </w:r>
      <w:r w:rsidR="00B37890">
        <w:rPr>
          <w:rFonts w:ascii="GHEA Grapalat" w:hAnsi="GHEA Grapalat"/>
          <w:sz w:val="24"/>
          <w:szCs w:val="24"/>
          <w:lang w:val="fr-FR"/>
        </w:rPr>
        <w:t>2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-ի N </w:t>
      </w:r>
      <w:r w:rsidR="00B37890">
        <w:rPr>
          <w:rFonts w:ascii="GHEA Grapalat" w:hAnsi="GHEA Grapalat"/>
          <w:sz w:val="24"/>
          <w:szCs w:val="24"/>
          <w:lang w:val="fr-FR"/>
        </w:rPr>
        <w:t>954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>-Ն որոշմամբ սահմանված Եվրասիական տնտեսական միության տեխնիկական կանոնակարգերին համապատասխանության սերտիֆիկատի միասնական ձևին համապատասխան՝ համապատասխանության սերտիֆիկատների բլանկների</w:t>
      </w:r>
      <w:r w:rsidR="00355528">
        <w:rPr>
          <w:rFonts w:ascii="GHEA Grapalat" w:hAnsi="GHEA Grapalat"/>
          <w:sz w:val="24"/>
          <w:szCs w:val="24"/>
          <w:lang w:val="fr-FR"/>
        </w:rPr>
        <w:t xml:space="preserve">, </w:t>
      </w:r>
      <w:r w:rsidR="00355528" w:rsidRPr="00355528">
        <w:rPr>
          <w:rFonts w:ascii="GHEA Grapalat" w:hAnsi="GHEA Grapalat"/>
          <w:sz w:val="24"/>
          <w:szCs w:val="24"/>
          <w:lang w:val="fr-FR"/>
        </w:rPr>
        <w:t>ՀՀ տնտեսական զարգացման և ներդրումների նախարարի 2017թ. ապրիլի  27-ի N 397-Ն հրամանով սահմանված պետական գրանցման վկայականների տպագրությունը և տրամադրումը համապատասխանության գնահատման մարմիններին:</w:t>
      </w:r>
    </w:p>
    <w:p w:rsidR="00EA7C94" w:rsidRPr="000357EF" w:rsidRDefault="00DE026D" w:rsidP="00DE026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 xml:space="preserve">.2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Մշակվել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ներկայացվել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B000B7">
        <w:rPr>
          <w:rFonts w:ascii="GHEA Grapalat" w:hAnsi="GHEA Grapalat" w:cs="Sylfaen"/>
          <w:sz w:val="24"/>
          <w:szCs w:val="24"/>
          <w:shd w:val="clear" w:color="auto" w:fill="FFFFFF"/>
        </w:rPr>
        <w:t>են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«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Հավատարմագրման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ազգային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մարմին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» </w:t>
      </w:r>
      <w:r w:rsidR="00C61D8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ՊՈԱԿ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="002D572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202</w:t>
      </w:r>
      <w:r w:rsidR="002D572F" w:rsidRPr="002D572F">
        <w:rPr>
          <w:rFonts w:ascii="GHEA Grapalat" w:hAnsi="GHEA Grapalat" w:cs="Sylfaen"/>
          <w:sz w:val="24"/>
          <w:szCs w:val="24"/>
          <w:shd w:val="clear" w:color="auto" w:fill="FFFFFF"/>
        </w:rPr>
        <w:t>0</w:t>
      </w:r>
      <w:r w:rsidR="00EC0A44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-202</w:t>
      </w:r>
      <w:r w:rsidR="002D572F" w:rsidRPr="002D572F">
        <w:rPr>
          <w:rFonts w:ascii="GHEA Grapalat" w:hAnsi="GHEA Grapalat" w:cs="Sylfaen"/>
          <w:sz w:val="24"/>
          <w:szCs w:val="24"/>
          <w:shd w:val="clear" w:color="auto" w:fill="FFFFFF"/>
        </w:rPr>
        <w:t>2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թթ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.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միջնաժամկետ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ծախսային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ծրագրի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(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ՄԺԾԾ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</w:t>
      </w:r>
      <w:r w:rsidR="002D572F" w:rsidRPr="002D572F">
        <w:rPr>
          <w:rFonts w:ascii="GHEA Grapalat" w:hAnsi="GHEA Grapalat" w:cs="Sylfaen"/>
          <w:sz w:val="24"/>
          <w:szCs w:val="24"/>
          <w:shd w:val="clear" w:color="auto" w:fill="FFFFFF"/>
        </w:rPr>
        <w:t>20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թվականի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բյուջետային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նախագծերը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:</w:t>
      </w:r>
    </w:p>
    <w:p w:rsidR="002D572F" w:rsidRPr="00733B2C" w:rsidRDefault="001E369C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10.</w:t>
      </w:r>
      <w:r w:rsidR="00EC0A4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3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2D572F" w:rsidRPr="00733B2C">
        <w:rPr>
          <w:rFonts w:ascii="GHEA Grapalat" w:hAnsi="GHEA Grapalat"/>
          <w:sz w:val="24"/>
          <w:szCs w:val="24"/>
          <w:lang w:val="fr-FR"/>
        </w:rPr>
        <w:t>Եվրասիական տնտեսական միության (Ե</w:t>
      </w:r>
      <w:r w:rsidR="002D572F" w:rsidRPr="00733B2C">
        <w:rPr>
          <w:rFonts w:ascii="GHEA Grapalat" w:hAnsi="GHEA Grapalat"/>
          <w:sz w:val="24"/>
          <w:szCs w:val="24"/>
          <w:lang w:val="ru-RU"/>
        </w:rPr>
        <w:t>Ա</w:t>
      </w:r>
      <w:r w:rsidR="002D572F" w:rsidRPr="00733B2C">
        <w:rPr>
          <w:rFonts w:ascii="GHEA Grapalat" w:hAnsi="GHEA Grapalat"/>
          <w:sz w:val="24"/>
          <w:szCs w:val="24"/>
          <w:lang w:val="fr-FR"/>
        </w:rPr>
        <w:t>ՏՄ) պայմանագրով նախատեսված պարտավորությունների իրականացման նպատակով՝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Cs/>
          <w:sz w:val="24"/>
          <w:szCs w:val="24"/>
          <w:lang w:val="fr-FR"/>
        </w:rPr>
      </w:pPr>
      <w:r w:rsidRPr="00733B2C">
        <w:rPr>
          <w:rFonts w:ascii="GHEA Grapalat" w:eastAsia="Times New Roman" w:hAnsi="GHEA Grapalat" w:cs="Sylfaen"/>
          <w:bCs/>
          <w:sz w:val="24"/>
          <w:szCs w:val="24"/>
          <w:lang w:val="fr-FR"/>
        </w:rPr>
        <w:t xml:space="preserve">Մաքսային միության տեխնիկական կանոնակարգերի համաձայն տրված համապատասխանության սերտիֆիկատների և հայտարարագրերի միասնական ռեեստրներում </w:t>
      </w:r>
      <w:r w:rsidRPr="00733B2C">
        <w:rPr>
          <w:rFonts w:ascii="GHEA Grapalat" w:hAnsi="GHEA Grapalat" w:cs="Sylfaen"/>
          <w:sz w:val="24"/>
          <w:szCs w:val="24"/>
        </w:rPr>
        <w:t>ներառվել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են՝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2D572F" w:rsidRPr="00733B2C" w:rsidRDefault="002D572F" w:rsidP="002D572F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>1</w:t>
      </w:r>
      <w:r w:rsidRPr="00733B2C">
        <w:rPr>
          <w:rFonts w:ascii="GHEA Grapalat" w:hAnsi="GHEA Grapalat"/>
          <w:sz w:val="24"/>
          <w:szCs w:val="24"/>
        </w:rPr>
        <w:t>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8559 </w:t>
      </w:r>
      <w:r w:rsidRPr="00733B2C">
        <w:rPr>
          <w:rFonts w:ascii="GHEA Grapalat" w:hAnsi="GHEA Grapalat" w:cs="Sylfaen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հայտարարագ</w:t>
      </w:r>
      <w:r w:rsidRPr="00733B2C">
        <w:rPr>
          <w:rFonts w:ascii="GHEA Grapalat" w:hAnsi="GHEA Grapalat"/>
          <w:sz w:val="24"/>
          <w:szCs w:val="24"/>
        </w:rPr>
        <w:t>իր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, </w:t>
      </w:r>
    </w:p>
    <w:p w:rsidR="002D572F" w:rsidRPr="00733B2C" w:rsidRDefault="002D572F" w:rsidP="002D572F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>2</w:t>
      </w:r>
      <w:r w:rsidRPr="00733B2C">
        <w:rPr>
          <w:rFonts w:ascii="GHEA Grapalat" w:hAnsi="GHEA Grapalat"/>
          <w:sz w:val="24"/>
          <w:szCs w:val="24"/>
        </w:rPr>
        <w:t>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753 </w:t>
      </w:r>
      <w:r w:rsidRPr="00733B2C">
        <w:rPr>
          <w:rFonts w:ascii="GHEA Grapalat" w:hAnsi="GHEA Grapalat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սերտիֆիկատ</w:t>
      </w:r>
      <w:r w:rsidRPr="00733B2C">
        <w:rPr>
          <w:rFonts w:ascii="GHEA Grapalat" w:hAnsi="GHEA Grapalat"/>
          <w:sz w:val="24"/>
          <w:szCs w:val="24"/>
          <w:lang w:val="fr-FR"/>
        </w:rPr>
        <w:t>:</w:t>
      </w:r>
    </w:p>
    <w:p w:rsidR="002D572F" w:rsidRPr="00733B2C" w:rsidRDefault="002D572F" w:rsidP="002D572F">
      <w:pPr>
        <w:spacing w:after="0" w:line="360" w:lineRule="auto"/>
        <w:ind w:firstLine="708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</w:pPr>
      <w:r w:rsidRPr="00733B2C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Փորձարկման լաբորատորիաների (կենտրոնների) և սերտիֆիկացման մարմինների Մաքսային միության միասնական ռեեստրում ներառվել են` </w:t>
      </w:r>
    </w:p>
    <w:p w:rsidR="002D572F" w:rsidRPr="00733B2C" w:rsidRDefault="002D572F" w:rsidP="002D572F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>1</w:t>
      </w:r>
      <w:r w:rsidRPr="00733B2C">
        <w:rPr>
          <w:rFonts w:ascii="GHEA Grapalat" w:hAnsi="GHEA Grapalat"/>
          <w:sz w:val="24"/>
          <w:szCs w:val="24"/>
        </w:rPr>
        <w:t>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 5 </w:t>
      </w:r>
      <w:r w:rsidRPr="00733B2C">
        <w:rPr>
          <w:rFonts w:ascii="GHEA Grapalat" w:hAnsi="GHEA Grapalat"/>
          <w:sz w:val="24"/>
          <w:szCs w:val="24"/>
        </w:rPr>
        <w:t>արտադրանքի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սերտիֆիկացման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մարմին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¸ </w:t>
      </w:r>
    </w:p>
    <w:p w:rsidR="002D572F" w:rsidRPr="00733B2C" w:rsidRDefault="002D572F" w:rsidP="002D572F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 xml:space="preserve">2) 2 </w:t>
      </w:r>
      <w:r w:rsidRPr="00733B2C">
        <w:rPr>
          <w:rFonts w:ascii="GHEA Grapalat" w:hAnsi="GHEA Grapalat"/>
          <w:sz w:val="24"/>
          <w:szCs w:val="24"/>
        </w:rPr>
        <w:t>փորձարկման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լաբորատորիայի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հավատարմագրման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ընդլայնում</w:t>
      </w:r>
      <w:r w:rsidRPr="00733B2C">
        <w:rPr>
          <w:rFonts w:ascii="GHEA Grapalat" w:hAnsi="GHEA Grapalat"/>
          <w:sz w:val="24"/>
          <w:szCs w:val="24"/>
          <w:lang w:val="fr-FR"/>
        </w:rPr>
        <w:t>: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2D572F">
        <w:rPr>
          <w:rFonts w:ascii="GHEA Grapalat" w:hAnsi="GHEA Grapalat" w:cs="Sylfaen"/>
          <w:sz w:val="24"/>
          <w:szCs w:val="24"/>
          <w:lang w:val="fr-FR"/>
        </w:rPr>
        <w:t>10.4</w:t>
      </w:r>
      <w:r w:rsidRPr="00733B2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Հիմք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ընդունելով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ՀՀ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կառավարության</w:t>
      </w:r>
      <w:r w:rsidRPr="00733B2C">
        <w:rPr>
          <w:rFonts w:ascii="GHEA Grapalat" w:hAnsi="GHEA Grapalat" w:cs="Sylfaen"/>
          <w:sz w:val="24"/>
          <w:szCs w:val="24"/>
          <w:lang w:val="fr-FR"/>
        </w:rPr>
        <w:t xml:space="preserve"> 2015</w:t>
      </w:r>
      <w:r w:rsidRPr="00733B2C">
        <w:rPr>
          <w:rFonts w:ascii="GHEA Grapalat" w:hAnsi="GHEA Grapalat" w:cs="Sylfaen"/>
          <w:sz w:val="24"/>
          <w:szCs w:val="24"/>
        </w:rPr>
        <w:t>թ</w:t>
      </w:r>
      <w:r w:rsidRPr="00733B2C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733B2C">
        <w:rPr>
          <w:rFonts w:ascii="GHEA Grapalat" w:hAnsi="GHEA Grapalat" w:cs="Sylfaen"/>
          <w:sz w:val="24"/>
          <w:szCs w:val="24"/>
        </w:rPr>
        <w:t>մայիսի</w:t>
      </w:r>
      <w:r w:rsidRPr="00733B2C">
        <w:rPr>
          <w:rFonts w:ascii="GHEA Grapalat" w:hAnsi="GHEA Grapalat" w:cs="Sylfaen"/>
          <w:sz w:val="24"/>
          <w:szCs w:val="24"/>
          <w:lang w:val="fr-FR"/>
        </w:rPr>
        <w:t xml:space="preserve"> 21-</w:t>
      </w:r>
      <w:r w:rsidRPr="00733B2C">
        <w:rPr>
          <w:rFonts w:ascii="GHEA Grapalat" w:hAnsi="GHEA Grapalat" w:cs="Sylfaen"/>
          <w:sz w:val="24"/>
          <w:szCs w:val="24"/>
        </w:rPr>
        <w:t>ի</w:t>
      </w:r>
      <w:r w:rsidRPr="00733B2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fr-FR"/>
        </w:rPr>
        <w:t>N 552-</w:t>
      </w:r>
      <w:r w:rsidRPr="00733B2C">
        <w:rPr>
          <w:rFonts w:ascii="GHEA Grapalat" w:hAnsi="GHEA Grapalat"/>
          <w:sz w:val="24"/>
          <w:szCs w:val="24"/>
        </w:rPr>
        <w:t>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որոշումը՝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վարվել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է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ՀՀ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տեխնիկական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կանոնակարգերին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համապատասխան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սերտիֆիկատների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և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հայտարարագրերի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ռեեստրը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733B2C">
        <w:rPr>
          <w:rFonts w:ascii="GHEA Grapalat" w:hAnsi="GHEA Grapalat" w:cs="Sylfaen"/>
          <w:sz w:val="24"/>
          <w:szCs w:val="24"/>
        </w:rPr>
        <w:t>մասնավորապես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ներառվել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է՝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 xml:space="preserve">1) 574  </w:t>
      </w:r>
      <w:r w:rsidRPr="00733B2C">
        <w:rPr>
          <w:rFonts w:ascii="GHEA Grapalat" w:hAnsi="GHEA Grapalat" w:cs="Sylfaen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 w:cs="Sylfaen"/>
          <w:sz w:val="24"/>
          <w:szCs w:val="24"/>
        </w:rPr>
        <w:t>հայտարարագ</w:t>
      </w:r>
      <w:r w:rsidRPr="00733B2C">
        <w:rPr>
          <w:rFonts w:ascii="GHEA Grapalat" w:hAnsi="GHEA Grapalat"/>
          <w:sz w:val="24"/>
          <w:szCs w:val="24"/>
        </w:rPr>
        <w:t>իր</w:t>
      </w:r>
      <w:r w:rsidRPr="00733B2C">
        <w:rPr>
          <w:rFonts w:ascii="GHEA Grapalat" w:hAnsi="GHEA Grapalat"/>
          <w:sz w:val="24"/>
          <w:szCs w:val="24"/>
          <w:lang w:val="fr-FR"/>
        </w:rPr>
        <w:t>,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t xml:space="preserve">2) 70  </w:t>
      </w:r>
      <w:r w:rsidRPr="00733B2C">
        <w:rPr>
          <w:rFonts w:ascii="GHEA Grapalat" w:hAnsi="GHEA Grapalat"/>
          <w:sz w:val="24"/>
          <w:szCs w:val="24"/>
        </w:rPr>
        <w:t>համապատասխանության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սերտիֆիկատ</w:t>
      </w:r>
      <w:r w:rsidRPr="00733B2C">
        <w:rPr>
          <w:rFonts w:ascii="GHEA Grapalat" w:hAnsi="GHEA Grapalat"/>
          <w:sz w:val="24"/>
          <w:szCs w:val="24"/>
          <w:lang w:val="fr-FR"/>
        </w:rPr>
        <w:t>: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ru-RU"/>
        </w:rPr>
        <w:t>10.5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ru-RU"/>
        </w:rPr>
        <w:t>Ազգային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ru-RU"/>
        </w:rPr>
        <w:t>ռեեստրում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ru-RU"/>
        </w:rPr>
        <w:t>ներառվել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ru-RU"/>
        </w:rPr>
        <w:t>են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`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3B2C">
        <w:rPr>
          <w:rFonts w:ascii="GHEA Grapalat" w:hAnsi="GHEA Grapalat"/>
          <w:sz w:val="24"/>
          <w:szCs w:val="24"/>
          <w:lang w:val="fr-FR"/>
        </w:rPr>
        <w:t>1</w:t>
      </w:r>
      <w:r w:rsidRPr="00733B2C">
        <w:rPr>
          <w:rFonts w:ascii="GHEA Grapalat" w:hAnsi="GHEA Grapalat"/>
          <w:sz w:val="24"/>
          <w:szCs w:val="24"/>
          <w:lang w:val="ru-RU"/>
        </w:rPr>
        <w:t>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3</w:t>
      </w:r>
      <w:r w:rsidRPr="00733B2C">
        <w:rPr>
          <w:rFonts w:ascii="GHEA Grapalat" w:hAnsi="GHEA Grapalat"/>
          <w:sz w:val="24"/>
          <w:szCs w:val="24"/>
          <w:lang w:val="hy-AM"/>
        </w:rPr>
        <w:t xml:space="preserve"> արտադրանքի սերտիֆիկացման մարմին,</w:t>
      </w:r>
    </w:p>
    <w:p w:rsidR="002D572F" w:rsidRPr="002D572F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fr-FR"/>
        </w:rPr>
      </w:pPr>
      <w:r w:rsidRPr="00733B2C">
        <w:rPr>
          <w:rFonts w:ascii="GHEA Grapalat" w:hAnsi="GHEA Grapalat"/>
          <w:sz w:val="24"/>
          <w:szCs w:val="24"/>
          <w:lang w:val="fr-FR"/>
        </w:rPr>
        <w:lastRenderedPageBreak/>
        <w:t>2</w:t>
      </w:r>
      <w:r w:rsidRPr="00733B2C">
        <w:rPr>
          <w:rFonts w:ascii="GHEA Grapalat" w:hAnsi="GHEA Grapalat"/>
          <w:sz w:val="24"/>
          <w:szCs w:val="24"/>
          <w:lang w:val="hy-AM"/>
        </w:rPr>
        <w:t>)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5 </w:t>
      </w:r>
      <w:r w:rsidRPr="00733B2C">
        <w:rPr>
          <w:rFonts w:ascii="GHEA Grapalat" w:hAnsi="GHEA Grapalat"/>
          <w:sz w:val="24"/>
          <w:szCs w:val="24"/>
          <w:lang w:val="ru-RU"/>
        </w:rPr>
        <w:t>փորձարկման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  <w:lang w:val="ru-RU"/>
        </w:rPr>
        <w:t>լաբորատորիա</w:t>
      </w:r>
      <w:r w:rsidRPr="002D572F">
        <w:rPr>
          <w:rFonts w:ascii="GHEA Grapalat" w:hAnsi="GHEA Grapalat"/>
          <w:sz w:val="24"/>
          <w:szCs w:val="24"/>
          <w:lang w:val="fr-FR"/>
        </w:rPr>
        <w:t>¸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3B2C">
        <w:rPr>
          <w:rFonts w:ascii="GHEA Grapalat" w:hAnsi="GHEA Grapalat"/>
          <w:sz w:val="24"/>
          <w:szCs w:val="24"/>
          <w:lang w:val="fr-FR"/>
        </w:rPr>
        <w:t xml:space="preserve">3) 1 </w:t>
      </w:r>
      <w:r w:rsidRPr="00733B2C">
        <w:rPr>
          <w:rFonts w:ascii="GHEA Grapalat" w:hAnsi="GHEA Grapalat"/>
          <w:sz w:val="24"/>
          <w:szCs w:val="24"/>
        </w:rPr>
        <w:t>տրամաչափարկման</w:t>
      </w:r>
      <w:r w:rsidRPr="00733B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33B2C">
        <w:rPr>
          <w:rFonts w:ascii="GHEA Grapalat" w:hAnsi="GHEA Grapalat"/>
          <w:sz w:val="24"/>
          <w:szCs w:val="24"/>
        </w:rPr>
        <w:t>լաբորատորիա</w:t>
      </w:r>
      <w:r w:rsidRPr="00733B2C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2D572F" w:rsidRPr="00733B2C" w:rsidRDefault="002D572F" w:rsidP="002D572F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3B2C">
        <w:rPr>
          <w:rFonts w:ascii="GHEA Grapalat" w:hAnsi="GHEA Grapalat"/>
          <w:sz w:val="24"/>
          <w:szCs w:val="24"/>
          <w:lang w:val="hy-AM"/>
        </w:rPr>
        <w:t>4) 4 տեխնիկական հսկողություն իրականացնող մարմին, որոնցից 2-ի ներառումը պլանավորված էր 2018թ</w:t>
      </w:r>
      <w:r w:rsidRPr="002D572F">
        <w:rPr>
          <w:rFonts w:ascii="GHEA Grapalat" w:hAnsi="GHEA Grapalat"/>
          <w:sz w:val="24"/>
          <w:szCs w:val="24"/>
          <w:lang w:val="fr-FR"/>
        </w:rPr>
        <w:t xml:space="preserve">. </w:t>
      </w:r>
      <w:r w:rsidRPr="00733B2C">
        <w:rPr>
          <w:rFonts w:ascii="GHEA Grapalat" w:hAnsi="GHEA Grapalat"/>
          <w:sz w:val="24"/>
          <w:szCs w:val="24"/>
          <w:lang w:val="hy-AM"/>
        </w:rPr>
        <w:t>ընթացքում:</w:t>
      </w:r>
    </w:p>
    <w:p w:rsidR="00693FFB" w:rsidRDefault="00D11169" w:rsidP="0040469C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6D7F77" w:rsidRPr="007251F4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>.</w:t>
      </w:r>
      <w:r w:rsidR="002D572F" w:rsidRPr="002D572F">
        <w:rPr>
          <w:rFonts w:ascii="GHEA Grapalat" w:hAnsi="GHEA Grapalat"/>
          <w:sz w:val="24"/>
          <w:szCs w:val="24"/>
          <w:lang w:val="hy-AM"/>
        </w:rPr>
        <w:t>5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Հաշվետու ժամանակաշրջանում «Հավատարմագրման ազգային մարմին» ՊՈԱԿ-ի կողմից իրականացվել են ընթացիկ աշխատանքներ, պատասխանվել </w:t>
      </w:r>
      <w:r w:rsidR="00B000B7">
        <w:rPr>
          <w:rFonts w:ascii="GHEA Grapalat" w:hAnsi="GHEA Grapalat"/>
          <w:sz w:val="24"/>
          <w:szCs w:val="24"/>
          <w:lang w:val="fr-FR"/>
        </w:rPr>
        <w:t>է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</w:t>
      </w:r>
      <w:r w:rsidR="00EB5514" w:rsidRPr="00EB5514">
        <w:rPr>
          <w:rFonts w:ascii="GHEA Grapalat" w:hAnsi="GHEA Grapalat"/>
          <w:sz w:val="24"/>
          <w:szCs w:val="24"/>
          <w:lang w:val="hy-AM"/>
        </w:rPr>
        <w:t>պետական կառավարման մարմիններից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, մի շարք կազմակերպություններից ստացված գրություններին: </w:t>
      </w:r>
    </w:p>
    <w:p w:rsidR="00F5579D" w:rsidRDefault="00F5579D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br w:type="page"/>
      </w:r>
    </w:p>
    <w:p w:rsidR="00DE2869" w:rsidRPr="00FB3C9C" w:rsidRDefault="00F27272" w:rsidP="00EB5514">
      <w:pPr>
        <w:pStyle w:val="ListParagraph"/>
        <w:numPr>
          <w:ilvl w:val="0"/>
          <w:numId w:val="34"/>
        </w:numPr>
        <w:ind w:left="0" w:firstLine="142"/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 w:rsidRPr="00FB3C9C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lastRenderedPageBreak/>
        <w:t>Գործունեության ֆինանսատնտեսական արդյունքները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720"/>
        <w:gridCol w:w="680"/>
        <w:gridCol w:w="2100"/>
      </w:tblGrid>
      <w:tr w:rsidR="00EE023F" w:rsidRPr="00EE023F" w:rsidTr="00EE023F">
        <w:trPr>
          <w:trHeight w:val="285"/>
        </w:trPr>
        <w:tc>
          <w:tcPr>
            <w:tcW w:w="5020" w:type="dxa"/>
            <w:vMerge w:val="restart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680" w:type="dxa"/>
            <w:vMerge w:val="restart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Ծնթ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2019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E023F" w:rsidRPr="00EE023F" w:rsidTr="00EE023F">
        <w:trPr>
          <w:trHeight w:val="285"/>
        </w:trPr>
        <w:tc>
          <w:tcPr>
            <w:tcW w:w="5020" w:type="dxa"/>
            <w:vMerge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(</w:t>
            </w:r>
            <w:r w:rsidRPr="00EE023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հաշվետու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EE023F" w:rsidRPr="00EE023F" w:rsidTr="00EE023F">
        <w:trPr>
          <w:trHeight w:val="285"/>
        </w:trPr>
        <w:tc>
          <w:tcPr>
            <w:tcW w:w="502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Հիմնական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1,483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151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Ներդրումային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գույք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Բարձրարժեք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600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Չարտադրված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(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ծագում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ունեցող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)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Կենսաբանական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,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այդ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թվում՝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600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Ներդրումներ</w:t>
            </w: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ասոցիացված</w:t>
            </w: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600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ind w:firstLineChars="100" w:firstLine="200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Ներդրումներ</w:t>
            </w: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համատեղ</w:t>
            </w: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վերահսկվող</w:t>
            </w: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ոչ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1,634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00" w:type="dxa"/>
            <w:shd w:val="clear" w:color="000000" w:fill="C9C9C9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Պաշարներ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2,270 </w:t>
            </w:r>
          </w:p>
        </w:tc>
      </w:tr>
      <w:tr w:rsidR="00EE023F" w:rsidRPr="00EE023F" w:rsidTr="00EE023F">
        <w:trPr>
          <w:trHeight w:val="600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Դեբիտորական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փոխանակվող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33,007 </w:t>
            </w:r>
          </w:p>
        </w:tc>
      </w:tr>
      <w:tr w:rsidR="00EE023F" w:rsidRPr="00EE023F" w:rsidTr="00EE023F">
        <w:trPr>
          <w:trHeight w:val="600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Դեբիտորական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պարտքեր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չփոխանակվող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գործարքների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631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Ընթացիկ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ֆինանսական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Դրամական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միջոցներ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դրանց</w:t>
            </w: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համարժեքներ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 xml:space="preserve">47,413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83,321 </w:t>
            </w:r>
          </w:p>
        </w:tc>
      </w:tr>
      <w:tr w:rsidR="00EE023F" w:rsidRPr="00EE023F" w:rsidTr="00EE023F">
        <w:trPr>
          <w:trHeight w:val="435"/>
        </w:trPr>
        <w:tc>
          <w:tcPr>
            <w:tcW w:w="50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23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EE023F" w:rsidRPr="00EE023F" w:rsidRDefault="00EE023F" w:rsidP="00EE023F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</w:pPr>
            <w:r w:rsidRPr="00EE023F">
              <w:rPr>
                <w:rFonts w:ascii="Arial Armenian" w:eastAsia="Times New Roman" w:hAnsi="Arial Armenian" w:cs="Times New Roman"/>
                <w:b/>
                <w:bCs/>
                <w:color w:val="000000"/>
                <w:sz w:val="20"/>
                <w:szCs w:val="20"/>
              </w:rPr>
              <w:t xml:space="preserve">84,955 </w:t>
            </w:r>
          </w:p>
        </w:tc>
      </w:tr>
    </w:tbl>
    <w:p w:rsidR="00A415C3" w:rsidRPr="003267D4" w:rsidRDefault="00A415C3" w:rsidP="00A415C3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</w:p>
    <w:sectPr w:rsidR="00A415C3" w:rsidRPr="003267D4" w:rsidSect="00073705">
      <w:footerReference w:type="default" r:id="rId12"/>
      <w:pgSz w:w="12240" w:h="15840"/>
      <w:pgMar w:top="851" w:right="1183" w:bottom="1134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5E" w:rsidRDefault="002F135E" w:rsidP="00B56F2A">
      <w:pPr>
        <w:spacing w:after="0" w:line="240" w:lineRule="auto"/>
      </w:pPr>
      <w:r>
        <w:separator/>
      </w:r>
    </w:p>
  </w:endnote>
  <w:endnote w:type="continuationSeparator" w:id="0">
    <w:p w:rsidR="002F135E" w:rsidRDefault="002F135E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6142"/>
      <w:docPartObj>
        <w:docPartGallery w:val="Page Numbers (Bottom of Page)"/>
        <w:docPartUnique/>
      </w:docPartObj>
    </w:sdtPr>
    <w:sdtEndPr/>
    <w:sdtContent>
      <w:p w:rsidR="00EE023F" w:rsidRDefault="00E1221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23F" w:rsidRDefault="00EE023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51D51" w:rsidRPr="00151D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4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EE023F" w:rsidRDefault="00EE023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51D51" w:rsidRPr="00151D5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5E" w:rsidRDefault="002F135E" w:rsidP="00B56F2A">
      <w:pPr>
        <w:spacing w:after="0" w:line="240" w:lineRule="auto"/>
      </w:pPr>
      <w:r>
        <w:separator/>
      </w:r>
    </w:p>
  </w:footnote>
  <w:footnote w:type="continuationSeparator" w:id="0">
    <w:p w:rsidR="002F135E" w:rsidRDefault="002F135E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AE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0637"/>
    <w:multiLevelType w:val="hybridMultilevel"/>
    <w:tmpl w:val="7276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1080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3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25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26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8"/>
  </w:num>
  <w:num w:numId="3">
    <w:abstractNumId w:val="0"/>
  </w:num>
  <w:num w:numId="4">
    <w:abstractNumId w:val="1"/>
  </w:num>
  <w:num w:numId="5">
    <w:abstractNumId w:val="19"/>
  </w:num>
  <w:num w:numId="6">
    <w:abstractNumId w:val="20"/>
  </w:num>
  <w:num w:numId="7">
    <w:abstractNumId w:val="23"/>
  </w:num>
  <w:num w:numId="8">
    <w:abstractNumId w:val="14"/>
  </w:num>
  <w:num w:numId="9">
    <w:abstractNumId w:val="5"/>
  </w:num>
  <w:num w:numId="10">
    <w:abstractNumId w:val="21"/>
  </w:num>
  <w:num w:numId="11">
    <w:abstractNumId w:val="27"/>
  </w:num>
  <w:num w:numId="12">
    <w:abstractNumId w:val="18"/>
  </w:num>
  <w:num w:numId="13">
    <w:abstractNumId w:val="32"/>
  </w:num>
  <w:num w:numId="14">
    <w:abstractNumId w:val="13"/>
  </w:num>
  <w:num w:numId="15">
    <w:abstractNumId w:val="3"/>
  </w:num>
  <w:num w:numId="16">
    <w:abstractNumId w:val="16"/>
  </w:num>
  <w:num w:numId="17">
    <w:abstractNumId w:val="10"/>
  </w:num>
  <w:num w:numId="18">
    <w:abstractNumId w:val="2"/>
  </w:num>
  <w:num w:numId="19">
    <w:abstractNumId w:val="22"/>
  </w:num>
  <w:num w:numId="20">
    <w:abstractNumId w:val="9"/>
  </w:num>
  <w:num w:numId="21">
    <w:abstractNumId w:val="1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29"/>
  </w:num>
  <w:num w:numId="27">
    <w:abstractNumId w:val="15"/>
  </w:num>
  <w:num w:numId="28">
    <w:abstractNumId w:val="6"/>
  </w:num>
  <w:num w:numId="29">
    <w:abstractNumId w:val="4"/>
  </w:num>
  <w:num w:numId="30">
    <w:abstractNumId w:val="25"/>
  </w:num>
  <w:num w:numId="31">
    <w:abstractNumId w:val="26"/>
  </w:num>
  <w:num w:numId="32">
    <w:abstractNumId w:val="30"/>
  </w:num>
  <w:num w:numId="33">
    <w:abstractNumId w:val="31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>
      <o:colormru v:ext="edit" colors="#ccecff,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FF"/>
    <w:rsid w:val="000006BB"/>
    <w:rsid w:val="0000438C"/>
    <w:rsid w:val="00013F4E"/>
    <w:rsid w:val="0001783F"/>
    <w:rsid w:val="000228FE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3B02"/>
    <w:rsid w:val="0005269C"/>
    <w:rsid w:val="00052C14"/>
    <w:rsid w:val="000623D9"/>
    <w:rsid w:val="00063EC0"/>
    <w:rsid w:val="00071D12"/>
    <w:rsid w:val="00073705"/>
    <w:rsid w:val="00076228"/>
    <w:rsid w:val="0007629C"/>
    <w:rsid w:val="00077952"/>
    <w:rsid w:val="00077D00"/>
    <w:rsid w:val="00081188"/>
    <w:rsid w:val="000907E2"/>
    <w:rsid w:val="00090FFA"/>
    <w:rsid w:val="00093F39"/>
    <w:rsid w:val="000940F9"/>
    <w:rsid w:val="00097997"/>
    <w:rsid w:val="000A0972"/>
    <w:rsid w:val="000A0CE4"/>
    <w:rsid w:val="000A2F65"/>
    <w:rsid w:val="000A36DB"/>
    <w:rsid w:val="000A55E0"/>
    <w:rsid w:val="000A7D56"/>
    <w:rsid w:val="000B604F"/>
    <w:rsid w:val="000C4BC8"/>
    <w:rsid w:val="000C52C1"/>
    <w:rsid w:val="000C65B4"/>
    <w:rsid w:val="000D3111"/>
    <w:rsid w:val="000E5DBE"/>
    <w:rsid w:val="000E6191"/>
    <w:rsid w:val="000E7AD8"/>
    <w:rsid w:val="000F6557"/>
    <w:rsid w:val="00105164"/>
    <w:rsid w:val="00113FB5"/>
    <w:rsid w:val="00115E37"/>
    <w:rsid w:val="001165DA"/>
    <w:rsid w:val="00120191"/>
    <w:rsid w:val="00122168"/>
    <w:rsid w:val="00125C40"/>
    <w:rsid w:val="00132061"/>
    <w:rsid w:val="00132318"/>
    <w:rsid w:val="00136CD4"/>
    <w:rsid w:val="00137336"/>
    <w:rsid w:val="001376B0"/>
    <w:rsid w:val="00140C04"/>
    <w:rsid w:val="00146C02"/>
    <w:rsid w:val="00147CA3"/>
    <w:rsid w:val="00151D51"/>
    <w:rsid w:val="00152153"/>
    <w:rsid w:val="00153C56"/>
    <w:rsid w:val="00154470"/>
    <w:rsid w:val="00155BD7"/>
    <w:rsid w:val="001573F3"/>
    <w:rsid w:val="00161AB6"/>
    <w:rsid w:val="001623FA"/>
    <w:rsid w:val="00163420"/>
    <w:rsid w:val="00163BFE"/>
    <w:rsid w:val="0017247E"/>
    <w:rsid w:val="001742FB"/>
    <w:rsid w:val="001818EC"/>
    <w:rsid w:val="00184AF5"/>
    <w:rsid w:val="00190CC4"/>
    <w:rsid w:val="00191C1A"/>
    <w:rsid w:val="00193C04"/>
    <w:rsid w:val="00194285"/>
    <w:rsid w:val="00197C6D"/>
    <w:rsid w:val="001B0A8B"/>
    <w:rsid w:val="001B0E8B"/>
    <w:rsid w:val="001B725A"/>
    <w:rsid w:val="001B7CC5"/>
    <w:rsid w:val="001C682C"/>
    <w:rsid w:val="001D4378"/>
    <w:rsid w:val="001E2D5B"/>
    <w:rsid w:val="001E369C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6E8E"/>
    <w:rsid w:val="00237FC4"/>
    <w:rsid w:val="0024579C"/>
    <w:rsid w:val="0024728A"/>
    <w:rsid w:val="00251898"/>
    <w:rsid w:val="00255704"/>
    <w:rsid w:val="00256B7A"/>
    <w:rsid w:val="00262D75"/>
    <w:rsid w:val="00262E14"/>
    <w:rsid w:val="002662FD"/>
    <w:rsid w:val="00273C80"/>
    <w:rsid w:val="00274923"/>
    <w:rsid w:val="002752AE"/>
    <w:rsid w:val="00275EEE"/>
    <w:rsid w:val="0027618D"/>
    <w:rsid w:val="00281E28"/>
    <w:rsid w:val="00283387"/>
    <w:rsid w:val="00296DFD"/>
    <w:rsid w:val="002A1A64"/>
    <w:rsid w:val="002A2F5C"/>
    <w:rsid w:val="002A48DF"/>
    <w:rsid w:val="002A66BE"/>
    <w:rsid w:val="002B6F90"/>
    <w:rsid w:val="002C0219"/>
    <w:rsid w:val="002D35DC"/>
    <w:rsid w:val="002D572F"/>
    <w:rsid w:val="002D5FF3"/>
    <w:rsid w:val="002D6C64"/>
    <w:rsid w:val="002E4055"/>
    <w:rsid w:val="002E5794"/>
    <w:rsid w:val="002E7339"/>
    <w:rsid w:val="002F135E"/>
    <w:rsid w:val="002F2D47"/>
    <w:rsid w:val="002F315A"/>
    <w:rsid w:val="002F338C"/>
    <w:rsid w:val="002F509C"/>
    <w:rsid w:val="002F63BF"/>
    <w:rsid w:val="002F6FE6"/>
    <w:rsid w:val="002F7B40"/>
    <w:rsid w:val="002F7DBA"/>
    <w:rsid w:val="00303EEC"/>
    <w:rsid w:val="00311620"/>
    <w:rsid w:val="0031196C"/>
    <w:rsid w:val="00316D45"/>
    <w:rsid w:val="0031764F"/>
    <w:rsid w:val="00322DD6"/>
    <w:rsid w:val="003267D4"/>
    <w:rsid w:val="003270C5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418"/>
    <w:rsid w:val="0039399F"/>
    <w:rsid w:val="0039713D"/>
    <w:rsid w:val="003A4E04"/>
    <w:rsid w:val="003B27E8"/>
    <w:rsid w:val="003B7C05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31D4"/>
    <w:rsid w:val="00401DE2"/>
    <w:rsid w:val="00402639"/>
    <w:rsid w:val="004035C8"/>
    <w:rsid w:val="00403B43"/>
    <w:rsid w:val="0040469C"/>
    <w:rsid w:val="00407D31"/>
    <w:rsid w:val="00411B2C"/>
    <w:rsid w:val="00412549"/>
    <w:rsid w:val="00412584"/>
    <w:rsid w:val="00414264"/>
    <w:rsid w:val="004165AB"/>
    <w:rsid w:val="0042198A"/>
    <w:rsid w:val="00421CEB"/>
    <w:rsid w:val="00424C3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EEF"/>
    <w:rsid w:val="004622E2"/>
    <w:rsid w:val="004653BF"/>
    <w:rsid w:val="00471342"/>
    <w:rsid w:val="00473538"/>
    <w:rsid w:val="0048196E"/>
    <w:rsid w:val="00483C2E"/>
    <w:rsid w:val="0048517E"/>
    <w:rsid w:val="004855F7"/>
    <w:rsid w:val="00486AB8"/>
    <w:rsid w:val="004922B8"/>
    <w:rsid w:val="00496652"/>
    <w:rsid w:val="00496706"/>
    <w:rsid w:val="004A1763"/>
    <w:rsid w:val="004A55ED"/>
    <w:rsid w:val="004B349D"/>
    <w:rsid w:val="004B3CDD"/>
    <w:rsid w:val="004B455A"/>
    <w:rsid w:val="004B5CD5"/>
    <w:rsid w:val="004B7EF1"/>
    <w:rsid w:val="004C0A99"/>
    <w:rsid w:val="004C66EE"/>
    <w:rsid w:val="004D0B7E"/>
    <w:rsid w:val="004D10B0"/>
    <w:rsid w:val="004D11C6"/>
    <w:rsid w:val="004D3F38"/>
    <w:rsid w:val="004D49F7"/>
    <w:rsid w:val="004D54D4"/>
    <w:rsid w:val="004E0402"/>
    <w:rsid w:val="004F16C6"/>
    <w:rsid w:val="004F30E8"/>
    <w:rsid w:val="004F3E86"/>
    <w:rsid w:val="004F6A9B"/>
    <w:rsid w:val="0050118E"/>
    <w:rsid w:val="00504269"/>
    <w:rsid w:val="005058D9"/>
    <w:rsid w:val="00510B1D"/>
    <w:rsid w:val="005141D8"/>
    <w:rsid w:val="00522AA2"/>
    <w:rsid w:val="00523BD9"/>
    <w:rsid w:val="005244BB"/>
    <w:rsid w:val="00535201"/>
    <w:rsid w:val="0054179B"/>
    <w:rsid w:val="00541B27"/>
    <w:rsid w:val="00543DCD"/>
    <w:rsid w:val="00547190"/>
    <w:rsid w:val="00556659"/>
    <w:rsid w:val="00563550"/>
    <w:rsid w:val="00565D55"/>
    <w:rsid w:val="00565F5F"/>
    <w:rsid w:val="0057426E"/>
    <w:rsid w:val="00581704"/>
    <w:rsid w:val="00582A1C"/>
    <w:rsid w:val="00582C39"/>
    <w:rsid w:val="00584F23"/>
    <w:rsid w:val="00590B29"/>
    <w:rsid w:val="00592A49"/>
    <w:rsid w:val="005A3307"/>
    <w:rsid w:val="005A6A74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C23FC"/>
    <w:rsid w:val="005C5A2D"/>
    <w:rsid w:val="005D11A2"/>
    <w:rsid w:val="005D1B56"/>
    <w:rsid w:val="005D3472"/>
    <w:rsid w:val="005E1223"/>
    <w:rsid w:val="005E7604"/>
    <w:rsid w:val="005F1F98"/>
    <w:rsid w:val="005F3A60"/>
    <w:rsid w:val="005F4C5C"/>
    <w:rsid w:val="00603922"/>
    <w:rsid w:val="00606F20"/>
    <w:rsid w:val="006104B6"/>
    <w:rsid w:val="006130FB"/>
    <w:rsid w:val="006156B2"/>
    <w:rsid w:val="00621558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93FFB"/>
    <w:rsid w:val="00696584"/>
    <w:rsid w:val="00697809"/>
    <w:rsid w:val="00697C70"/>
    <w:rsid w:val="006B11B4"/>
    <w:rsid w:val="006B1758"/>
    <w:rsid w:val="006B2725"/>
    <w:rsid w:val="006B5333"/>
    <w:rsid w:val="006B6560"/>
    <w:rsid w:val="006C3125"/>
    <w:rsid w:val="006C701B"/>
    <w:rsid w:val="006D4122"/>
    <w:rsid w:val="006D4D81"/>
    <w:rsid w:val="006D5A76"/>
    <w:rsid w:val="006D7235"/>
    <w:rsid w:val="006D7D61"/>
    <w:rsid w:val="006D7F77"/>
    <w:rsid w:val="006E0DEC"/>
    <w:rsid w:val="006E2DD0"/>
    <w:rsid w:val="006E5B48"/>
    <w:rsid w:val="006E60B2"/>
    <w:rsid w:val="006F10B8"/>
    <w:rsid w:val="006F4DF1"/>
    <w:rsid w:val="006F5B2B"/>
    <w:rsid w:val="006F702A"/>
    <w:rsid w:val="00701574"/>
    <w:rsid w:val="0070160D"/>
    <w:rsid w:val="00701B46"/>
    <w:rsid w:val="007031DF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47619"/>
    <w:rsid w:val="007501BE"/>
    <w:rsid w:val="00754713"/>
    <w:rsid w:val="00762D70"/>
    <w:rsid w:val="0076566A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C12DE"/>
    <w:rsid w:val="007C4C17"/>
    <w:rsid w:val="007C64B6"/>
    <w:rsid w:val="007D2584"/>
    <w:rsid w:val="007D280C"/>
    <w:rsid w:val="007E19BD"/>
    <w:rsid w:val="007E3F20"/>
    <w:rsid w:val="007E6F03"/>
    <w:rsid w:val="007F0D97"/>
    <w:rsid w:val="007F22AB"/>
    <w:rsid w:val="007F2655"/>
    <w:rsid w:val="007F3082"/>
    <w:rsid w:val="007F4842"/>
    <w:rsid w:val="007F7076"/>
    <w:rsid w:val="00800FCB"/>
    <w:rsid w:val="008023FE"/>
    <w:rsid w:val="008032FC"/>
    <w:rsid w:val="00804989"/>
    <w:rsid w:val="00814E9A"/>
    <w:rsid w:val="0081791E"/>
    <w:rsid w:val="00820178"/>
    <w:rsid w:val="00821A70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761"/>
    <w:rsid w:val="008965BE"/>
    <w:rsid w:val="00897936"/>
    <w:rsid w:val="008A00E0"/>
    <w:rsid w:val="008A04CD"/>
    <w:rsid w:val="008A194D"/>
    <w:rsid w:val="008A21E5"/>
    <w:rsid w:val="008B1A95"/>
    <w:rsid w:val="008B1FA6"/>
    <w:rsid w:val="008B27E9"/>
    <w:rsid w:val="008B40F6"/>
    <w:rsid w:val="008B4AC0"/>
    <w:rsid w:val="008C469A"/>
    <w:rsid w:val="008C6C89"/>
    <w:rsid w:val="008D0FA8"/>
    <w:rsid w:val="008D4086"/>
    <w:rsid w:val="008D794B"/>
    <w:rsid w:val="008E1725"/>
    <w:rsid w:val="008E3098"/>
    <w:rsid w:val="008E55D8"/>
    <w:rsid w:val="008E6099"/>
    <w:rsid w:val="008F2CAB"/>
    <w:rsid w:val="008F4CA7"/>
    <w:rsid w:val="00901177"/>
    <w:rsid w:val="009029A8"/>
    <w:rsid w:val="00906A73"/>
    <w:rsid w:val="009115C4"/>
    <w:rsid w:val="009163A2"/>
    <w:rsid w:val="00920E33"/>
    <w:rsid w:val="00930096"/>
    <w:rsid w:val="00932619"/>
    <w:rsid w:val="00935065"/>
    <w:rsid w:val="00937CA4"/>
    <w:rsid w:val="0094334E"/>
    <w:rsid w:val="00944B3D"/>
    <w:rsid w:val="00945F9A"/>
    <w:rsid w:val="00947D9F"/>
    <w:rsid w:val="00951BB4"/>
    <w:rsid w:val="00952404"/>
    <w:rsid w:val="00952ACC"/>
    <w:rsid w:val="00957080"/>
    <w:rsid w:val="00957A2C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B6620"/>
    <w:rsid w:val="009B7373"/>
    <w:rsid w:val="009C57F3"/>
    <w:rsid w:val="009C5E80"/>
    <w:rsid w:val="009D1976"/>
    <w:rsid w:val="009D569A"/>
    <w:rsid w:val="009E080B"/>
    <w:rsid w:val="009E18DC"/>
    <w:rsid w:val="009F0945"/>
    <w:rsid w:val="009F4CD1"/>
    <w:rsid w:val="009F5229"/>
    <w:rsid w:val="009F6B07"/>
    <w:rsid w:val="00A0044A"/>
    <w:rsid w:val="00A06E55"/>
    <w:rsid w:val="00A17C65"/>
    <w:rsid w:val="00A20019"/>
    <w:rsid w:val="00A35250"/>
    <w:rsid w:val="00A40A80"/>
    <w:rsid w:val="00A415C3"/>
    <w:rsid w:val="00A47B86"/>
    <w:rsid w:val="00A50F39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2381"/>
    <w:rsid w:val="00A77F82"/>
    <w:rsid w:val="00A8591F"/>
    <w:rsid w:val="00A85DAE"/>
    <w:rsid w:val="00A908D4"/>
    <w:rsid w:val="00A90D1F"/>
    <w:rsid w:val="00A96CD1"/>
    <w:rsid w:val="00AA39ED"/>
    <w:rsid w:val="00AB5C44"/>
    <w:rsid w:val="00AC0E63"/>
    <w:rsid w:val="00AC1283"/>
    <w:rsid w:val="00AC15D2"/>
    <w:rsid w:val="00AC2CF4"/>
    <w:rsid w:val="00AC2D23"/>
    <w:rsid w:val="00AC6543"/>
    <w:rsid w:val="00AC724B"/>
    <w:rsid w:val="00AD4EDC"/>
    <w:rsid w:val="00AD5A17"/>
    <w:rsid w:val="00AD7C0E"/>
    <w:rsid w:val="00AE1AB5"/>
    <w:rsid w:val="00AE5077"/>
    <w:rsid w:val="00AE6B50"/>
    <w:rsid w:val="00AF1F9E"/>
    <w:rsid w:val="00AF3722"/>
    <w:rsid w:val="00AF56E5"/>
    <w:rsid w:val="00AF6249"/>
    <w:rsid w:val="00B000B7"/>
    <w:rsid w:val="00B019E8"/>
    <w:rsid w:val="00B02F4A"/>
    <w:rsid w:val="00B03624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890"/>
    <w:rsid w:val="00B37DED"/>
    <w:rsid w:val="00B41A5E"/>
    <w:rsid w:val="00B42B13"/>
    <w:rsid w:val="00B4365F"/>
    <w:rsid w:val="00B45B37"/>
    <w:rsid w:val="00B46199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308D"/>
    <w:rsid w:val="00B7495A"/>
    <w:rsid w:val="00B81108"/>
    <w:rsid w:val="00B901BE"/>
    <w:rsid w:val="00B907F3"/>
    <w:rsid w:val="00B941ED"/>
    <w:rsid w:val="00BA5359"/>
    <w:rsid w:val="00BB42C3"/>
    <w:rsid w:val="00BB4FB0"/>
    <w:rsid w:val="00BB5150"/>
    <w:rsid w:val="00BB7F23"/>
    <w:rsid w:val="00BC0379"/>
    <w:rsid w:val="00BC4A7C"/>
    <w:rsid w:val="00BC6D3A"/>
    <w:rsid w:val="00BD2A5B"/>
    <w:rsid w:val="00BD69C7"/>
    <w:rsid w:val="00BE500A"/>
    <w:rsid w:val="00BE5E72"/>
    <w:rsid w:val="00BE609B"/>
    <w:rsid w:val="00BE60F9"/>
    <w:rsid w:val="00BF16E5"/>
    <w:rsid w:val="00BF3470"/>
    <w:rsid w:val="00C04251"/>
    <w:rsid w:val="00C0649C"/>
    <w:rsid w:val="00C233F4"/>
    <w:rsid w:val="00C27767"/>
    <w:rsid w:val="00C27FEF"/>
    <w:rsid w:val="00C30993"/>
    <w:rsid w:val="00C35160"/>
    <w:rsid w:val="00C37CB8"/>
    <w:rsid w:val="00C37F3C"/>
    <w:rsid w:val="00C43667"/>
    <w:rsid w:val="00C50F33"/>
    <w:rsid w:val="00C606C7"/>
    <w:rsid w:val="00C61D8F"/>
    <w:rsid w:val="00C6201E"/>
    <w:rsid w:val="00C67BF6"/>
    <w:rsid w:val="00C7713F"/>
    <w:rsid w:val="00C777A2"/>
    <w:rsid w:val="00C810CF"/>
    <w:rsid w:val="00C82659"/>
    <w:rsid w:val="00C86669"/>
    <w:rsid w:val="00C90C09"/>
    <w:rsid w:val="00CA6195"/>
    <w:rsid w:val="00CA7C64"/>
    <w:rsid w:val="00CB7871"/>
    <w:rsid w:val="00CC092D"/>
    <w:rsid w:val="00CC1B16"/>
    <w:rsid w:val="00CC2F3B"/>
    <w:rsid w:val="00CD0F97"/>
    <w:rsid w:val="00CD5506"/>
    <w:rsid w:val="00CD5886"/>
    <w:rsid w:val="00CE3DF4"/>
    <w:rsid w:val="00CF612D"/>
    <w:rsid w:val="00CF7924"/>
    <w:rsid w:val="00D0203A"/>
    <w:rsid w:val="00D0225D"/>
    <w:rsid w:val="00D056D7"/>
    <w:rsid w:val="00D062FF"/>
    <w:rsid w:val="00D11169"/>
    <w:rsid w:val="00D1627A"/>
    <w:rsid w:val="00D24761"/>
    <w:rsid w:val="00D259E8"/>
    <w:rsid w:val="00D25FBC"/>
    <w:rsid w:val="00D26981"/>
    <w:rsid w:val="00D3278C"/>
    <w:rsid w:val="00D33B02"/>
    <w:rsid w:val="00D33FA9"/>
    <w:rsid w:val="00D34535"/>
    <w:rsid w:val="00D3567B"/>
    <w:rsid w:val="00D4380E"/>
    <w:rsid w:val="00D5077D"/>
    <w:rsid w:val="00D5263B"/>
    <w:rsid w:val="00D5270C"/>
    <w:rsid w:val="00D6075F"/>
    <w:rsid w:val="00D64A27"/>
    <w:rsid w:val="00D65664"/>
    <w:rsid w:val="00D6640C"/>
    <w:rsid w:val="00D669F9"/>
    <w:rsid w:val="00D72718"/>
    <w:rsid w:val="00D74B28"/>
    <w:rsid w:val="00D7679D"/>
    <w:rsid w:val="00D84F39"/>
    <w:rsid w:val="00D876E8"/>
    <w:rsid w:val="00D934F3"/>
    <w:rsid w:val="00D97A0A"/>
    <w:rsid w:val="00DA1C57"/>
    <w:rsid w:val="00DA3322"/>
    <w:rsid w:val="00DA3AB7"/>
    <w:rsid w:val="00DB2F1A"/>
    <w:rsid w:val="00DB4172"/>
    <w:rsid w:val="00DB6030"/>
    <w:rsid w:val="00DB7B55"/>
    <w:rsid w:val="00DC451C"/>
    <w:rsid w:val="00DC4B10"/>
    <w:rsid w:val="00DC4F09"/>
    <w:rsid w:val="00DD43EE"/>
    <w:rsid w:val="00DE026D"/>
    <w:rsid w:val="00DE1705"/>
    <w:rsid w:val="00DE1ACD"/>
    <w:rsid w:val="00DE23A1"/>
    <w:rsid w:val="00DE2869"/>
    <w:rsid w:val="00DE524A"/>
    <w:rsid w:val="00DF11A9"/>
    <w:rsid w:val="00DF1D41"/>
    <w:rsid w:val="00DF37F6"/>
    <w:rsid w:val="00DF552C"/>
    <w:rsid w:val="00DF5B6E"/>
    <w:rsid w:val="00DF7528"/>
    <w:rsid w:val="00E015F4"/>
    <w:rsid w:val="00E01BF7"/>
    <w:rsid w:val="00E02173"/>
    <w:rsid w:val="00E056FA"/>
    <w:rsid w:val="00E06878"/>
    <w:rsid w:val="00E06D91"/>
    <w:rsid w:val="00E07B21"/>
    <w:rsid w:val="00E12211"/>
    <w:rsid w:val="00E20999"/>
    <w:rsid w:val="00E222AA"/>
    <w:rsid w:val="00E23E0F"/>
    <w:rsid w:val="00E24156"/>
    <w:rsid w:val="00E244C3"/>
    <w:rsid w:val="00E25C9F"/>
    <w:rsid w:val="00E263EB"/>
    <w:rsid w:val="00E275CC"/>
    <w:rsid w:val="00E2792A"/>
    <w:rsid w:val="00E34441"/>
    <w:rsid w:val="00E3572B"/>
    <w:rsid w:val="00E364EE"/>
    <w:rsid w:val="00E36D08"/>
    <w:rsid w:val="00E37029"/>
    <w:rsid w:val="00E3710B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A2919"/>
    <w:rsid w:val="00EA74B1"/>
    <w:rsid w:val="00EA7C94"/>
    <w:rsid w:val="00EB5514"/>
    <w:rsid w:val="00EB6D37"/>
    <w:rsid w:val="00EC06CF"/>
    <w:rsid w:val="00EC0A44"/>
    <w:rsid w:val="00EC2B47"/>
    <w:rsid w:val="00ED04C5"/>
    <w:rsid w:val="00ED0BCC"/>
    <w:rsid w:val="00ED2B3D"/>
    <w:rsid w:val="00ED502E"/>
    <w:rsid w:val="00ED5ACB"/>
    <w:rsid w:val="00ED627C"/>
    <w:rsid w:val="00EE023F"/>
    <w:rsid w:val="00EE0DB5"/>
    <w:rsid w:val="00EE25A2"/>
    <w:rsid w:val="00F03705"/>
    <w:rsid w:val="00F071EB"/>
    <w:rsid w:val="00F11364"/>
    <w:rsid w:val="00F17BF3"/>
    <w:rsid w:val="00F22C9D"/>
    <w:rsid w:val="00F253D9"/>
    <w:rsid w:val="00F27272"/>
    <w:rsid w:val="00F3088C"/>
    <w:rsid w:val="00F31E74"/>
    <w:rsid w:val="00F3240D"/>
    <w:rsid w:val="00F35A40"/>
    <w:rsid w:val="00F35C61"/>
    <w:rsid w:val="00F35EDD"/>
    <w:rsid w:val="00F40A11"/>
    <w:rsid w:val="00F45DFF"/>
    <w:rsid w:val="00F47B01"/>
    <w:rsid w:val="00F51178"/>
    <w:rsid w:val="00F52C0F"/>
    <w:rsid w:val="00F555AE"/>
    <w:rsid w:val="00F5579D"/>
    <w:rsid w:val="00F56CD2"/>
    <w:rsid w:val="00F61C02"/>
    <w:rsid w:val="00F63CBA"/>
    <w:rsid w:val="00F63FAF"/>
    <w:rsid w:val="00F67F01"/>
    <w:rsid w:val="00F70197"/>
    <w:rsid w:val="00F70603"/>
    <w:rsid w:val="00F72612"/>
    <w:rsid w:val="00F7508F"/>
    <w:rsid w:val="00F80A50"/>
    <w:rsid w:val="00F8179F"/>
    <w:rsid w:val="00F91E73"/>
    <w:rsid w:val="00F931E0"/>
    <w:rsid w:val="00F93D7D"/>
    <w:rsid w:val="00F943F4"/>
    <w:rsid w:val="00F95C76"/>
    <w:rsid w:val="00F9770B"/>
    <w:rsid w:val="00F979DD"/>
    <w:rsid w:val="00FA1889"/>
    <w:rsid w:val="00FA5692"/>
    <w:rsid w:val="00FA5A4A"/>
    <w:rsid w:val="00FA66CF"/>
    <w:rsid w:val="00FA7847"/>
    <w:rsid w:val="00FB3C9C"/>
    <w:rsid w:val="00FB3E79"/>
    <w:rsid w:val="00FC5452"/>
    <w:rsid w:val="00FC5F86"/>
    <w:rsid w:val="00FC60A4"/>
    <w:rsid w:val="00FC7785"/>
    <w:rsid w:val="00FD5104"/>
    <w:rsid w:val="00FE2FCC"/>
    <w:rsid w:val="00FE5828"/>
    <w:rsid w:val="00FE5B29"/>
    <w:rsid w:val="00FE69BE"/>
    <w:rsid w:val="00FE7859"/>
    <w:rsid w:val="00FF287E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3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146074-057D-425E-BD29-29426119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User</cp:lastModifiedBy>
  <cp:revision>2</cp:revision>
  <cp:lastPrinted>2020-03-13T05:33:00Z</cp:lastPrinted>
  <dcterms:created xsi:type="dcterms:W3CDTF">2020-03-13T09:14:00Z</dcterms:created>
  <dcterms:modified xsi:type="dcterms:W3CDTF">2020-03-13T09:14:00Z</dcterms:modified>
</cp:coreProperties>
</file>